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7A3" w:rsidRDefault="00ED2910" w:rsidP="00ED2910">
      <w:pPr>
        <w:spacing w:after="0" w:line="240" w:lineRule="auto"/>
        <w:ind w:right="-143"/>
        <w:jc w:val="center"/>
        <w:rPr>
          <w:rFonts w:ascii="Times New Roman" w:hAnsi="Times New Roman" w:cs="Times New Roman"/>
          <w:b/>
          <w:noProof/>
          <w:sz w:val="24"/>
          <w:szCs w:val="24"/>
        </w:rPr>
      </w:pPr>
      <w:r>
        <w:rPr>
          <w:rFonts w:ascii="Times New Roman" w:hAnsi="Times New Roman" w:cs="Times New Roman"/>
          <w:b/>
          <w:noProof/>
          <w:sz w:val="24"/>
          <w:szCs w:val="24"/>
          <w:lang w:val="en-US"/>
        </w:rPr>
        <w:t xml:space="preserve">PENGARUH RIWAYAT MELAHIRKAN BAYI </w:t>
      </w:r>
      <w:r>
        <w:rPr>
          <w:rFonts w:ascii="Times New Roman" w:hAnsi="Times New Roman"/>
          <w:b/>
          <w:bCs/>
          <w:sz w:val="24"/>
          <w:szCs w:val="24"/>
          <w:lang w:val="en-US"/>
        </w:rPr>
        <w:t xml:space="preserve">LEBIH DARI </w:t>
      </w:r>
      <w:r>
        <w:rPr>
          <w:rFonts w:ascii="Times New Roman" w:hAnsi="Times New Roman"/>
          <w:b/>
          <w:bCs/>
          <w:sz w:val="24"/>
          <w:szCs w:val="24"/>
        </w:rPr>
        <w:t xml:space="preserve"> 4000</w:t>
      </w:r>
      <w:r>
        <w:rPr>
          <w:rFonts w:ascii="Times New Roman" w:hAnsi="Times New Roman"/>
          <w:b/>
          <w:bCs/>
          <w:sz w:val="24"/>
          <w:szCs w:val="24"/>
          <w:lang w:val="en-US"/>
        </w:rPr>
        <w:t xml:space="preserve"> GRAM TERHADAP </w:t>
      </w:r>
      <w:r>
        <w:rPr>
          <w:rFonts w:ascii="Times New Roman" w:hAnsi="Times New Roman" w:cs="Times New Roman"/>
          <w:b/>
          <w:noProof/>
          <w:sz w:val="24"/>
          <w:szCs w:val="24"/>
          <w:lang w:val="en-US"/>
        </w:rPr>
        <w:t xml:space="preserve"> </w:t>
      </w:r>
      <w:r w:rsidR="004B47A3" w:rsidRPr="008702EC">
        <w:rPr>
          <w:rFonts w:ascii="Times New Roman" w:hAnsi="Times New Roman" w:cs="Times New Roman"/>
          <w:b/>
          <w:noProof/>
          <w:sz w:val="24"/>
          <w:szCs w:val="24"/>
        </w:rPr>
        <w:t xml:space="preserve"> </w:t>
      </w:r>
      <w:r w:rsidR="004B47A3">
        <w:rPr>
          <w:rFonts w:ascii="Times New Roman" w:hAnsi="Times New Roman" w:cs="Times New Roman"/>
          <w:b/>
          <w:noProof/>
          <w:sz w:val="24"/>
          <w:szCs w:val="24"/>
        </w:rPr>
        <w:t xml:space="preserve">KEJADIAN DIABETES MELITUS TIPE 2 </w:t>
      </w:r>
      <w:r>
        <w:rPr>
          <w:rFonts w:ascii="Times New Roman" w:hAnsi="Times New Roman" w:cs="Times New Roman"/>
          <w:b/>
          <w:noProof/>
          <w:sz w:val="24"/>
          <w:szCs w:val="24"/>
        </w:rPr>
        <w:t>PADA</w:t>
      </w:r>
      <w:r>
        <w:rPr>
          <w:rFonts w:ascii="Times New Roman" w:hAnsi="Times New Roman" w:cs="Times New Roman"/>
          <w:b/>
          <w:noProof/>
          <w:sz w:val="24"/>
          <w:szCs w:val="24"/>
          <w:lang w:val="en-US"/>
        </w:rPr>
        <w:t xml:space="preserve"> </w:t>
      </w:r>
      <w:r w:rsidR="004B47A3" w:rsidRPr="008702EC">
        <w:rPr>
          <w:rFonts w:ascii="Times New Roman" w:hAnsi="Times New Roman" w:cs="Times New Roman"/>
          <w:b/>
          <w:noProof/>
          <w:sz w:val="24"/>
          <w:szCs w:val="24"/>
        </w:rPr>
        <w:t>WANITA</w:t>
      </w:r>
      <w:r>
        <w:rPr>
          <w:rFonts w:ascii="Times New Roman" w:hAnsi="Times New Roman" w:cs="Times New Roman"/>
          <w:b/>
          <w:noProof/>
          <w:sz w:val="24"/>
          <w:szCs w:val="24"/>
          <w:lang w:val="en-US"/>
        </w:rPr>
        <w:t xml:space="preserve"> </w:t>
      </w:r>
      <w:r w:rsidR="004B47A3" w:rsidRPr="008702EC">
        <w:rPr>
          <w:rFonts w:ascii="Times New Roman" w:hAnsi="Times New Roman" w:cs="Times New Roman"/>
          <w:b/>
          <w:noProof/>
          <w:sz w:val="24"/>
          <w:szCs w:val="24"/>
        </w:rPr>
        <w:t>USIA SUBUR DIWILAYAH</w:t>
      </w:r>
      <w:r>
        <w:rPr>
          <w:rFonts w:ascii="Times New Roman" w:hAnsi="Times New Roman" w:cs="Times New Roman"/>
          <w:b/>
          <w:noProof/>
          <w:sz w:val="24"/>
          <w:szCs w:val="24"/>
          <w:lang w:val="en-US"/>
        </w:rPr>
        <w:t xml:space="preserve"> </w:t>
      </w:r>
      <w:r w:rsidR="004B47A3">
        <w:rPr>
          <w:rFonts w:ascii="Times New Roman" w:hAnsi="Times New Roman" w:cs="Times New Roman"/>
          <w:b/>
          <w:noProof/>
          <w:sz w:val="24"/>
          <w:szCs w:val="24"/>
        </w:rPr>
        <w:t>KERJA PUSKESMAS</w:t>
      </w:r>
      <w:r w:rsidR="004B47A3" w:rsidRPr="008702EC">
        <w:rPr>
          <w:rFonts w:ascii="Times New Roman" w:hAnsi="Times New Roman" w:cs="Times New Roman"/>
          <w:b/>
          <w:noProof/>
          <w:sz w:val="24"/>
          <w:szCs w:val="24"/>
        </w:rPr>
        <w:t>PINTUPADANG KABUPATEN</w:t>
      </w:r>
      <w:r>
        <w:rPr>
          <w:rFonts w:ascii="Times New Roman" w:hAnsi="Times New Roman" w:cs="Times New Roman"/>
          <w:b/>
          <w:noProof/>
          <w:sz w:val="24"/>
          <w:szCs w:val="24"/>
          <w:lang w:val="en-US"/>
        </w:rPr>
        <w:t xml:space="preserve"> </w:t>
      </w:r>
      <w:r w:rsidR="004B47A3" w:rsidRPr="008702EC">
        <w:rPr>
          <w:rFonts w:ascii="Times New Roman" w:hAnsi="Times New Roman" w:cs="Times New Roman"/>
          <w:b/>
          <w:noProof/>
          <w:sz w:val="24"/>
          <w:szCs w:val="24"/>
        </w:rPr>
        <w:t>TAPANULI SELATAN</w:t>
      </w:r>
    </w:p>
    <w:p w:rsidR="004B47A3" w:rsidRPr="00C54E29" w:rsidRDefault="004B47A3" w:rsidP="008032AA">
      <w:pPr>
        <w:spacing w:after="0" w:line="240" w:lineRule="auto"/>
        <w:jc w:val="center"/>
        <w:rPr>
          <w:rFonts w:ascii="Times New Roman" w:hAnsi="Times New Roman" w:cs="Times New Roman"/>
          <w:b/>
          <w:sz w:val="24"/>
          <w:szCs w:val="24"/>
        </w:rPr>
      </w:pPr>
    </w:p>
    <w:p w:rsidR="004B47A3" w:rsidRPr="00CB48AB" w:rsidRDefault="00BB1E51" w:rsidP="008032AA">
      <w:pPr>
        <w:pStyle w:val="HTMLPreformatted"/>
        <w:jc w:val="center"/>
        <w:rPr>
          <w:rFonts w:ascii="Times New Roman" w:hAnsi="Times New Roman" w:cs="Times New Roman"/>
          <w:b/>
          <w:color w:val="212121"/>
          <w:sz w:val="24"/>
          <w:szCs w:val="24"/>
          <w:vertAlign w:val="superscript"/>
        </w:rPr>
      </w:pPr>
      <w:r>
        <w:rPr>
          <w:rFonts w:ascii="Times New Roman" w:hAnsi="Times New Roman" w:cs="Times New Roman"/>
          <w:b/>
          <w:color w:val="212121"/>
          <w:sz w:val="24"/>
          <w:szCs w:val="24"/>
          <w:lang w:val="en-US"/>
        </w:rPr>
        <w:t>Lisna Khairani Nasution</w:t>
      </w:r>
      <w:r w:rsidR="008032AA">
        <w:rPr>
          <w:rFonts w:ascii="Times New Roman" w:hAnsi="Times New Roman" w:cs="Times New Roman"/>
          <w:b/>
          <w:color w:val="212121"/>
          <w:sz w:val="24"/>
          <w:szCs w:val="24"/>
          <w:lang w:val="en-US"/>
        </w:rPr>
        <w:t>., M.K.M</w:t>
      </w:r>
    </w:p>
    <w:p w:rsidR="004B47A3" w:rsidRPr="00BB1E51" w:rsidRDefault="00BB1E51" w:rsidP="008032AA">
      <w:pPr>
        <w:spacing w:after="0" w:line="240" w:lineRule="auto"/>
        <w:ind w:left="1985" w:firstLine="175"/>
        <w:rPr>
          <w:rFonts w:ascii="Times New Roman" w:hAnsi="Times New Roman" w:cs="Times New Roman"/>
          <w:b/>
          <w:sz w:val="24"/>
          <w:szCs w:val="24"/>
          <w:lang w:val="en-US"/>
        </w:rPr>
      </w:pPr>
      <w:r>
        <w:rPr>
          <w:rFonts w:ascii="Times New Roman" w:hAnsi="Times New Roman" w:cs="Times New Roman"/>
          <w:b/>
          <w:sz w:val="24"/>
          <w:szCs w:val="24"/>
          <w:lang w:val="en-US"/>
        </w:rPr>
        <w:t>STIKes Darmais Padangsidimpuan</w:t>
      </w:r>
    </w:p>
    <w:p w:rsidR="00ED2910" w:rsidRDefault="00ED2910" w:rsidP="008032AA">
      <w:pPr>
        <w:tabs>
          <w:tab w:val="left" w:pos="426"/>
        </w:tabs>
        <w:spacing w:after="0" w:line="240" w:lineRule="auto"/>
        <w:jc w:val="center"/>
        <w:rPr>
          <w:rStyle w:val="shorttext"/>
          <w:rFonts w:ascii="Times New Roman" w:hAnsi="Times New Roman" w:cs="Times New Roman"/>
          <w:b/>
          <w:i/>
          <w:sz w:val="24"/>
          <w:szCs w:val="24"/>
          <w:lang w:val="en-US"/>
        </w:rPr>
      </w:pPr>
    </w:p>
    <w:p w:rsidR="00ED2910" w:rsidRDefault="00ED2910" w:rsidP="008032AA">
      <w:pPr>
        <w:tabs>
          <w:tab w:val="left" w:pos="426"/>
        </w:tabs>
        <w:spacing w:after="0" w:line="240" w:lineRule="auto"/>
        <w:ind w:left="1134" w:hanging="1134"/>
        <w:jc w:val="center"/>
        <w:rPr>
          <w:rStyle w:val="shorttext"/>
          <w:rFonts w:ascii="Times New Roman" w:hAnsi="Times New Roman" w:cs="Times New Roman"/>
          <w:b/>
          <w:i/>
          <w:sz w:val="24"/>
          <w:szCs w:val="24"/>
          <w:lang w:val="en-US"/>
        </w:rPr>
      </w:pPr>
    </w:p>
    <w:p w:rsidR="00ED2910" w:rsidRDefault="00ED2910" w:rsidP="00ED2910">
      <w:pPr>
        <w:pStyle w:val="Default"/>
        <w:ind w:left="2880" w:firstLine="720"/>
        <w:rPr>
          <w:color w:val="auto"/>
          <w:shd w:val="clear" w:color="auto" w:fill="FFFFFF"/>
        </w:rPr>
      </w:pPr>
      <w:r w:rsidRPr="00AB7FEB">
        <w:rPr>
          <w:b/>
        </w:rPr>
        <w:t>ABSTRAK</w:t>
      </w:r>
    </w:p>
    <w:p w:rsidR="00ED2910" w:rsidRPr="008032AA" w:rsidRDefault="00ED2910" w:rsidP="00ED2910">
      <w:pPr>
        <w:pStyle w:val="Default"/>
        <w:jc w:val="both"/>
        <w:rPr>
          <w:color w:val="auto"/>
          <w:shd w:val="clear" w:color="auto" w:fill="FFFFFF"/>
          <w:lang w:val="en-US"/>
        </w:rPr>
      </w:pPr>
    </w:p>
    <w:p w:rsidR="00ED2910" w:rsidRDefault="00ED2910" w:rsidP="008032AA">
      <w:pPr>
        <w:pStyle w:val="Default"/>
        <w:ind w:firstLine="720"/>
        <w:jc w:val="both"/>
        <w:rPr>
          <w:rFonts w:eastAsia="Times New Roman"/>
          <w:lang w:eastAsia="id-ID"/>
        </w:rPr>
      </w:pPr>
      <w:r w:rsidRPr="0056636B">
        <w:rPr>
          <w:color w:val="auto"/>
          <w:shd w:val="clear" w:color="auto" w:fill="FFFFFF"/>
        </w:rPr>
        <w:t>Diabetes Melitus</w:t>
      </w:r>
      <w:r>
        <w:rPr>
          <w:color w:val="auto"/>
          <w:shd w:val="clear" w:color="auto" w:fill="FFFFFF"/>
        </w:rPr>
        <w:t xml:space="preserve"> </w:t>
      </w:r>
      <w:r w:rsidRPr="0056636B">
        <w:rPr>
          <w:color w:val="auto"/>
          <w:shd w:val="clear" w:color="auto" w:fill="FFFFFF"/>
        </w:rPr>
        <w:t>merupakan</w:t>
      </w:r>
      <w:r>
        <w:rPr>
          <w:color w:val="auto"/>
          <w:shd w:val="clear" w:color="auto" w:fill="FFFFFF"/>
        </w:rPr>
        <w:t xml:space="preserve"> </w:t>
      </w:r>
      <w:r w:rsidRPr="0056636B">
        <w:rPr>
          <w:color w:val="auto"/>
          <w:shd w:val="clear" w:color="auto" w:fill="FFFFFF"/>
        </w:rPr>
        <w:t>penyakit</w:t>
      </w:r>
      <w:r>
        <w:rPr>
          <w:color w:val="auto"/>
          <w:shd w:val="clear" w:color="auto" w:fill="FFFFFF"/>
        </w:rPr>
        <w:t xml:space="preserve"> </w:t>
      </w:r>
      <w:r w:rsidRPr="0056636B">
        <w:rPr>
          <w:color w:val="auto"/>
          <w:shd w:val="clear" w:color="auto" w:fill="FFFFFF"/>
        </w:rPr>
        <w:t xml:space="preserve">kronis yang </w:t>
      </w:r>
      <w:r>
        <w:rPr>
          <w:color w:val="auto"/>
          <w:shd w:val="clear" w:color="auto" w:fill="FFFFFF"/>
        </w:rPr>
        <w:t xml:space="preserve">disebabkan oleh ketidakmampuan tubuh untuk memproduksi hormon insulin  atau karena penggunaan yang tidak efektif dari hormon itu. Hal ini ditandai dengan tingginya kadar gula dalam darah. DM menduduki peringkat ke 6 sebagai penyebab kematian di dunia. </w:t>
      </w:r>
      <w:r w:rsidRPr="006E70EF">
        <w:rPr>
          <w:rFonts w:eastAsia="Times New Roman"/>
          <w:lang w:eastAsia="id-ID"/>
        </w:rPr>
        <w:t>Penelitian</w:t>
      </w:r>
      <w:r>
        <w:rPr>
          <w:rFonts w:eastAsia="Times New Roman"/>
          <w:lang w:eastAsia="id-ID"/>
        </w:rPr>
        <w:t xml:space="preserve"> </w:t>
      </w:r>
      <w:r w:rsidRPr="006E70EF">
        <w:rPr>
          <w:rFonts w:eastAsia="Times New Roman"/>
          <w:lang w:eastAsia="id-ID"/>
        </w:rPr>
        <w:t>ini</w:t>
      </w:r>
      <w:r>
        <w:rPr>
          <w:rFonts w:eastAsia="Times New Roman"/>
          <w:lang w:eastAsia="id-ID"/>
        </w:rPr>
        <w:t xml:space="preserve"> </w:t>
      </w:r>
      <w:r w:rsidRPr="006E70EF">
        <w:rPr>
          <w:rFonts w:eastAsia="Times New Roman"/>
          <w:lang w:eastAsia="id-ID"/>
        </w:rPr>
        <w:t>bertujuan</w:t>
      </w:r>
      <w:r>
        <w:rPr>
          <w:rFonts w:eastAsia="Times New Roman"/>
          <w:lang w:eastAsia="id-ID"/>
        </w:rPr>
        <w:t xml:space="preserve"> </w:t>
      </w:r>
      <w:r w:rsidRPr="006E70EF">
        <w:rPr>
          <w:rFonts w:eastAsia="Times New Roman"/>
          <w:lang w:eastAsia="id-ID"/>
        </w:rPr>
        <w:t>untuk</w:t>
      </w:r>
      <w:r>
        <w:rPr>
          <w:rFonts w:eastAsia="Times New Roman"/>
          <w:lang w:eastAsia="id-ID"/>
        </w:rPr>
        <w:t xml:space="preserve"> mengetahui faktor-faktor yang memengaruhi kejadian DM tipe 2 pada WUS di Wilayah Kerja Puskesmas Pintupadang.</w:t>
      </w:r>
    </w:p>
    <w:p w:rsidR="00ED2910" w:rsidRPr="008032AA" w:rsidRDefault="00ED2910" w:rsidP="008032AA">
      <w:pPr>
        <w:spacing w:after="0" w:line="240" w:lineRule="auto"/>
        <w:ind w:firstLine="720"/>
        <w:jc w:val="both"/>
        <w:rPr>
          <w:rFonts w:ascii="Times New Roman" w:eastAsia="Times New Roman" w:hAnsi="Times New Roman" w:cs="Times New Roman"/>
          <w:sz w:val="24"/>
          <w:szCs w:val="24"/>
          <w:lang w:val="en-US" w:eastAsia="id-ID"/>
        </w:rPr>
      </w:pPr>
      <w:r w:rsidRPr="004B2E6C">
        <w:rPr>
          <w:rFonts w:ascii="Times New Roman" w:eastAsia="Times New Roman" w:hAnsi="Times New Roman" w:cs="Times New Roman"/>
          <w:sz w:val="24"/>
          <w:szCs w:val="24"/>
          <w:lang w:eastAsia="id-ID"/>
        </w:rPr>
        <w:t>Penelitian ini merupakan penelitian analitik observasional dengan desain case control dimana sampel kasus dan kontrol berjumlah 62 orang. Metode analis</w:t>
      </w:r>
      <w:r>
        <w:rPr>
          <w:rFonts w:ascii="Times New Roman" w:eastAsia="Times New Roman" w:hAnsi="Times New Roman" w:cs="Times New Roman"/>
          <w:sz w:val="24"/>
          <w:szCs w:val="24"/>
          <w:lang w:eastAsia="id-ID"/>
        </w:rPr>
        <w:t>is</w:t>
      </w:r>
      <w:r w:rsidRPr="004B2E6C">
        <w:rPr>
          <w:rFonts w:ascii="Times New Roman" w:eastAsia="Times New Roman" w:hAnsi="Times New Roman" w:cs="Times New Roman"/>
          <w:sz w:val="24"/>
          <w:szCs w:val="24"/>
          <w:lang w:eastAsia="id-ID"/>
        </w:rPr>
        <w:t xml:space="preserve"> data yang digunakan adalah analisis</w:t>
      </w:r>
      <w:r w:rsidR="008032AA">
        <w:rPr>
          <w:rFonts w:ascii="Times New Roman" w:eastAsia="Times New Roman" w:hAnsi="Times New Roman" w:cs="Times New Roman"/>
          <w:sz w:val="24"/>
          <w:szCs w:val="24"/>
          <w:lang w:eastAsia="id-ID"/>
        </w:rPr>
        <w:t xml:space="preserve"> bivariat dengan uji chi square</w:t>
      </w:r>
      <w:r w:rsidR="008032AA">
        <w:rPr>
          <w:rFonts w:ascii="Times New Roman" w:eastAsia="Times New Roman" w:hAnsi="Times New Roman" w:cs="Times New Roman"/>
          <w:sz w:val="24"/>
          <w:szCs w:val="24"/>
          <w:lang w:val="en-US" w:eastAsia="id-ID"/>
        </w:rPr>
        <w:t>.</w:t>
      </w:r>
    </w:p>
    <w:p w:rsidR="00ED2910" w:rsidRPr="006D74CA" w:rsidRDefault="00ED2910" w:rsidP="008032AA">
      <w:pPr>
        <w:spacing w:after="0" w:line="240" w:lineRule="auto"/>
        <w:ind w:firstLine="720"/>
        <w:jc w:val="both"/>
        <w:rPr>
          <w:rFonts w:ascii="Times New Roman" w:hAnsi="Times New Roman" w:cs="Times New Roman"/>
          <w:sz w:val="24"/>
          <w:szCs w:val="24"/>
        </w:rPr>
      </w:pPr>
      <w:r w:rsidRPr="006D74CA">
        <w:rPr>
          <w:rFonts w:ascii="Times New Roman" w:hAnsi="Times New Roman" w:cs="Times New Roman"/>
          <w:sz w:val="24"/>
          <w:szCs w:val="24"/>
          <w:lang w:eastAsia="id-ID"/>
        </w:rPr>
        <w:t xml:space="preserve">Hasil penelitian menunjukkan bahwa tidak ada pengaruh </w:t>
      </w:r>
      <w:r w:rsidRPr="006D74CA">
        <w:rPr>
          <w:rFonts w:ascii="Times New Roman" w:hAnsi="Times New Roman" w:cs="Times New Roman"/>
          <w:sz w:val="24"/>
          <w:szCs w:val="24"/>
        </w:rPr>
        <w:t>riwayat melahirkan bayi&gt;4000 gram</w:t>
      </w:r>
      <w:r>
        <w:rPr>
          <w:rFonts w:ascii="Times New Roman" w:hAnsi="Times New Roman" w:cs="Times New Roman"/>
          <w:sz w:val="24"/>
          <w:szCs w:val="24"/>
          <w:lang w:eastAsia="id-ID"/>
        </w:rPr>
        <w:t xml:space="preserve"> dengan kejadian DM tipe 2 pada WUS dengan nilai </w:t>
      </w:r>
      <w:r w:rsidRPr="006D74CA">
        <w:rPr>
          <w:rFonts w:ascii="Times New Roman" w:hAnsi="Times New Roman" w:cs="Times New Roman"/>
          <w:bCs/>
          <w:sz w:val="24"/>
          <w:szCs w:val="24"/>
        </w:rPr>
        <w:t>(</w:t>
      </w:r>
      <w:r w:rsidRPr="006D74CA">
        <w:rPr>
          <w:rFonts w:ascii="Times New Roman" w:hAnsi="Times New Roman" w:cs="Times New Roman"/>
          <w:bCs/>
          <w:i/>
          <w:sz w:val="24"/>
          <w:szCs w:val="24"/>
        </w:rPr>
        <w:t>p</w:t>
      </w:r>
      <w:r w:rsidRPr="006D74CA">
        <w:rPr>
          <w:rFonts w:ascii="Times New Roman" w:hAnsi="Times New Roman" w:cs="Times New Roman"/>
          <w:bCs/>
          <w:sz w:val="24"/>
          <w:szCs w:val="24"/>
        </w:rPr>
        <w:t>=</w:t>
      </w:r>
      <w:r w:rsidRPr="006D74CA">
        <w:rPr>
          <w:rFonts w:ascii="Times New Roman" w:hAnsi="Times New Roman" w:cs="Times New Roman"/>
          <w:sz w:val="24"/>
          <w:szCs w:val="24"/>
        </w:rPr>
        <w:t>1,000</w:t>
      </w:r>
      <w:r w:rsidRPr="006D74CA">
        <w:rPr>
          <w:rFonts w:ascii="Times New Roman" w:hAnsi="Times New Roman" w:cs="Times New Roman"/>
          <w:bCs/>
          <w:sz w:val="24"/>
          <w:szCs w:val="24"/>
        </w:rPr>
        <w:t>; OR=</w:t>
      </w:r>
      <w:r w:rsidRPr="006D74CA">
        <w:rPr>
          <w:rFonts w:ascii="Times New Roman" w:hAnsi="Times New Roman" w:cs="Times New Roman"/>
          <w:sz w:val="24"/>
          <w:szCs w:val="24"/>
        </w:rPr>
        <w:t>1,193</w:t>
      </w:r>
      <w:r>
        <w:rPr>
          <w:rFonts w:ascii="Times New Roman" w:hAnsi="Times New Roman" w:cs="Times New Roman"/>
          <w:sz w:val="24"/>
          <w:szCs w:val="24"/>
        </w:rPr>
        <w:t xml:space="preserve">; </w:t>
      </w:r>
      <w:r>
        <w:rPr>
          <w:rFonts w:ascii="Times New Roman" w:hAnsi="Times New Roman"/>
          <w:bCs/>
          <w:sz w:val="24"/>
          <w:szCs w:val="24"/>
        </w:rPr>
        <w:t>95% CI= 0,37-3,82</w:t>
      </w:r>
      <w:r w:rsidRPr="006D74CA">
        <w:rPr>
          <w:rFonts w:ascii="Times New Roman" w:hAnsi="Times New Roman" w:cs="Times New Roman"/>
          <w:sz w:val="24"/>
          <w:szCs w:val="24"/>
        </w:rPr>
        <w:t>)</w:t>
      </w:r>
      <w:r>
        <w:rPr>
          <w:rFonts w:ascii="Times New Roman" w:hAnsi="Times New Roman" w:cs="Times New Roman"/>
          <w:sz w:val="24"/>
          <w:szCs w:val="24"/>
        </w:rPr>
        <w:t xml:space="preserve">. </w:t>
      </w:r>
    </w:p>
    <w:p w:rsidR="00ED2910" w:rsidRDefault="00ED2910" w:rsidP="008032AA">
      <w:pPr>
        <w:tabs>
          <w:tab w:val="left" w:pos="709"/>
        </w:tabs>
        <w:spacing w:after="0" w:line="240" w:lineRule="auto"/>
        <w:ind w:firstLine="720"/>
        <w:jc w:val="both"/>
        <w:rPr>
          <w:rFonts w:ascii="Times New Roman" w:eastAsia="Times New Roman" w:hAnsi="Times New Roman"/>
          <w:sz w:val="24"/>
          <w:szCs w:val="24"/>
        </w:rPr>
      </w:pPr>
      <w:r>
        <w:rPr>
          <w:rFonts w:ascii="Times New Roman" w:hAnsi="Times New Roman" w:cs="Times New Roman"/>
          <w:sz w:val="24"/>
          <w:szCs w:val="24"/>
        </w:rPr>
        <w:t>Disarankan kepada Dinas Kesehatan dan Puskesmas Pintupadang Kabupaten Tapanuli Selatan agar membuat kebijakan kesehatan,</w:t>
      </w:r>
      <w:r w:rsidRPr="002B3EFA">
        <w:rPr>
          <w:rFonts w:ascii="Times New Roman" w:eastAsia="Times New Roman" w:hAnsi="Times New Roman"/>
          <w:sz w:val="24"/>
          <w:szCs w:val="24"/>
        </w:rPr>
        <w:t>meningkatkan</w:t>
      </w:r>
      <w:r>
        <w:rPr>
          <w:rFonts w:ascii="Times New Roman" w:eastAsia="Times New Roman" w:hAnsi="Times New Roman"/>
          <w:sz w:val="24"/>
          <w:szCs w:val="24"/>
        </w:rPr>
        <w:t xml:space="preserve"> promosi kesehatan serta </w:t>
      </w:r>
      <w:r w:rsidRPr="002B3EFA">
        <w:rPr>
          <w:rFonts w:ascii="Times New Roman" w:eastAsia="Times New Roman" w:hAnsi="Times New Roman"/>
          <w:sz w:val="24"/>
          <w:szCs w:val="24"/>
        </w:rPr>
        <w:t xml:space="preserve"> pelayanan secara optimal </w:t>
      </w:r>
      <w:r>
        <w:rPr>
          <w:rFonts w:ascii="Times New Roman" w:eastAsia="Times New Roman" w:hAnsi="Times New Roman"/>
          <w:sz w:val="24"/>
          <w:szCs w:val="24"/>
        </w:rPr>
        <w:t xml:space="preserve">terhadap mengendalian DM. </w:t>
      </w:r>
      <w:r>
        <w:rPr>
          <w:rFonts w:ascii="Times New Roman" w:eastAsia="Times New Roman" w:hAnsi="Times New Roman" w:cs="Times New Roman"/>
          <w:sz w:val="24"/>
          <w:szCs w:val="24"/>
          <w:lang w:eastAsia="id-ID"/>
        </w:rPr>
        <w:t xml:space="preserve">Pada WUS </w:t>
      </w:r>
      <w:r>
        <w:rPr>
          <w:rFonts w:ascii="Times New Roman" w:eastAsia="Times New Roman" w:hAnsi="Times New Roman"/>
          <w:sz w:val="24"/>
          <w:szCs w:val="24"/>
        </w:rPr>
        <w:t xml:space="preserve"> diharapkan bagi WUS untuk rutin memeriksakan kadar gula darah, memperbaiki gaya hidup sehat u</w:t>
      </w:r>
      <w:r>
        <w:rPr>
          <w:rFonts w:ascii="Times New Roman" w:eastAsia="Times New Roman" w:hAnsi="Times New Roman" w:cs="Times New Roman"/>
          <w:sz w:val="24"/>
          <w:szCs w:val="24"/>
          <w:lang w:eastAsia="id-ID"/>
        </w:rPr>
        <w:t>ntuk mencegah terjadinya kejadian DM tipe 2</w:t>
      </w:r>
      <w:r>
        <w:rPr>
          <w:rFonts w:ascii="Times New Roman" w:eastAsia="Times New Roman" w:hAnsi="Times New Roman"/>
          <w:sz w:val="24"/>
          <w:szCs w:val="24"/>
        </w:rPr>
        <w:t>.</w:t>
      </w:r>
    </w:p>
    <w:p w:rsidR="00ED2910" w:rsidRPr="00ED2910" w:rsidRDefault="00ED2910" w:rsidP="00ED2910">
      <w:pPr>
        <w:spacing w:after="0" w:line="240" w:lineRule="auto"/>
        <w:jc w:val="both"/>
        <w:rPr>
          <w:rFonts w:ascii="Times New Roman" w:hAnsi="Times New Roman"/>
          <w:sz w:val="24"/>
          <w:szCs w:val="24"/>
          <w:lang w:val="en-US"/>
        </w:rPr>
      </w:pPr>
    </w:p>
    <w:p w:rsidR="00ED2910" w:rsidRPr="00ED2910" w:rsidRDefault="00ED2910" w:rsidP="00ED2910">
      <w:pPr>
        <w:spacing w:after="0" w:line="240" w:lineRule="auto"/>
        <w:jc w:val="both"/>
        <w:rPr>
          <w:rFonts w:ascii="Times New Roman" w:eastAsia="Times New Roman" w:hAnsi="Times New Roman" w:cs="Times New Roman"/>
          <w:b/>
          <w:sz w:val="24"/>
          <w:szCs w:val="24"/>
          <w:lang w:val="en-US" w:eastAsia="id-ID"/>
        </w:rPr>
      </w:pPr>
      <w:r w:rsidRPr="00A16CF4">
        <w:rPr>
          <w:rFonts w:ascii="Times New Roman" w:eastAsia="Times New Roman" w:hAnsi="Times New Roman" w:cs="Times New Roman"/>
          <w:b/>
          <w:sz w:val="24"/>
          <w:szCs w:val="24"/>
          <w:lang w:eastAsia="id-ID"/>
        </w:rPr>
        <w:t xml:space="preserve">Kata Kunci : </w:t>
      </w:r>
      <w:r w:rsidRPr="006E70EF">
        <w:rPr>
          <w:rFonts w:ascii="Times New Roman" w:eastAsia="Times New Roman" w:hAnsi="Times New Roman" w:cs="Times New Roman"/>
          <w:b/>
          <w:sz w:val="24"/>
          <w:szCs w:val="24"/>
          <w:lang w:eastAsia="id-ID"/>
        </w:rPr>
        <w:t>DM Tipe 2,</w:t>
      </w:r>
      <w:r>
        <w:rPr>
          <w:rFonts w:ascii="Times New Roman" w:eastAsia="Times New Roman" w:hAnsi="Times New Roman" w:cs="Times New Roman"/>
          <w:b/>
          <w:sz w:val="24"/>
          <w:szCs w:val="24"/>
          <w:lang w:eastAsia="id-ID"/>
        </w:rPr>
        <w:t>WUS, riwayat melahirkan bayi</w:t>
      </w:r>
    </w:p>
    <w:p w:rsidR="00ED2910" w:rsidRPr="008032AA" w:rsidRDefault="00ED2910" w:rsidP="00ED2910">
      <w:pPr>
        <w:spacing w:after="0" w:line="240" w:lineRule="auto"/>
        <w:rPr>
          <w:rStyle w:val="shorttext"/>
          <w:rFonts w:ascii="Times New Roman" w:hAnsi="Times New Roman" w:cs="Times New Roman"/>
          <w:b/>
          <w:i/>
          <w:sz w:val="24"/>
          <w:szCs w:val="24"/>
          <w:lang w:val="en-US"/>
        </w:rPr>
      </w:pPr>
    </w:p>
    <w:p w:rsidR="00ED2910" w:rsidRDefault="00ED2910" w:rsidP="00ED2910">
      <w:pPr>
        <w:spacing w:after="0" w:line="240" w:lineRule="auto"/>
        <w:jc w:val="center"/>
        <w:rPr>
          <w:rStyle w:val="shorttext"/>
          <w:rFonts w:ascii="Times New Roman" w:hAnsi="Times New Roman" w:cs="Times New Roman"/>
          <w:b/>
          <w:i/>
          <w:sz w:val="24"/>
          <w:szCs w:val="24"/>
        </w:rPr>
      </w:pPr>
      <w:r>
        <w:rPr>
          <w:rStyle w:val="shorttext"/>
          <w:rFonts w:ascii="Times New Roman" w:hAnsi="Times New Roman" w:cs="Times New Roman"/>
          <w:b/>
          <w:i/>
          <w:sz w:val="24"/>
          <w:szCs w:val="24"/>
        </w:rPr>
        <w:t>ABSTRACT</w:t>
      </w:r>
    </w:p>
    <w:p w:rsidR="00ED2910" w:rsidRDefault="00ED2910" w:rsidP="00ED2910">
      <w:pPr>
        <w:spacing w:after="0" w:line="240" w:lineRule="auto"/>
        <w:jc w:val="center"/>
        <w:rPr>
          <w:rStyle w:val="shorttext"/>
          <w:rFonts w:ascii="Times New Roman" w:hAnsi="Times New Roman" w:cs="Times New Roman"/>
          <w:b/>
          <w:sz w:val="24"/>
          <w:szCs w:val="24"/>
        </w:rPr>
      </w:pPr>
    </w:p>
    <w:p w:rsidR="00ED2910" w:rsidRDefault="00ED2910" w:rsidP="00ED2910">
      <w:pPr>
        <w:tabs>
          <w:tab w:val="left" w:pos="567"/>
        </w:tabs>
        <w:spacing w:after="0" w:line="240" w:lineRule="auto"/>
        <w:jc w:val="both"/>
        <w:rPr>
          <w:rStyle w:val="shorttext"/>
          <w:rFonts w:ascii="Times New Roman" w:hAnsi="Times New Roman" w:cs="Times New Roman"/>
          <w:i/>
          <w:sz w:val="24"/>
          <w:szCs w:val="24"/>
        </w:rPr>
      </w:pPr>
      <w:r>
        <w:rPr>
          <w:rStyle w:val="shorttext"/>
          <w:rFonts w:ascii="Times New Roman" w:hAnsi="Times New Roman" w:cs="Times New Roman"/>
          <w:sz w:val="24"/>
          <w:szCs w:val="24"/>
        </w:rPr>
        <w:tab/>
      </w:r>
      <w:r>
        <w:rPr>
          <w:rStyle w:val="shorttext"/>
          <w:rFonts w:ascii="Times New Roman" w:hAnsi="Times New Roman" w:cs="Times New Roman"/>
          <w:i/>
          <w:sz w:val="24"/>
          <w:szCs w:val="24"/>
        </w:rPr>
        <w:t>Diabetes mellitus (DM) is a chronic disease caused by the incapability of the body to produce insulin hormone or by the ineffective use that hormone. It is indicated by the high level of glucose in blood. It ranks the sixth as the cause of death throughout the world. The objective of the research was to find out some factors influencing the incidence of DM Type 2 in RAW (reproductive age women) in the working area of Puskesmas Pintupadang.</w:t>
      </w:r>
    </w:p>
    <w:p w:rsidR="00ED2910" w:rsidRDefault="00ED2910" w:rsidP="00ED2910">
      <w:pPr>
        <w:tabs>
          <w:tab w:val="left" w:pos="567"/>
        </w:tabs>
        <w:spacing w:after="0" w:line="240" w:lineRule="auto"/>
        <w:jc w:val="both"/>
        <w:rPr>
          <w:rStyle w:val="shorttext"/>
          <w:rFonts w:ascii="Times New Roman" w:hAnsi="Times New Roman" w:cs="Times New Roman"/>
          <w:i/>
          <w:sz w:val="24"/>
          <w:szCs w:val="24"/>
        </w:rPr>
      </w:pPr>
      <w:r>
        <w:rPr>
          <w:rStyle w:val="shorttext"/>
          <w:rFonts w:ascii="Times New Roman" w:hAnsi="Times New Roman" w:cs="Times New Roman"/>
          <w:i/>
          <w:sz w:val="24"/>
          <w:szCs w:val="24"/>
        </w:rPr>
        <w:tab/>
        <w:t xml:space="preserve">The research used observational analytic method with  case-control design of 62 respondents. The data were analyzed by using bivariate analysis with Chi- square test </w:t>
      </w:r>
    </w:p>
    <w:p w:rsidR="00ED2910" w:rsidRDefault="00ED2910" w:rsidP="00ED2910">
      <w:pPr>
        <w:tabs>
          <w:tab w:val="left" w:pos="567"/>
        </w:tabs>
        <w:spacing w:after="0" w:line="240" w:lineRule="auto"/>
        <w:jc w:val="both"/>
        <w:rPr>
          <w:rStyle w:val="shorttext"/>
          <w:rFonts w:ascii="Times New Roman" w:hAnsi="Times New Roman" w:cs="Times New Roman"/>
          <w:i/>
          <w:sz w:val="24"/>
          <w:szCs w:val="24"/>
        </w:rPr>
      </w:pPr>
      <w:r>
        <w:rPr>
          <w:rStyle w:val="shorttext"/>
          <w:rFonts w:ascii="Times New Roman" w:hAnsi="Times New Roman" w:cs="Times New Roman"/>
          <w:i/>
          <w:sz w:val="24"/>
          <w:szCs w:val="24"/>
        </w:rPr>
        <w:tab/>
        <w:t>The result showed that there was noinfluence of the</w:t>
      </w:r>
      <w:r w:rsidRPr="00072C6C">
        <w:rPr>
          <w:rStyle w:val="shorttext"/>
          <w:rFonts w:ascii="Times New Roman" w:hAnsi="Times New Roman" w:cs="Times New Roman"/>
          <w:i/>
          <w:color w:val="000000" w:themeColor="text1"/>
          <w:sz w:val="24"/>
          <w:szCs w:val="24"/>
        </w:rPr>
        <w:t>history of giving birth to babies with &gt; 4,000 grams</w:t>
      </w:r>
      <w:r>
        <w:rPr>
          <w:rStyle w:val="shorttext"/>
          <w:rFonts w:ascii="Times New Roman" w:hAnsi="Times New Roman" w:cs="Times New Roman"/>
          <w:i/>
          <w:sz w:val="24"/>
          <w:szCs w:val="24"/>
        </w:rPr>
        <w:t xml:space="preserve"> on the incidence of DM Type 2 in RAW</w:t>
      </w:r>
      <w:r w:rsidRPr="006D74CA">
        <w:rPr>
          <w:rFonts w:ascii="Times New Roman" w:hAnsi="Times New Roman" w:cs="Times New Roman"/>
          <w:bCs/>
          <w:i/>
          <w:sz w:val="24"/>
          <w:szCs w:val="24"/>
        </w:rPr>
        <w:t>(p=</w:t>
      </w:r>
      <w:r w:rsidRPr="006D74CA">
        <w:rPr>
          <w:rFonts w:ascii="Times New Roman" w:hAnsi="Times New Roman" w:cs="Times New Roman"/>
          <w:i/>
          <w:sz w:val="24"/>
          <w:szCs w:val="24"/>
        </w:rPr>
        <w:t>1,000</w:t>
      </w:r>
      <w:r w:rsidRPr="006D74CA">
        <w:rPr>
          <w:rFonts w:ascii="Times New Roman" w:hAnsi="Times New Roman" w:cs="Times New Roman"/>
          <w:bCs/>
          <w:i/>
          <w:sz w:val="24"/>
          <w:szCs w:val="24"/>
        </w:rPr>
        <w:t>; OR=</w:t>
      </w:r>
      <w:r w:rsidRPr="006D74CA">
        <w:rPr>
          <w:rFonts w:ascii="Times New Roman" w:hAnsi="Times New Roman" w:cs="Times New Roman"/>
          <w:i/>
          <w:sz w:val="24"/>
          <w:szCs w:val="24"/>
        </w:rPr>
        <w:t>1,193</w:t>
      </w:r>
      <w:r>
        <w:rPr>
          <w:rFonts w:ascii="Times New Roman" w:hAnsi="Times New Roman" w:cs="Times New Roman"/>
          <w:i/>
          <w:sz w:val="24"/>
          <w:szCs w:val="24"/>
        </w:rPr>
        <w:t xml:space="preserve"> ;</w:t>
      </w:r>
      <w:r w:rsidRPr="00856B22">
        <w:rPr>
          <w:rFonts w:ascii="Times New Roman" w:hAnsi="Times New Roman"/>
          <w:bCs/>
          <w:i/>
          <w:sz w:val="24"/>
          <w:szCs w:val="24"/>
        </w:rPr>
        <w:t>95% CI= 0,37-3,82</w:t>
      </w:r>
      <w:r>
        <w:rPr>
          <w:rFonts w:ascii="Times New Roman" w:hAnsi="Times New Roman" w:cs="Times New Roman"/>
          <w:i/>
          <w:sz w:val="24"/>
          <w:szCs w:val="24"/>
        </w:rPr>
        <w:t>).</w:t>
      </w:r>
    </w:p>
    <w:p w:rsidR="00ED2910" w:rsidRPr="00ED2910" w:rsidRDefault="00ED2910" w:rsidP="00ED2910">
      <w:pPr>
        <w:tabs>
          <w:tab w:val="left" w:pos="567"/>
        </w:tabs>
        <w:spacing w:after="0" w:line="240" w:lineRule="auto"/>
        <w:jc w:val="both"/>
        <w:rPr>
          <w:rStyle w:val="shorttext"/>
          <w:rFonts w:ascii="Times New Roman" w:hAnsi="Times New Roman" w:cs="Times New Roman"/>
          <w:i/>
          <w:sz w:val="24"/>
          <w:szCs w:val="24"/>
          <w:lang w:val="en-US"/>
        </w:rPr>
      </w:pPr>
      <w:r>
        <w:rPr>
          <w:rStyle w:val="shorttext"/>
          <w:rFonts w:ascii="Times New Roman" w:hAnsi="Times New Roman" w:cs="Times New Roman"/>
          <w:i/>
          <w:sz w:val="24"/>
          <w:szCs w:val="24"/>
        </w:rPr>
        <w:lastRenderedPageBreak/>
        <w:tab/>
        <w:t>It is recommended that the Health Agency and the management of Puskesmas Pintupadang in Tapanuli Selatan District make a policy on health, increasehealth promotion and service optimally in handling DM. RAW should have their blood sugar examined routinely and improve their health lifestyle in order to forestall the incidence of DM Type 2.</w:t>
      </w:r>
    </w:p>
    <w:p w:rsidR="00ED2910" w:rsidRPr="00ED2910" w:rsidRDefault="00ED2910" w:rsidP="00ED2910">
      <w:pPr>
        <w:tabs>
          <w:tab w:val="left" w:pos="426"/>
        </w:tabs>
        <w:spacing w:after="0" w:line="240" w:lineRule="auto"/>
        <w:jc w:val="both"/>
        <w:rPr>
          <w:rStyle w:val="shorttext"/>
          <w:rFonts w:ascii="Times New Roman" w:hAnsi="Times New Roman" w:cs="Times New Roman"/>
          <w:i/>
          <w:sz w:val="24"/>
          <w:szCs w:val="24"/>
          <w:lang w:val="en-US"/>
        </w:rPr>
      </w:pPr>
    </w:p>
    <w:p w:rsidR="00ED2910" w:rsidRDefault="00ED2910" w:rsidP="00ED2910">
      <w:pPr>
        <w:tabs>
          <w:tab w:val="left" w:pos="426"/>
        </w:tabs>
        <w:spacing w:after="0" w:line="240" w:lineRule="auto"/>
        <w:ind w:left="1134" w:hanging="1134"/>
        <w:jc w:val="both"/>
        <w:rPr>
          <w:rStyle w:val="shorttext"/>
          <w:rFonts w:ascii="Times New Roman" w:hAnsi="Times New Roman" w:cs="Times New Roman"/>
          <w:b/>
          <w:i/>
          <w:sz w:val="24"/>
          <w:szCs w:val="24"/>
        </w:rPr>
      </w:pPr>
      <w:r>
        <w:rPr>
          <w:rStyle w:val="shorttext"/>
          <w:rFonts w:ascii="Times New Roman" w:hAnsi="Times New Roman" w:cs="Times New Roman"/>
          <w:b/>
          <w:i/>
          <w:sz w:val="24"/>
          <w:szCs w:val="24"/>
        </w:rPr>
        <w:t xml:space="preserve">Keywords: DM Type 2, reproductive </w:t>
      </w:r>
      <w:r w:rsidRPr="00793723">
        <w:rPr>
          <w:rStyle w:val="shorttext"/>
          <w:rFonts w:ascii="Times New Roman" w:hAnsi="Times New Roman" w:cs="Times New Roman"/>
          <w:b/>
          <w:i/>
          <w:sz w:val="24"/>
          <w:szCs w:val="24"/>
        </w:rPr>
        <w:t>age women,</w:t>
      </w:r>
      <w:r>
        <w:rPr>
          <w:rStyle w:val="shorttext"/>
          <w:rFonts w:ascii="Times New Roman" w:hAnsi="Times New Roman" w:cs="Times New Roman"/>
          <w:b/>
          <w:i/>
          <w:sz w:val="24"/>
          <w:szCs w:val="24"/>
        </w:rPr>
        <w:t xml:space="preserve"> history of Childbirth, </w:t>
      </w:r>
    </w:p>
    <w:p w:rsidR="00ED2910" w:rsidRPr="00ED2910" w:rsidRDefault="00ED2910" w:rsidP="002E1937">
      <w:pPr>
        <w:tabs>
          <w:tab w:val="left" w:pos="426"/>
        </w:tabs>
        <w:spacing w:after="0" w:line="240" w:lineRule="auto"/>
        <w:ind w:left="1134" w:hanging="1134"/>
        <w:jc w:val="both"/>
        <w:rPr>
          <w:rFonts w:ascii="Times New Roman" w:hAnsi="Times New Roman" w:cs="Times New Roman"/>
          <w:b/>
          <w:i/>
          <w:sz w:val="24"/>
          <w:szCs w:val="24"/>
          <w:lang w:val="en-US"/>
        </w:rPr>
      </w:pPr>
    </w:p>
    <w:p w:rsidR="002E1937" w:rsidRDefault="002E1937" w:rsidP="002E1937">
      <w:pPr>
        <w:autoSpaceDE w:val="0"/>
        <w:autoSpaceDN w:val="0"/>
        <w:adjustRightInd w:val="0"/>
        <w:spacing w:after="0" w:line="240" w:lineRule="auto"/>
        <w:jc w:val="both"/>
        <w:rPr>
          <w:rFonts w:ascii="Times New Roman" w:hAnsi="Times New Roman" w:cs="Times New Roman"/>
          <w:sz w:val="24"/>
          <w:szCs w:val="24"/>
        </w:rPr>
      </w:pPr>
    </w:p>
    <w:p w:rsidR="002E1937" w:rsidRPr="00C54E29" w:rsidRDefault="002E1937" w:rsidP="002E1937">
      <w:pPr>
        <w:autoSpaceDE w:val="0"/>
        <w:autoSpaceDN w:val="0"/>
        <w:adjustRightInd w:val="0"/>
        <w:spacing w:after="0" w:line="240" w:lineRule="auto"/>
        <w:jc w:val="both"/>
        <w:rPr>
          <w:rFonts w:ascii="Times New Roman" w:hAnsi="Times New Roman" w:cs="Times New Roman"/>
          <w:sz w:val="24"/>
          <w:szCs w:val="24"/>
        </w:rPr>
        <w:sectPr w:rsidR="002E1937" w:rsidRPr="00C54E29" w:rsidSect="004B47A3">
          <w:pgSz w:w="11906" w:h="16838"/>
          <w:pgMar w:top="2268" w:right="1701" w:bottom="1701" w:left="2268" w:header="708" w:footer="708" w:gutter="0"/>
          <w:cols w:space="708"/>
          <w:docGrid w:linePitch="360"/>
        </w:sectPr>
      </w:pPr>
    </w:p>
    <w:p w:rsidR="002E1937" w:rsidRPr="00C54E29" w:rsidRDefault="002E1937" w:rsidP="00A1040A">
      <w:pPr>
        <w:autoSpaceDE w:val="0"/>
        <w:autoSpaceDN w:val="0"/>
        <w:adjustRightInd w:val="0"/>
        <w:spacing w:after="0" w:line="360" w:lineRule="auto"/>
        <w:jc w:val="both"/>
        <w:rPr>
          <w:rFonts w:ascii="Times New Roman" w:hAnsi="Times New Roman" w:cs="Times New Roman"/>
          <w:b/>
          <w:iCs/>
          <w:sz w:val="24"/>
          <w:szCs w:val="24"/>
        </w:rPr>
      </w:pPr>
      <w:r w:rsidRPr="00C54E29">
        <w:rPr>
          <w:rFonts w:ascii="Times New Roman" w:hAnsi="Times New Roman" w:cs="Times New Roman"/>
          <w:b/>
          <w:iCs/>
          <w:sz w:val="24"/>
          <w:szCs w:val="24"/>
        </w:rPr>
        <w:lastRenderedPageBreak/>
        <w:t>PENDAHULUAN</w:t>
      </w:r>
    </w:p>
    <w:p w:rsidR="00A1040A" w:rsidRDefault="004B47A3" w:rsidP="002E1937">
      <w:pPr>
        <w:autoSpaceDE w:val="0"/>
        <w:autoSpaceDN w:val="0"/>
        <w:adjustRightInd w:val="0"/>
        <w:spacing w:after="0" w:line="240" w:lineRule="auto"/>
        <w:jc w:val="both"/>
        <w:rPr>
          <w:rFonts w:ascii="Times New Roman" w:hAnsi="Times New Roman" w:cs="Times New Roman"/>
          <w:bCs/>
          <w:sz w:val="24"/>
          <w:szCs w:val="24"/>
        </w:rPr>
      </w:pPr>
      <w:r w:rsidRPr="003035DA">
        <w:rPr>
          <w:rFonts w:ascii="Times New Roman" w:hAnsi="Times New Roman" w:cs="Times New Roman"/>
          <w:bCs/>
          <w:sz w:val="24"/>
          <w:szCs w:val="24"/>
        </w:rPr>
        <w:t xml:space="preserve">Menurut </w:t>
      </w:r>
      <w:r w:rsidRPr="003035DA">
        <w:rPr>
          <w:rFonts w:ascii="Times New Roman" w:hAnsi="Times New Roman" w:cs="Times New Roman"/>
          <w:bCs/>
          <w:i/>
          <w:sz w:val="24"/>
          <w:szCs w:val="24"/>
        </w:rPr>
        <w:t>World Health Organization</w:t>
      </w:r>
      <w:r w:rsidR="00A1040A">
        <w:rPr>
          <w:rFonts w:ascii="Times New Roman" w:hAnsi="Times New Roman" w:cs="Times New Roman"/>
          <w:bCs/>
          <w:sz w:val="24"/>
          <w:szCs w:val="24"/>
        </w:rPr>
        <w:t xml:space="preserve"> (WHO) </w:t>
      </w:r>
      <w:r w:rsidRPr="003035DA">
        <w:rPr>
          <w:rFonts w:ascii="Times New Roman" w:hAnsi="Times New Roman" w:cs="Times New Roman"/>
          <w:bCs/>
          <w:sz w:val="24"/>
          <w:szCs w:val="24"/>
        </w:rPr>
        <w:t>60% penyebab kematian semua umur di dunia adalah karena P</w:t>
      </w:r>
      <w:r>
        <w:rPr>
          <w:rFonts w:ascii="Times New Roman" w:hAnsi="Times New Roman" w:cs="Times New Roman"/>
          <w:bCs/>
          <w:sz w:val="24"/>
          <w:szCs w:val="24"/>
        </w:rPr>
        <w:t xml:space="preserve">enyakit </w:t>
      </w:r>
      <w:r w:rsidRPr="003035DA">
        <w:rPr>
          <w:rFonts w:ascii="Times New Roman" w:hAnsi="Times New Roman" w:cs="Times New Roman"/>
          <w:bCs/>
          <w:sz w:val="24"/>
          <w:szCs w:val="24"/>
        </w:rPr>
        <w:t>T</w:t>
      </w:r>
      <w:r>
        <w:rPr>
          <w:rFonts w:ascii="Times New Roman" w:hAnsi="Times New Roman" w:cs="Times New Roman"/>
          <w:bCs/>
          <w:sz w:val="24"/>
          <w:szCs w:val="24"/>
        </w:rPr>
        <w:t xml:space="preserve">idak </w:t>
      </w:r>
      <w:r w:rsidRPr="003035DA">
        <w:rPr>
          <w:rFonts w:ascii="Times New Roman" w:hAnsi="Times New Roman" w:cs="Times New Roman"/>
          <w:bCs/>
          <w:sz w:val="24"/>
          <w:szCs w:val="24"/>
        </w:rPr>
        <w:t>M</w:t>
      </w:r>
      <w:r>
        <w:rPr>
          <w:rFonts w:ascii="Times New Roman" w:hAnsi="Times New Roman" w:cs="Times New Roman"/>
          <w:bCs/>
          <w:sz w:val="24"/>
          <w:szCs w:val="24"/>
        </w:rPr>
        <w:t>enular (PTM)</w:t>
      </w:r>
      <w:r w:rsidRPr="003035DA">
        <w:rPr>
          <w:rFonts w:ascii="Times New Roman" w:hAnsi="Times New Roman" w:cs="Times New Roman"/>
          <w:bCs/>
          <w:sz w:val="24"/>
          <w:szCs w:val="24"/>
        </w:rPr>
        <w:t>. Diabetes Melitus</w:t>
      </w:r>
      <w:r>
        <w:rPr>
          <w:rFonts w:ascii="Times New Roman" w:hAnsi="Times New Roman" w:cs="Times New Roman"/>
          <w:bCs/>
          <w:sz w:val="24"/>
          <w:szCs w:val="24"/>
        </w:rPr>
        <w:t xml:space="preserve"> merupakan PTM yang </w:t>
      </w:r>
      <w:r w:rsidRPr="003035DA">
        <w:rPr>
          <w:rFonts w:ascii="Times New Roman" w:hAnsi="Times New Roman" w:cs="Times New Roman"/>
          <w:bCs/>
          <w:sz w:val="24"/>
          <w:szCs w:val="24"/>
        </w:rPr>
        <w:t xml:space="preserve"> menduduki peringkat ke 6 sebagai penyebab kematian. Sekitar 1,3 juta ora</w:t>
      </w:r>
      <w:r w:rsidR="002E1937">
        <w:rPr>
          <w:rFonts w:ascii="Times New Roman" w:hAnsi="Times New Roman" w:cs="Times New Roman"/>
          <w:bCs/>
          <w:sz w:val="24"/>
          <w:szCs w:val="24"/>
        </w:rPr>
        <w:t xml:space="preserve">ng meninggal akibat  </w:t>
      </w:r>
      <w:r w:rsidRPr="003035DA">
        <w:rPr>
          <w:rFonts w:ascii="Times New Roman" w:hAnsi="Times New Roman" w:cs="Times New Roman"/>
          <w:bCs/>
          <w:sz w:val="24"/>
          <w:szCs w:val="24"/>
        </w:rPr>
        <w:t>diabetes dan 4% meninggal sebelum usia  70 tahun.</w:t>
      </w:r>
    </w:p>
    <w:p w:rsidR="004B47A3" w:rsidRDefault="004B47A3" w:rsidP="004B47A3">
      <w:pPr>
        <w:pStyle w:val="Default"/>
        <w:jc w:val="both"/>
        <w:rPr>
          <w:color w:val="auto"/>
          <w:shd w:val="clear" w:color="auto" w:fill="FFFFFF"/>
        </w:rPr>
      </w:pPr>
      <w:r w:rsidRPr="003035DA">
        <w:rPr>
          <w:color w:val="auto"/>
          <w:shd w:val="clear" w:color="auto" w:fill="FFFFFF"/>
        </w:rPr>
        <w:t xml:space="preserve">Diabetes Melitus merupakan penyakit kronis yang terjadi apabila pankreas tidak menghasilkan insulin yang adekuat atau ketika tubuh tidak dapat secara efektif menggunakan insulin yang diproduksinya. Hal ini </w:t>
      </w:r>
      <w:r w:rsidR="002E1937">
        <w:rPr>
          <w:color w:val="auto"/>
          <w:shd w:val="clear" w:color="auto" w:fill="FFFFFF"/>
        </w:rPr>
        <w:t xml:space="preserve">mengakibatkan </w:t>
      </w:r>
      <w:r w:rsidRPr="003035DA">
        <w:rPr>
          <w:color w:val="auto"/>
          <w:shd w:val="clear" w:color="auto" w:fill="FFFFFF"/>
        </w:rPr>
        <w:t>terjadinya peningkatan konsentrasi glukosa dalam darah yang dikenal dengan istilah hiperglikemia.</w:t>
      </w:r>
    </w:p>
    <w:p w:rsidR="004B47A3" w:rsidRDefault="004B47A3" w:rsidP="00551633">
      <w:pPr>
        <w:spacing w:after="0" w:line="240" w:lineRule="auto"/>
        <w:jc w:val="both"/>
        <w:rPr>
          <w:rFonts w:ascii="Times New Roman" w:eastAsia="Times New Roman" w:hAnsi="Times New Roman" w:cs="Times New Roman"/>
          <w:sz w:val="24"/>
          <w:szCs w:val="24"/>
          <w:lang w:eastAsia="id-ID"/>
        </w:rPr>
      </w:pPr>
    </w:p>
    <w:p w:rsidR="004B47A3" w:rsidRPr="00383074" w:rsidRDefault="004B47A3" w:rsidP="00383074">
      <w:pPr>
        <w:spacing w:line="240" w:lineRule="auto"/>
        <w:jc w:val="both"/>
        <w:rPr>
          <w:rFonts w:ascii="Times New Roman" w:eastAsia="Times New Roman" w:hAnsi="Times New Roman" w:cs="Times New Roman"/>
          <w:sz w:val="24"/>
          <w:szCs w:val="24"/>
          <w:lang w:eastAsia="id-ID"/>
        </w:rPr>
      </w:pPr>
      <w:r w:rsidRPr="003035DA">
        <w:rPr>
          <w:rFonts w:ascii="Times New Roman" w:eastAsia="Times New Roman" w:hAnsi="Times New Roman" w:cs="Times New Roman"/>
          <w:sz w:val="24"/>
          <w:szCs w:val="24"/>
          <w:lang w:eastAsia="id-ID"/>
        </w:rPr>
        <w:t xml:space="preserve">Jika dilihat dari faktor risiko, wanita lebih berisiko mengidap diabetes karena secara fisik wanita memiliki peluang peningkatan indeks masa tubuh yang lebih besar. Sindroma siklus bulanan (premenstrual syndrome) dan pasca-menopouse yang membuat distribusi lemak tubuh menjadi mudah terakumulasi. Selain itu,  pada wanita yang sedang hamil terjadi ketidakseimbangan hormonal. Hormon progesteron menjadi tinggi sehingga meningkatkan sistem kerja tubuh untuk merangsang sel-sel </w:t>
      </w:r>
      <w:r w:rsidRPr="003035DA">
        <w:rPr>
          <w:rFonts w:ascii="Times New Roman" w:eastAsia="Times New Roman" w:hAnsi="Times New Roman" w:cs="Times New Roman"/>
          <w:sz w:val="24"/>
          <w:szCs w:val="24"/>
          <w:lang w:eastAsia="id-ID"/>
        </w:rPr>
        <w:lastRenderedPageBreak/>
        <w:t>berkembang, sehingga terjadi peningkatan kadar gula darah saat kehamilan. Akibat proses hormonal tersebut sehingga wanita berisiko menderita Diabetes Melitus tipe 2 (Irawan, 2010).</w:t>
      </w:r>
    </w:p>
    <w:p w:rsidR="004B47A3" w:rsidRDefault="004B47A3" w:rsidP="006F3B41">
      <w:pPr>
        <w:pStyle w:val="Default"/>
        <w:jc w:val="both"/>
        <w:rPr>
          <w:color w:val="auto"/>
          <w:shd w:val="clear" w:color="auto" w:fill="FFFFFF"/>
        </w:rPr>
      </w:pPr>
      <w:r w:rsidRPr="003035DA">
        <w:rPr>
          <w:bCs/>
          <w:color w:val="auto"/>
          <w:shd w:val="clear" w:color="auto" w:fill="FFFFFF"/>
        </w:rPr>
        <w:t xml:space="preserve">Wanita Usia Subur </w:t>
      </w:r>
      <w:r w:rsidRPr="003035DA">
        <w:rPr>
          <w:rStyle w:val="apple-converted-space"/>
          <w:color w:val="auto"/>
          <w:shd w:val="clear" w:color="auto" w:fill="FFFFFF"/>
        </w:rPr>
        <w:t> </w:t>
      </w:r>
      <w:r w:rsidRPr="003035DA">
        <w:rPr>
          <w:color w:val="auto"/>
          <w:shd w:val="clear" w:color="auto" w:fill="FFFFFF"/>
        </w:rPr>
        <w:t>(WUS) adalah</w:t>
      </w:r>
      <w:r w:rsidRPr="003035DA">
        <w:rPr>
          <w:rStyle w:val="apple-converted-space"/>
          <w:color w:val="auto"/>
          <w:shd w:val="clear" w:color="auto" w:fill="FFFFFF"/>
        </w:rPr>
        <w:t> </w:t>
      </w:r>
      <w:r w:rsidRPr="003035DA">
        <w:rPr>
          <w:bCs/>
          <w:color w:val="auto"/>
          <w:shd w:val="clear" w:color="auto" w:fill="FFFFFF"/>
        </w:rPr>
        <w:t>wanita</w:t>
      </w:r>
      <w:r w:rsidRPr="003035DA">
        <w:rPr>
          <w:rStyle w:val="apple-converted-space"/>
          <w:color w:val="auto"/>
          <w:shd w:val="clear" w:color="auto" w:fill="FFFFFF"/>
        </w:rPr>
        <w:t> </w:t>
      </w:r>
      <w:r w:rsidRPr="003035DA">
        <w:rPr>
          <w:color w:val="auto"/>
          <w:shd w:val="clear" w:color="auto" w:fill="FFFFFF"/>
        </w:rPr>
        <w:t xml:space="preserve">dengan </w:t>
      </w:r>
      <w:r w:rsidRPr="003035DA">
        <w:rPr>
          <w:bCs/>
          <w:color w:val="auto"/>
          <w:shd w:val="clear" w:color="auto" w:fill="FFFFFF"/>
        </w:rPr>
        <w:t>usia</w:t>
      </w:r>
      <w:r w:rsidRPr="003035DA">
        <w:rPr>
          <w:rStyle w:val="apple-converted-space"/>
          <w:color w:val="auto"/>
          <w:shd w:val="clear" w:color="auto" w:fill="FFFFFF"/>
        </w:rPr>
        <w:t> </w:t>
      </w:r>
      <w:r w:rsidRPr="003035DA">
        <w:rPr>
          <w:color w:val="auto"/>
          <w:shd w:val="clear" w:color="auto" w:fill="FFFFFF"/>
        </w:rPr>
        <w:t>15-49 tahun. Pada</w:t>
      </w:r>
      <w:r w:rsidRPr="003035DA">
        <w:rPr>
          <w:rStyle w:val="apple-converted-space"/>
          <w:color w:val="auto"/>
          <w:shd w:val="clear" w:color="auto" w:fill="FFFFFF"/>
        </w:rPr>
        <w:t> </w:t>
      </w:r>
      <w:r w:rsidRPr="003035DA">
        <w:rPr>
          <w:bCs/>
          <w:color w:val="auto"/>
          <w:shd w:val="clear" w:color="auto" w:fill="FFFFFF"/>
        </w:rPr>
        <w:t>usia subur</w:t>
      </w:r>
      <w:r w:rsidRPr="003035DA">
        <w:rPr>
          <w:color w:val="auto"/>
          <w:shd w:val="clear" w:color="auto" w:fill="FFFFFF"/>
        </w:rPr>
        <w:t xml:space="preserve">, organ reproduksi </w:t>
      </w:r>
      <w:r w:rsidRPr="003035DA">
        <w:rPr>
          <w:bCs/>
          <w:color w:val="auto"/>
          <w:shd w:val="clear" w:color="auto" w:fill="FFFFFF"/>
        </w:rPr>
        <w:t>wanita</w:t>
      </w:r>
      <w:r w:rsidRPr="003035DA">
        <w:rPr>
          <w:rStyle w:val="apple-converted-space"/>
          <w:color w:val="auto"/>
          <w:shd w:val="clear" w:color="auto" w:fill="FFFFFF"/>
        </w:rPr>
        <w:t> </w:t>
      </w:r>
      <w:r w:rsidRPr="003035DA">
        <w:rPr>
          <w:color w:val="auto"/>
          <w:shd w:val="clear" w:color="auto" w:fill="FFFFFF"/>
        </w:rPr>
        <w:t>sudah matang dan berfungsi dengan baik. Puncak kesuburan</w:t>
      </w:r>
      <w:r w:rsidRPr="003035DA">
        <w:rPr>
          <w:rStyle w:val="apple-converted-space"/>
          <w:color w:val="auto"/>
          <w:shd w:val="clear" w:color="auto" w:fill="FFFFFF"/>
        </w:rPr>
        <w:t> </w:t>
      </w:r>
      <w:r w:rsidRPr="003035DA">
        <w:rPr>
          <w:bCs/>
          <w:color w:val="auto"/>
          <w:shd w:val="clear" w:color="auto" w:fill="FFFFFF"/>
        </w:rPr>
        <w:t>wanita</w:t>
      </w:r>
      <w:r w:rsidRPr="003035DA">
        <w:rPr>
          <w:rStyle w:val="apple-converted-space"/>
          <w:color w:val="auto"/>
          <w:shd w:val="clear" w:color="auto" w:fill="FFFFFF"/>
        </w:rPr>
        <w:t> </w:t>
      </w:r>
      <w:r w:rsidRPr="003035DA">
        <w:rPr>
          <w:color w:val="auto"/>
          <w:shd w:val="clear" w:color="auto" w:fill="FFFFFF"/>
        </w:rPr>
        <w:t>terjadi pada rentang</w:t>
      </w:r>
      <w:r w:rsidRPr="003035DA">
        <w:rPr>
          <w:rStyle w:val="apple-converted-space"/>
          <w:color w:val="auto"/>
          <w:shd w:val="clear" w:color="auto" w:fill="FFFFFF"/>
        </w:rPr>
        <w:t> </w:t>
      </w:r>
      <w:r w:rsidRPr="003035DA">
        <w:rPr>
          <w:bCs/>
          <w:color w:val="auto"/>
          <w:shd w:val="clear" w:color="auto" w:fill="FFFFFF"/>
        </w:rPr>
        <w:t xml:space="preserve">usia </w:t>
      </w:r>
      <w:r w:rsidRPr="003035DA">
        <w:rPr>
          <w:color w:val="auto"/>
          <w:shd w:val="clear" w:color="auto" w:fill="FFFFFF"/>
        </w:rPr>
        <w:t xml:space="preserve">20-29 tahun. </w:t>
      </w:r>
      <w:r w:rsidRPr="003035DA">
        <w:rPr>
          <w:rFonts w:eastAsia="Times New Roman"/>
          <w:color w:val="auto"/>
          <w:lang w:eastAsia="id-ID"/>
        </w:rPr>
        <w:t xml:space="preserve">Wanita memiliki risiko yang cukup besar terhadap Diabates Melitus Tipe 2. Selain itu, ada faktor risiko Diabetes Melitus Tipe 2 yang sangat melekat pada wanita yakni riwayat Diabetes Gestasional atau riwayat pernah melahirkan bayi dengan berat  </w:t>
      </w:r>
      <w:r>
        <w:rPr>
          <w:rFonts w:eastAsia="Times New Roman"/>
          <w:color w:val="auto"/>
          <w:lang w:eastAsia="id-ID"/>
        </w:rPr>
        <w:t>&gt;</w:t>
      </w:r>
      <w:r w:rsidRPr="003035DA">
        <w:rPr>
          <w:rFonts w:eastAsia="Times New Roman"/>
          <w:color w:val="auto"/>
          <w:lang w:eastAsia="id-ID"/>
        </w:rPr>
        <w:t xml:space="preserve"> 4.000 gram </w:t>
      </w:r>
      <w:r w:rsidRPr="003035DA">
        <w:rPr>
          <w:color w:val="auto"/>
          <w:shd w:val="clear" w:color="auto" w:fill="FFFFFF"/>
        </w:rPr>
        <w:t>(Kemenkes, 2015).</w:t>
      </w:r>
    </w:p>
    <w:p w:rsidR="006F3B41" w:rsidRPr="006F3B41" w:rsidRDefault="006F3B41" w:rsidP="006F3B41">
      <w:pPr>
        <w:pStyle w:val="Default"/>
        <w:jc w:val="both"/>
        <w:rPr>
          <w:color w:val="auto"/>
          <w:shd w:val="clear" w:color="auto" w:fill="FFFFFF"/>
        </w:rPr>
      </w:pPr>
    </w:p>
    <w:p w:rsidR="004B47A3" w:rsidRPr="0047656A" w:rsidRDefault="004B47A3" w:rsidP="004B47A3">
      <w:pPr>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t xml:space="preserve">Komplikasi Diabetes Melitus pada masa kehamilan adalah abortus dan partus prematur, Pre-Eklamsia, Hydramnion, Kelainan letak janin karena janin besar, Insufiensi plasenta. Penyulit dalam persalinan, penyulit  penderita Diabetes Melitus pada persalinan adalah Inersia uteri dan atonia uteri, distosia bahu karena anak besar, kelahiran mati, lebih sering pengahiran partus dengan tindakan , termasuk operasi Sectio Cesaria, lebih mudah terjadi infeksi, </w:t>
      </w:r>
      <w:r w:rsidRPr="003035DA">
        <w:rPr>
          <w:rFonts w:ascii="Times New Roman" w:hAnsi="Times New Roman" w:cs="Times New Roman"/>
          <w:sz w:val="24"/>
          <w:szCs w:val="24"/>
        </w:rPr>
        <w:lastRenderedPageBreak/>
        <w:t>angka kematian materna</w:t>
      </w:r>
      <w:r>
        <w:rPr>
          <w:rFonts w:ascii="Times New Roman" w:hAnsi="Times New Roman" w:cs="Times New Roman"/>
          <w:sz w:val="24"/>
          <w:szCs w:val="24"/>
        </w:rPr>
        <w:t>l lebih tinggi (Rukiyah, 2010).</w:t>
      </w:r>
    </w:p>
    <w:p w:rsidR="004B47A3" w:rsidRPr="00C54E29" w:rsidRDefault="004B47A3" w:rsidP="004B47A3">
      <w:pPr>
        <w:autoSpaceDE w:val="0"/>
        <w:autoSpaceDN w:val="0"/>
        <w:adjustRightInd w:val="0"/>
        <w:spacing w:line="240" w:lineRule="auto"/>
        <w:jc w:val="both"/>
        <w:rPr>
          <w:rFonts w:ascii="Times New Roman" w:hAnsi="Times New Roman" w:cs="Times New Roman"/>
          <w:sz w:val="24"/>
          <w:szCs w:val="24"/>
        </w:rPr>
      </w:pPr>
      <w:r w:rsidRPr="00C54E29">
        <w:rPr>
          <w:rFonts w:ascii="Times New Roman" w:hAnsi="Times New Roman" w:cs="Times New Roman"/>
          <w:sz w:val="24"/>
          <w:szCs w:val="24"/>
        </w:rPr>
        <w:t xml:space="preserve">WHO memperkirakan </w:t>
      </w:r>
      <w:r>
        <w:rPr>
          <w:rFonts w:ascii="Times New Roman" w:hAnsi="Times New Roman" w:cs="Times New Roman"/>
          <w:bCs/>
          <w:sz w:val="24"/>
          <w:szCs w:val="24"/>
        </w:rPr>
        <w:t>p</w:t>
      </w:r>
      <w:r w:rsidRPr="003035DA">
        <w:rPr>
          <w:rFonts w:ascii="Times New Roman" w:hAnsi="Times New Roman" w:cs="Times New Roman"/>
          <w:bCs/>
          <w:sz w:val="24"/>
          <w:szCs w:val="24"/>
        </w:rPr>
        <w:t xml:space="preserve">ada tahun 2030 Diabetes Melitus menempati urutan ke 7 penyebab kematian didunia. </w:t>
      </w:r>
      <w:r w:rsidRPr="003035DA">
        <w:rPr>
          <w:rFonts w:ascii="Times New Roman" w:hAnsi="Times New Roman" w:cs="Times New Roman"/>
          <w:sz w:val="24"/>
          <w:szCs w:val="24"/>
        </w:rPr>
        <w:t xml:space="preserve">Prevalensi DM tertinggi terdapat di wilayah Mediterania Timur (14%) dan terendah di Eropa dan </w:t>
      </w:r>
      <w:r>
        <w:rPr>
          <w:rFonts w:ascii="Times New Roman" w:hAnsi="Times New Roman" w:cs="Times New Roman"/>
          <w:sz w:val="24"/>
          <w:szCs w:val="24"/>
        </w:rPr>
        <w:t>wilayah Pasifik Barat (8% - 9%)</w:t>
      </w:r>
      <w:r w:rsidRPr="00C54E29">
        <w:rPr>
          <w:rFonts w:ascii="Times New Roman" w:hAnsi="Times New Roman" w:cs="Times New Roman"/>
          <w:sz w:val="24"/>
          <w:szCs w:val="24"/>
        </w:rPr>
        <w:t>.</w:t>
      </w:r>
    </w:p>
    <w:p w:rsidR="004B47A3" w:rsidRPr="003035DA" w:rsidRDefault="004B47A3" w:rsidP="004B47A3">
      <w:pPr>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t xml:space="preserve">Menurut estimasi IDF (2014) 8,3%  penduduk di seluruh dunia mengalami DM, prevalensi ini meningkat dari tahun 2011 yaitu 7,0% dan diprediksikan pada tahun 2035 prevalensi DM akan meningkat menjadi 10,0%. Dalam Diabetes Atlas edisi ke enam tahun 2014 yang dikeluarkan oleh </w:t>
      </w:r>
      <w:r w:rsidRPr="003035DA">
        <w:rPr>
          <w:rFonts w:ascii="Times New Roman" w:hAnsi="Times New Roman" w:cs="Times New Roman"/>
          <w:i/>
          <w:iCs/>
          <w:sz w:val="24"/>
          <w:szCs w:val="24"/>
        </w:rPr>
        <w:t xml:space="preserve">International Diabetes Federation </w:t>
      </w:r>
      <w:r w:rsidRPr="003035DA">
        <w:rPr>
          <w:rFonts w:ascii="Times New Roman" w:hAnsi="Times New Roman" w:cs="Times New Roman"/>
          <w:sz w:val="24"/>
          <w:szCs w:val="24"/>
        </w:rPr>
        <w:t>(IDF). Jumlah penderita DM semakin bertambah, diperkirakan proporsi penderita DM yang tidak terdiagnosis adalah sebesar 46,3%.</w:t>
      </w:r>
    </w:p>
    <w:p w:rsidR="004B47A3" w:rsidRPr="003035DA" w:rsidRDefault="004B47A3" w:rsidP="004B47A3">
      <w:pPr>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t xml:space="preserve">Menurut </w:t>
      </w:r>
      <w:r w:rsidRPr="003035DA">
        <w:rPr>
          <w:rFonts w:ascii="Times New Roman" w:hAnsi="Times New Roman" w:cs="Times New Roman"/>
          <w:i/>
          <w:iCs/>
          <w:sz w:val="24"/>
          <w:szCs w:val="24"/>
        </w:rPr>
        <w:t xml:space="preserve">American Diabetes Association </w:t>
      </w:r>
      <w:r w:rsidRPr="003035DA">
        <w:rPr>
          <w:rFonts w:ascii="Times New Roman" w:hAnsi="Times New Roman" w:cs="Times New Roman"/>
          <w:sz w:val="24"/>
          <w:szCs w:val="24"/>
        </w:rPr>
        <w:t>(ADA) (2014) prevalensi penderita DM di Amerika adalah sebesar 9,3%, meningkat dari tahun 2010 yaitu sebanyak 25,8 juta jiwa, dimana 8,1 juta orang penderita tersebut tidak terdiagnosa. Insidens DM pada tahun 2012 adalah sebanyak 1,7 juta jiwa. Penyakit ini merupakan ke tujuh penyebab utama kematian di Amerika pada tahun 2010.</w:t>
      </w:r>
    </w:p>
    <w:p w:rsidR="00383074" w:rsidRDefault="004B47A3" w:rsidP="004B47A3">
      <w:pPr>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t xml:space="preserve">Berdasarkan hasil Riset Kesehatan Dasar (2013), Prevalensi penderita DM berdasarkan wawancara (pernah di diagnosa  dokter dan ada gejala)  menunjukkan bahwa terjadi peningkatan prevalensi diabetes melitus yaitu dari 1,1% pada tahun 2007 menjadi 2,1% pada tahun 2013. </w:t>
      </w:r>
    </w:p>
    <w:p w:rsidR="004B47A3" w:rsidRPr="003035DA" w:rsidRDefault="004B47A3" w:rsidP="004B47A3">
      <w:pPr>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lastRenderedPageBreak/>
        <w:t xml:space="preserve">Dari 33 provinsi di indonesia  memperlihatkan adanya kenaikan prevalensi </w:t>
      </w:r>
      <w:r w:rsidR="00551633">
        <w:rPr>
          <w:rFonts w:ascii="Times New Roman" w:hAnsi="Times New Roman" w:cs="Times New Roman"/>
          <w:sz w:val="24"/>
          <w:szCs w:val="24"/>
        </w:rPr>
        <w:t>DM</w:t>
      </w:r>
      <w:r w:rsidR="00B34E10">
        <w:rPr>
          <w:rFonts w:ascii="Times New Roman" w:hAnsi="Times New Roman" w:cs="Times New Roman"/>
          <w:sz w:val="24"/>
          <w:szCs w:val="24"/>
        </w:rPr>
        <w:t xml:space="preserve"> yang cukup  berarti.</w:t>
      </w:r>
      <w:r w:rsidRPr="003035DA">
        <w:rPr>
          <w:rFonts w:ascii="Times New Roman" w:hAnsi="Times New Roman" w:cs="Times New Roman"/>
          <w:sz w:val="24"/>
          <w:szCs w:val="24"/>
        </w:rPr>
        <w:t>Pre</w:t>
      </w:r>
      <w:r w:rsidR="006F3B41">
        <w:rPr>
          <w:rFonts w:ascii="Times New Roman" w:hAnsi="Times New Roman" w:cs="Times New Roman"/>
          <w:sz w:val="24"/>
          <w:szCs w:val="24"/>
        </w:rPr>
        <w:t xml:space="preserve">valensi tertinggi DM pada umur </w:t>
      </w:r>
      <w:r>
        <w:rPr>
          <w:rFonts w:ascii="Times New Roman" w:hAnsi="Times New Roman" w:cs="Times New Roman"/>
          <w:sz w:val="24"/>
          <w:szCs w:val="24"/>
        </w:rPr>
        <w:t>&gt;</w:t>
      </w:r>
      <w:r w:rsidRPr="003035DA">
        <w:rPr>
          <w:rFonts w:ascii="Times New Roman" w:hAnsi="Times New Roman" w:cs="Times New Roman"/>
          <w:sz w:val="24"/>
          <w:szCs w:val="24"/>
        </w:rPr>
        <w:t xml:space="preserve">15 tahun pada tahun 2013 </w:t>
      </w:r>
      <w:r w:rsidR="00B34E10">
        <w:rPr>
          <w:rFonts w:ascii="Times New Roman" w:hAnsi="Times New Roman" w:cs="Times New Roman"/>
          <w:sz w:val="24"/>
          <w:szCs w:val="24"/>
        </w:rPr>
        <w:t xml:space="preserve">adalah provinsi Sulawesi Tengah </w:t>
      </w:r>
      <w:r w:rsidRPr="003035DA">
        <w:rPr>
          <w:rFonts w:ascii="Times New Roman" w:hAnsi="Times New Roman" w:cs="Times New Roman"/>
          <w:sz w:val="24"/>
          <w:szCs w:val="24"/>
        </w:rPr>
        <w:t>(3,7%)</w:t>
      </w:r>
      <w:r w:rsidR="00B34E10">
        <w:rPr>
          <w:rFonts w:ascii="Times New Roman" w:hAnsi="Times New Roman" w:cs="Times New Roman"/>
          <w:sz w:val="24"/>
          <w:szCs w:val="24"/>
        </w:rPr>
        <w:t xml:space="preserve"> ,</w:t>
      </w:r>
      <w:r w:rsidRPr="003035DA">
        <w:rPr>
          <w:rFonts w:ascii="Times New Roman" w:hAnsi="Times New Roman" w:cs="Times New Roman"/>
          <w:sz w:val="24"/>
          <w:szCs w:val="24"/>
        </w:rPr>
        <w:t>Sulawesi Utara (3,6%), Sulawesi Selatan (3,4</w:t>
      </w:r>
      <w:r w:rsidR="00551633">
        <w:rPr>
          <w:rFonts w:ascii="Times New Roman" w:hAnsi="Times New Roman" w:cs="Times New Roman"/>
          <w:sz w:val="24"/>
          <w:szCs w:val="24"/>
        </w:rPr>
        <w:t xml:space="preserve">%). Nusa Tenggara Timur (3,3%), </w:t>
      </w:r>
      <w:r w:rsidRPr="003035DA">
        <w:rPr>
          <w:rFonts w:ascii="Times New Roman" w:hAnsi="Times New Roman" w:cs="Times New Roman"/>
          <w:sz w:val="24"/>
          <w:szCs w:val="24"/>
        </w:rPr>
        <w:t>dan yang terendah ada</w:t>
      </w:r>
      <w:r w:rsidR="00B34E10">
        <w:rPr>
          <w:rFonts w:ascii="Times New Roman" w:hAnsi="Times New Roman" w:cs="Times New Roman"/>
          <w:sz w:val="24"/>
          <w:szCs w:val="24"/>
        </w:rPr>
        <w:t>lah di Provinsi Lampung (0,8%).</w:t>
      </w:r>
      <w:r w:rsidR="000D1244">
        <w:rPr>
          <w:rFonts w:ascii="Times New Roman" w:hAnsi="Times New Roman" w:cs="Times New Roman"/>
          <w:sz w:val="24"/>
          <w:szCs w:val="24"/>
        </w:rPr>
        <w:t xml:space="preserve">( </w:t>
      </w:r>
      <w:r w:rsidRPr="003035DA">
        <w:rPr>
          <w:rFonts w:ascii="Times New Roman" w:hAnsi="Times New Roman" w:cs="Times New Roman"/>
          <w:sz w:val="24"/>
          <w:szCs w:val="24"/>
        </w:rPr>
        <w:t>Balitbangkes, 2013).</w:t>
      </w:r>
    </w:p>
    <w:p w:rsidR="004B47A3" w:rsidRDefault="004B47A3" w:rsidP="004B47A3">
      <w:pPr>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t xml:space="preserve">Berdasarkan hasil penelitian Wahyuni, 2012 dengan menggunakan data Riskesdas persentase DM pada perempuan usia reproduksi (15-49 tahun) adalah 3,6%. Hal ini perlu diwaspadai sebab wanita dengan DM memiliki risiko untuk melahirkan bayi besar,  hal tersebut sejalan dengan hasil penelitian Oroh, Dkk (2013), dengan nilai  Odds Ratio sebesar 1,532 sehingga dapat dikatakan bahwa diabetes melitus gestasional merupakan faktor resiko dari makrosomia, sedangkan menurut hasil penelitian Setiawan, Dkk (2014) menunjukkan tidak terdapat hubungan antara Diabetes Melitus gestational dengan makrosomia (nilai </w:t>
      </w:r>
      <w:r w:rsidRPr="003035DA">
        <w:rPr>
          <w:rFonts w:ascii="Times New Roman" w:hAnsi="Times New Roman" w:cs="Times New Roman"/>
          <w:i/>
          <w:sz w:val="24"/>
          <w:szCs w:val="24"/>
        </w:rPr>
        <w:t>p</w:t>
      </w:r>
      <w:r w:rsidRPr="003035DA">
        <w:rPr>
          <w:rFonts w:ascii="Times New Roman" w:hAnsi="Times New Roman" w:cs="Times New Roman"/>
          <w:sz w:val="24"/>
          <w:szCs w:val="24"/>
        </w:rPr>
        <w:t xml:space="preserve"> 0,301).</w:t>
      </w:r>
    </w:p>
    <w:p w:rsidR="004B47A3" w:rsidRDefault="004B47A3" w:rsidP="004B47A3">
      <w:pPr>
        <w:autoSpaceDE w:val="0"/>
        <w:autoSpaceDN w:val="0"/>
        <w:adjustRightInd w:val="0"/>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t>Hasil Riskesdas tahun 2007 berdasarkan kabupaten/kota di Sumatera Utara prevalensi penderita DM terbanyak terdapat di Kabupaten Pakpak Barat sebesar 1,6% diikuti Kota Medan dan Kota Tebing Tinggi yaitu masing</w:t>
      </w:r>
      <w:r w:rsidR="00383074">
        <w:rPr>
          <w:rFonts w:ascii="Times New Roman" w:hAnsi="Times New Roman" w:cs="Times New Roman"/>
          <w:sz w:val="24"/>
          <w:szCs w:val="24"/>
        </w:rPr>
        <w:t>-masing 1,5% (Balitbangkes, 2013</w:t>
      </w:r>
      <w:r w:rsidRPr="003035DA">
        <w:rPr>
          <w:rFonts w:ascii="Times New Roman" w:hAnsi="Times New Roman" w:cs="Times New Roman"/>
          <w:sz w:val="24"/>
          <w:szCs w:val="24"/>
        </w:rPr>
        <w:t>).</w:t>
      </w:r>
    </w:p>
    <w:p w:rsidR="004B47A3" w:rsidRDefault="004B47A3" w:rsidP="004B47A3">
      <w:pPr>
        <w:spacing w:line="240" w:lineRule="auto"/>
        <w:jc w:val="both"/>
        <w:rPr>
          <w:rFonts w:ascii="Times New Roman" w:hAnsi="Times New Roman" w:cs="Times New Roman"/>
          <w:sz w:val="24"/>
          <w:szCs w:val="24"/>
        </w:rPr>
      </w:pPr>
      <w:r w:rsidRPr="003035DA">
        <w:rPr>
          <w:rFonts w:ascii="Times New Roman" w:hAnsi="Times New Roman" w:cs="Times New Roman"/>
          <w:sz w:val="24"/>
          <w:szCs w:val="24"/>
        </w:rPr>
        <w:t>Puskesmas Pintupadang merupakan puskesmas  rawat inap di Kabupaten Tapanuli Selatan.</w:t>
      </w:r>
      <w:r>
        <w:rPr>
          <w:rFonts w:ascii="Times New Roman" w:hAnsi="Times New Roman"/>
          <w:sz w:val="24"/>
          <w:szCs w:val="24"/>
        </w:rPr>
        <w:t>P</w:t>
      </w:r>
      <w:r w:rsidRPr="003035DA">
        <w:rPr>
          <w:rFonts w:ascii="Times New Roman" w:hAnsi="Times New Roman"/>
          <w:sz w:val="24"/>
          <w:szCs w:val="24"/>
        </w:rPr>
        <w:t xml:space="preserve">ada tahun 2015 jumlah  penderita DM  pada Wanita Usia Subur  </w:t>
      </w:r>
      <w:r w:rsidRPr="003035DA">
        <w:rPr>
          <w:rFonts w:ascii="Times New Roman" w:hAnsi="Times New Roman" w:cs="Times New Roman"/>
          <w:sz w:val="24"/>
          <w:szCs w:val="24"/>
        </w:rPr>
        <w:t xml:space="preserve">adalah 49 orang atau 3,9 </w:t>
      </w:r>
      <w:r w:rsidRPr="003035DA">
        <w:rPr>
          <w:rFonts w:ascii="Times New Roman" w:hAnsi="Times New Roman" w:cs="Times New Roman"/>
          <w:sz w:val="24"/>
          <w:szCs w:val="24"/>
        </w:rPr>
        <w:lastRenderedPageBreak/>
        <w:t>% dari 1.234 Wanita Usia Subur  dan  mengalami peninngkatan pada tahun  2016 menjadi 73 orang atau  5,2 %  dari 1.410 Wanita Usia Subur. Hal tersebut  menunjukkan terjadi peningkatan kejadian Diabetes Melitus pada  WUS dari tahun ke tahun</w:t>
      </w:r>
    </w:p>
    <w:p w:rsidR="009F453B" w:rsidRPr="009F453B" w:rsidRDefault="004B47A3" w:rsidP="009F453B">
      <w:pPr>
        <w:spacing w:after="0" w:line="240" w:lineRule="auto"/>
        <w:ind w:right="-143"/>
        <w:jc w:val="both"/>
        <w:rPr>
          <w:rFonts w:ascii="Times New Roman" w:hAnsi="Times New Roman" w:cs="Times New Roman"/>
          <w:b/>
          <w:noProof/>
          <w:sz w:val="24"/>
          <w:szCs w:val="24"/>
          <w:lang w:val="en-US"/>
        </w:rPr>
      </w:pPr>
      <w:r w:rsidRPr="003035DA">
        <w:rPr>
          <w:rFonts w:ascii="Times New Roman" w:hAnsi="Times New Roman" w:cs="Times New Roman"/>
          <w:sz w:val="24"/>
          <w:szCs w:val="24"/>
        </w:rPr>
        <w:lastRenderedPageBreak/>
        <w:t>Berdasarkan latar belakang di atas</w:t>
      </w:r>
      <w:r w:rsidRPr="003035DA">
        <w:rPr>
          <w:rFonts w:ascii="Times New Roman" w:hAnsi="Times New Roman" w:cs="Times New Roman"/>
          <w:sz w:val="23"/>
          <w:szCs w:val="23"/>
        </w:rPr>
        <w:t xml:space="preserve"> maka </w:t>
      </w:r>
      <w:r w:rsidRPr="003035DA">
        <w:rPr>
          <w:rFonts w:ascii="Times New Roman" w:hAnsi="Times New Roman" w:cs="Times New Roman"/>
          <w:sz w:val="24"/>
          <w:szCs w:val="24"/>
        </w:rPr>
        <w:t>peneliti tertarik untuk melakukan penelitian tentang “</w:t>
      </w:r>
      <w:r w:rsidR="009F453B" w:rsidRPr="009F453B">
        <w:rPr>
          <w:rFonts w:ascii="Times New Roman" w:hAnsi="Times New Roman" w:cs="Times New Roman"/>
          <w:noProof/>
          <w:sz w:val="24"/>
          <w:szCs w:val="24"/>
          <w:lang w:val="en-US"/>
        </w:rPr>
        <w:t xml:space="preserve">Pengaruh Riwayat Melahirkan Bayi </w:t>
      </w:r>
      <w:r w:rsidR="009F453B" w:rsidRPr="009F453B">
        <w:rPr>
          <w:rFonts w:ascii="Times New Roman" w:hAnsi="Times New Roman"/>
          <w:bCs/>
          <w:sz w:val="24"/>
          <w:szCs w:val="24"/>
          <w:lang w:val="en-US"/>
        </w:rPr>
        <w:t xml:space="preserve">Lebih Dari </w:t>
      </w:r>
      <w:r w:rsidR="009F453B" w:rsidRPr="009F453B">
        <w:rPr>
          <w:rFonts w:ascii="Times New Roman" w:hAnsi="Times New Roman"/>
          <w:bCs/>
          <w:sz w:val="24"/>
          <w:szCs w:val="24"/>
        </w:rPr>
        <w:t xml:space="preserve"> 4000</w:t>
      </w:r>
      <w:r w:rsidR="009F453B" w:rsidRPr="009F453B">
        <w:rPr>
          <w:rFonts w:ascii="Times New Roman" w:hAnsi="Times New Roman"/>
          <w:bCs/>
          <w:sz w:val="24"/>
          <w:szCs w:val="24"/>
          <w:lang w:val="en-US"/>
        </w:rPr>
        <w:t xml:space="preserve"> Gram Terhadap </w:t>
      </w:r>
      <w:r w:rsidR="009F453B" w:rsidRPr="009F453B">
        <w:rPr>
          <w:rFonts w:ascii="Times New Roman" w:hAnsi="Times New Roman" w:cs="Times New Roman"/>
          <w:noProof/>
          <w:sz w:val="24"/>
          <w:szCs w:val="24"/>
          <w:lang w:val="en-US"/>
        </w:rPr>
        <w:t xml:space="preserve"> </w:t>
      </w:r>
      <w:r w:rsidR="009F453B" w:rsidRPr="009F453B">
        <w:rPr>
          <w:rFonts w:ascii="Times New Roman" w:hAnsi="Times New Roman" w:cs="Times New Roman"/>
          <w:noProof/>
          <w:sz w:val="24"/>
          <w:szCs w:val="24"/>
        </w:rPr>
        <w:t xml:space="preserve"> Kejadian Diabetes Melitus Tipe 2 Pada</w:t>
      </w:r>
      <w:r w:rsidR="009F453B" w:rsidRPr="009F453B">
        <w:rPr>
          <w:rFonts w:ascii="Times New Roman" w:hAnsi="Times New Roman" w:cs="Times New Roman"/>
          <w:noProof/>
          <w:sz w:val="24"/>
          <w:szCs w:val="24"/>
          <w:lang w:val="en-US"/>
        </w:rPr>
        <w:t xml:space="preserve"> </w:t>
      </w:r>
      <w:r w:rsidR="009F453B" w:rsidRPr="009F453B">
        <w:rPr>
          <w:rFonts w:ascii="Times New Roman" w:hAnsi="Times New Roman" w:cs="Times New Roman"/>
          <w:noProof/>
          <w:sz w:val="24"/>
          <w:szCs w:val="24"/>
        </w:rPr>
        <w:t>Wanita</w:t>
      </w:r>
      <w:r w:rsidR="009F453B" w:rsidRPr="009F453B">
        <w:rPr>
          <w:rFonts w:ascii="Times New Roman" w:hAnsi="Times New Roman" w:cs="Times New Roman"/>
          <w:noProof/>
          <w:sz w:val="24"/>
          <w:szCs w:val="24"/>
          <w:lang w:val="en-US"/>
        </w:rPr>
        <w:t xml:space="preserve"> </w:t>
      </w:r>
      <w:r w:rsidR="009F453B" w:rsidRPr="009F453B">
        <w:rPr>
          <w:rFonts w:ascii="Times New Roman" w:hAnsi="Times New Roman" w:cs="Times New Roman"/>
          <w:noProof/>
          <w:sz w:val="24"/>
          <w:szCs w:val="24"/>
        </w:rPr>
        <w:t>Usia Subur Diwilayah</w:t>
      </w:r>
      <w:r w:rsidR="009F453B" w:rsidRPr="009F453B">
        <w:rPr>
          <w:rFonts w:ascii="Times New Roman" w:hAnsi="Times New Roman" w:cs="Times New Roman"/>
          <w:noProof/>
          <w:sz w:val="24"/>
          <w:szCs w:val="24"/>
          <w:lang w:val="en-US"/>
        </w:rPr>
        <w:t xml:space="preserve"> </w:t>
      </w:r>
      <w:r w:rsidR="009F453B" w:rsidRPr="009F453B">
        <w:rPr>
          <w:rFonts w:ascii="Times New Roman" w:hAnsi="Times New Roman" w:cs="Times New Roman"/>
          <w:noProof/>
          <w:sz w:val="24"/>
          <w:szCs w:val="24"/>
        </w:rPr>
        <w:t>Kerja Puskesmaspintupadang Kabupaten</w:t>
      </w:r>
      <w:r w:rsidR="009F453B" w:rsidRPr="009F453B">
        <w:rPr>
          <w:rFonts w:ascii="Times New Roman" w:hAnsi="Times New Roman" w:cs="Times New Roman"/>
          <w:noProof/>
          <w:sz w:val="24"/>
          <w:szCs w:val="24"/>
          <w:lang w:val="en-US"/>
        </w:rPr>
        <w:t xml:space="preserve"> </w:t>
      </w:r>
      <w:r w:rsidR="009F453B" w:rsidRPr="009F453B">
        <w:rPr>
          <w:rFonts w:ascii="Times New Roman" w:hAnsi="Times New Roman" w:cs="Times New Roman"/>
          <w:noProof/>
          <w:sz w:val="24"/>
          <w:szCs w:val="24"/>
        </w:rPr>
        <w:t>Tapanuli Selatan</w:t>
      </w:r>
      <w:r w:rsidR="009F453B">
        <w:rPr>
          <w:rFonts w:ascii="Times New Roman" w:hAnsi="Times New Roman" w:cs="Times New Roman"/>
          <w:noProof/>
          <w:sz w:val="24"/>
          <w:szCs w:val="24"/>
          <w:lang w:val="en-US"/>
        </w:rPr>
        <w:t>”</w:t>
      </w:r>
    </w:p>
    <w:p w:rsidR="005239B5" w:rsidRPr="009F453B" w:rsidRDefault="005239B5" w:rsidP="004B47A3">
      <w:pPr>
        <w:spacing w:line="240" w:lineRule="auto"/>
        <w:jc w:val="both"/>
        <w:rPr>
          <w:rFonts w:ascii="Times New Roman" w:eastAsia="Times New Roman" w:hAnsi="Times New Roman" w:cs="Times New Roman"/>
          <w:color w:val="000000" w:themeColor="text1"/>
          <w:sz w:val="24"/>
          <w:szCs w:val="24"/>
          <w:lang w:val="en-US" w:eastAsia="id-ID"/>
        </w:rPr>
        <w:sectPr w:rsidR="005239B5" w:rsidRPr="009F453B" w:rsidSect="004B47A3">
          <w:type w:val="continuous"/>
          <w:pgSz w:w="11906" w:h="16838"/>
          <w:pgMar w:top="2268" w:right="1701" w:bottom="1701" w:left="2268" w:header="708" w:footer="708" w:gutter="0"/>
          <w:cols w:num="2" w:space="708"/>
          <w:docGrid w:linePitch="360"/>
        </w:sectPr>
      </w:pPr>
    </w:p>
    <w:p w:rsidR="002749E9" w:rsidRPr="004B47A3" w:rsidRDefault="002749E9" w:rsidP="004B47A3">
      <w:pPr>
        <w:autoSpaceDE w:val="0"/>
        <w:autoSpaceDN w:val="0"/>
        <w:adjustRightInd w:val="0"/>
        <w:spacing w:after="0" w:line="240" w:lineRule="auto"/>
        <w:rPr>
          <w:rFonts w:ascii="Times New Roman" w:hAnsi="Times New Roman" w:cs="Times New Roman"/>
          <w:b/>
          <w:iCs/>
          <w:sz w:val="24"/>
          <w:szCs w:val="24"/>
        </w:rPr>
        <w:sectPr w:rsidR="002749E9" w:rsidRPr="004B47A3" w:rsidSect="004B47A3">
          <w:type w:val="continuous"/>
          <w:pgSz w:w="11906" w:h="16838"/>
          <w:pgMar w:top="2268" w:right="1701" w:bottom="1701" w:left="2268" w:header="708" w:footer="708" w:gutter="0"/>
          <w:cols w:space="708"/>
          <w:docGrid w:linePitch="360"/>
        </w:sectPr>
      </w:pPr>
    </w:p>
    <w:p w:rsidR="004B47A3" w:rsidRDefault="00383074" w:rsidP="004B47A3">
      <w:pPr>
        <w:autoSpaceDE w:val="0"/>
        <w:autoSpaceDN w:val="0"/>
        <w:adjustRightInd w:val="0"/>
        <w:spacing w:after="0" w:line="240" w:lineRule="auto"/>
        <w:jc w:val="both"/>
        <w:rPr>
          <w:rFonts w:ascii="Times New Roman" w:hAnsi="Times New Roman" w:cs="Times New Roman"/>
          <w:b/>
          <w:sz w:val="24"/>
          <w:szCs w:val="24"/>
        </w:rPr>
      </w:pPr>
      <w:r w:rsidRPr="00383074">
        <w:rPr>
          <w:rFonts w:ascii="Times New Roman" w:hAnsi="Times New Roman" w:cs="Times New Roman"/>
          <w:b/>
          <w:sz w:val="24"/>
          <w:szCs w:val="24"/>
        </w:rPr>
        <w:lastRenderedPageBreak/>
        <w:t>METODE PENELITIAN</w:t>
      </w:r>
    </w:p>
    <w:p w:rsidR="00383074" w:rsidRPr="00383074" w:rsidRDefault="00383074" w:rsidP="004B47A3">
      <w:pPr>
        <w:autoSpaceDE w:val="0"/>
        <w:autoSpaceDN w:val="0"/>
        <w:adjustRightInd w:val="0"/>
        <w:spacing w:after="0" w:line="240" w:lineRule="auto"/>
        <w:jc w:val="both"/>
        <w:rPr>
          <w:rFonts w:ascii="Times New Roman" w:hAnsi="Times New Roman" w:cs="Times New Roman"/>
          <w:b/>
          <w:sz w:val="24"/>
          <w:szCs w:val="24"/>
        </w:rPr>
      </w:pPr>
    </w:p>
    <w:p w:rsidR="004B47A3" w:rsidRPr="00383074" w:rsidRDefault="004B47A3" w:rsidP="004B47A3">
      <w:pPr>
        <w:autoSpaceDE w:val="0"/>
        <w:autoSpaceDN w:val="0"/>
        <w:adjustRightInd w:val="0"/>
        <w:spacing w:after="0" w:line="240" w:lineRule="auto"/>
        <w:jc w:val="both"/>
        <w:rPr>
          <w:rStyle w:val="fontstyle31"/>
          <w:rFonts w:ascii="Times New Roman" w:hAnsi="Times New Roman" w:cs="Times New Roman"/>
          <w:i w:val="0"/>
          <w:iCs w:val="0"/>
          <w:color w:val="auto"/>
        </w:rPr>
      </w:pPr>
      <w:r w:rsidRPr="00C54E29">
        <w:rPr>
          <w:rFonts w:ascii="Times New Roman" w:hAnsi="Times New Roman" w:cs="Times New Roman"/>
          <w:sz w:val="24"/>
          <w:szCs w:val="24"/>
        </w:rPr>
        <w:t xml:space="preserve">Jenis penelitian yang digunakan adalah studi </w:t>
      </w:r>
      <w:r w:rsidRPr="00C54E29">
        <w:rPr>
          <w:rStyle w:val="fontstyle31"/>
          <w:rFonts w:ascii="Times New Roman" w:hAnsi="Times New Roman" w:cs="Times New Roman"/>
        </w:rPr>
        <w:t xml:space="preserve">analitik observasional </w:t>
      </w:r>
      <w:r w:rsidRPr="00C54E29">
        <w:rPr>
          <w:rStyle w:val="fontstyle21"/>
          <w:rFonts w:ascii="Times New Roman" w:hAnsi="Times New Roman" w:cs="Times New Roman"/>
        </w:rPr>
        <w:t xml:space="preserve">dengan </w:t>
      </w:r>
      <w:r w:rsidRPr="00C54E29">
        <w:rPr>
          <w:rStyle w:val="fontstyle31"/>
          <w:rFonts w:ascii="Times New Roman" w:hAnsi="Times New Roman" w:cs="Times New Roman"/>
        </w:rPr>
        <w:t>desain penelitian casecontrol</w:t>
      </w:r>
      <w:r w:rsidRPr="00C54E29">
        <w:rPr>
          <w:rStyle w:val="fontstyle31"/>
          <w:rFonts w:ascii="Times New Roman" w:hAnsi="Times New Roman" w:cs="Times New Roman"/>
          <w:i w:val="0"/>
        </w:rPr>
        <w:t xml:space="preserve"> dilakukan di </w:t>
      </w:r>
      <w:r>
        <w:rPr>
          <w:rStyle w:val="fontstyle31"/>
          <w:rFonts w:ascii="Times New Roman" w:hAnsi="Times New Roman" w:cs="Times New Roman"/>
          <w:i w:val="0"/>
        </w:rPr>
        <w:t xml:space="preserve">wilayah kerja Puskesmas Pintupadang </w:t>
      </w:r>
      <w:r w:rsidRPr="00C54E29">
        <w:rPr>
          <w:rStyle w:val="fontstyle31"/>
          <w:rFonts w:ascii="Times New Roman" w:hAnsi="Times New Roman" w:cs="Times New Roman"/>
          <w:i w:val="0"/>
        </w:rPr>
        <w:t xml:space="preserve">dengan menggunakan data </w:t>
      </w:r>
      <w:r>
        <w:rPr>
          <w:rStyle w:val="fontstyle31"/>
          <w:rFonts w:ascii="Times New Roman" w:hAnsi="Times New Roman" w:cs="Times New Roman"/>
          <w:i w:val="0"/>
        </w:rPr>
        <w:t>primer dan sekunder</w:t>
      </w:r>
      <w:r w:rsidRPr="00C54E29">
        <w:rPr>
          <w:rStyle w:val="fontstyle31"/>
          <w:rFonts w:ascii="Times New Roman" w:hAnsi="Times New Roman" w:cs="Times New Roman"/>
          <w:i w:val="0"/>
        </w:rPr>
        <w:t xml:space="preserve">. </w:t>
      </w:r>
      <w:r w:rsidRPr="00BF7920">
        <w:rPr>
          <w:rStyle w:val="fontstyle21"/>
          <w:rFonts w:ascii="Times New Roman" w:hAnsi="Times New Roman" w:cs="Times New Roman"/>
        </w:rPr>
        <w:t xml:space="preserve">Populasi dalam  penelitian ini </w:t>
      </w:r>
      <w:r w:rsidRPr="00BF7920">
        <w:rPr>
          <w:rFonts w:ascii="Times New Roman" w:hAnsi="Times New Roman" w:cs="Times New Roman"/>
          <w:sz w:val="24"/>
          <w:szCs w:val="24"/>
        </w:rPr>
        <w:t>adalah semua</w:t>
      </w:r>
      <w:r>
        <w:rPr>
          <w:rFonts w:ascii="Times New Roman" w:hAnsi="Times New Roman" w:cs="Times New Roman"/>
          <w:sz w:val="24"/>
          <w:szCs w:val="24"/>
        </w:rPr>
        <w:t xml:space="preserve"> WUS </w:t>
      </w:r>
      <w:r w:rsidRPr="00BF7920">
        <w:rPr>
          <w:rFonts w:ascii="Times New Roman" w:hAnsi="Times New Roman" w:cs="Times New Roman"/>
          <w:sz w:val="24"/>
          <w:szCs w:val="24"/>
        </w:rPr>
        <w:t xml:space="preserve">yang </w:t>
      </w:r>
      <w:r>
        <w:rPr>
          <w:rFonts w:ascii="Times New Roman" w:hAnsi="Times New Roman" w:cs="Times New Roman"/>
          <w:sz w:val="24"/>
          <w:szCs w:val="24"/>
        </w:rPr>
        <w:t>menderita DM Tipe 2 yang</w:t>
      </w:r>
      <w:r w:rsidRPr="00BF7920">
        <w:rPr>
          <w:rFonts w:ascii="Times New Roman" w:hAnsi="Times New Roman" w:cs="Times New Roman"/>
          <w:sz w:val="24"/>
          <w:szCs w:val="24"/>
        </w:rPr>
        <w:t xml:space="preserve"> datang ke bagian penyakit tidak melular di wilay</w:t>
      </w:r>
      <w:r>
        <w:rPr>
          <w:rFonts w:ascii="Times New Roman" w:hAnsi="Times New Roman" w:cs="Times New Roman"/>
          <w:sz w:val="24"/>
          <w:szCs w:val="24"/>
        </w:rPr>
        <w:t>ah kerja Puskesmas Pintupadang.</w:t>
      </w:r>
    </w:p>
    <w:p w:rsidR="004B47A3" w:rsidRPr="00C54E29" w:rsidRDefault="004B47A3" w:rsidP="004B47A3">
      <w:pPr>
        <w:autoSpaceDE w:val="0"/>
        <w:autoSpaceDN w:val="0"/>
        <w:adjustRightInd w:val="0"/>
        <w:spacing w:after="0" w:line="240" w:lineRule="auto"/>
        <w:jc w:val="both"/>
        <w:rPr>
          <w:rFonts w:ascii="Times New Roman" w:hAnsi="Times New Roman" w:cs="Times New Roman"/>
          <w:iCs/>
          <w:color w:val="000000"/>
          <w:sz w:val="24"/>
          <w:szCs w:val="24"/>
        </w:rPr>
        <w:sectPr w:rsidR="004B47A3" w:rsidRPr="00C54E29" w:rsidSect="00F92364">
          <w:type w:val="continuous"/>
          <w:pgSz w:w="11906" w:h="16838"/>
          <w:pgMar w:top="2268" w:right="1701" w:bottom="1701" w:left="2268" w:header="708" w:footer="708" w:gutter="0"/>
          <w:cols w:num="2" w:space="708"/>
          <w:docGrid w:linePitch="360"/>
        </w:sectPr>
      </w:pPr>
      <w:r w:rsidRPr="00C54E29">
        <w:rPr>
          <w:rStyle w:val="fontstyle31"/>
          <w:rFonts w:ascii="Times New Roman" w:hAnsi="Times New Roman" w:cs="Times New Roman"/>
          <w:i w:val="0"/>
        </w:rPr>
        <w:lastRenderedPageBreak/>
        <w:t>Variabel yang diamati dala</w:t>
      </w:r>
      <w:r>
        <w:rPr>
          <w:rStyle w:val="fontstyle31"/>
          <w:rFonts w:ascii="Times New Roman" w:hAnsi="Times New Roman" w:cs="Times New Roman"/>
          <w:i w:val="0"/>
        </w:rPr>
        <w:t>m penelitian ini adalah riwayat melahirkan bayi &gt; 4000 gram, riwayat keluarga DM dan obesitas</w:t>
      </w:r>
      <w:r w:rsidRPr="00C54E29">
        <w:rPr>
          <w:rStyle w:val="fontstyle31"/>
          <w:rFonts w:ascii="Times New Roman" w:hAnsi="Times New Roman" w:cs="Times New Roman"/>
          <w:i w:val="0"/>
        </w:rPr>
        <w:t xml:space="preserve">. </w:t>
      </w:r>
      <w:r w:rsidRPr="00C54E29">
        <w:rPr>
          <w:rFonts w:ascii="Times New Roman" w:hAnsi="Times New Roman" w:cs="Times New Roman"/>
          <w:iCs/>
          <w:sz w:val="24"/>
          <w:szCs w:val="24"/>
        </w:rPr>
        <w:t xml:space="preserve">Metode analisis data yang digunakan meliputi analisis univariat, analisis bivariat dengan </w:t>
      </w:r>
      <w:r w:rsidRPr="00C54E29">
        <w:rPr>
          <w:rFonts w:ascii="Times New Roman" w:hAnsi="Times New Roman" w:cs="Times New Roman"/>
          <w:i/>
          <w:iCs/>
          <w:sz w:val="24"/>
          <w:szCs w:val="24"/>
        </w:rPr>
        <w:t>chi-square</w:t>
      </w:r>
      <w:r w:rsidRPr="00C54E29">
        <w:rPr>
          <w:rFonts w:ascii="Times New Roman" w:hAnsi="Times New Roman" w:cs="Times New Roman"/>
          <w:iCs/>
          <w:sz w:val="24"/>
          <w:szCs w:val="24"/>
        </w:rPr>
        <w:t xml:space="preserve"> dan analisis multivariat dengan menggunakan uji regresi logistik.</w:t>
      </w:r>
      <w:r w:rsidRPr="00C54E29">
        <w:rPr>
          <w:rFonts w:ascii="Times New Roman" w:hAnsi="Times New Roman" w:cs="Times New Roman"/>
          <w:iCs/>
          <w:color w:val="000000"/>
          <w:sz w:val="24"/>
          <w:szCs w:val="24"/>
        </w:rPr>
        <w:t xml:space="preserve"> Waktu peneliti</w:t>
      </w:r>
      <w:r>
        <w:rPr>
          <w:rFonts w:ascii="Times New Roman" w:hAnsi="Times New Roman" w:cs="Times New Roman"/>
          <w:iCs/>
          <w:color w:val="000000"/>
          <w:sz w:val="24"/>
          <w:szCs w:val="24"/>
        </w:rPr>
        <w:t>an ini dimulai dari bulan Februari s/d bulan Agustus</w:t>
      </w:r>
      <w:r w:rsidR="002E1937">
        <w:rPr>
          <w:rFonts w:ascii="Times New Roman" w:hAnsi="Times New Roman" w:cs="Times New Roman"/>
          <w:iCs/>
          <w:color w:val="000000"/>
          <w:sz w:val="24"/>
          <w:szCs w:val="24"/>
        </w:rPr>
        <w:t xml:space="preserve"> 2017</w:t>
      </w:r>
    </w:p>
    <w:p w:rsidR="009F453B" w:rsidRDefault="009F453B" w:rsidP="004B47A3">
      <w:pPr>
        <w:autoSpaceDE w:val="0"/>
        <w:autoSpaceDN w:val="0"/>
        <w:adjustRightInd w:val="0"/>
        <w:spacing w:after="0" w:line="240" w:lineRule="auto"/>
        <w:jc w:val="both"/>
        <w:rPr>
          <w:rFonts w:ascii="Times New Roman" w:hAnsi="Times New Roman" w:cs="Times New Roman"/>
          <w:b/>
          <w:iCs/>
          <w:sz w:val="24"/>
          <w:szCs w:val="24"/>
          <w:lang w:val="en-US"/>
        </w:rPr>
      </w:pPr>
    </w:p>
    <w:p w:rsidR="009F453B" w:rsidRDefault="009F453B" w:rsidP="004B47A3">
      <w:pPr>
        <w:autoSpaceDE w:val="0"/>
        <w:autoSpaceDN w:val="0"/>
        <w:adjustRightInd w:val="0"/>
        <w:spacing w:after="0" w:line="240" w:lineRule="auto"/>
        <w:jc w:val="both"/>
        <w:rPr>
          <w:rFonts w:ascii="Times New Roman" w:hAnsi="Times New Roman" w:cs="Times New Roman"/>
          <w:b/>
          <w:iCs/>
          <w:sz w:val="24"/>
          <w:szCs w:val="24"/>
          <w:lang w:val="en-US"/>
        </w:rPr>
      </w:pPr>
    </w:p>
    <w:p w:rsidR="009F453B" w:rsidRDefault="009F453B" w:rsidP="004B47A3">
      <w:pPr>
        <w:autoSpaceDE w:val="0"/>
        <w:autoSpaceDN w:val="0"/>
        <w:adjustRightInd w:val="0"/>
        <w:spacing w:after="0" w:line="240" w:lineRule="auto"/>
        <w:jc w:val="both"/>
        <w:rPr>
          <w:rFonts w:ascii="Times New Roman" w:hAnsi="Times New Roman" w:cs="Times New Roman"/>
          <w:b/>
          <w:iCs/>
          <w:sz w:val="24"/>
          <w:szCs w:val="24"/>
          <w:lang w:val="en-US"/>
        </w:rPr>
      </w:pPr>
    </w:p>
    <w:p w:rsidR="009F453B" w:rsidRPr="009F453B" w:rsidRDefault="009F453B" w:rsidP="004B47A3">
      <w:pPr>
        <w:autoSpaceDE w:val="0"/>
        <w:autoSpaceDN w:val="0"/>
        <w:adjustRightInd w:val="0"/>
        <w:spacing w:after="0" w:line="240" w:lineRule="auto"/>
        <w:jc w:val="both"/>
        <w:rPr>
          <w:rFonts w:ascii="Times New Roman" w:hAnsi="Times New Roman" w:cs="Times New Roman"/>
          <w:b/>
          <w:iCs/>
          <w:sz w:val="24"/>
          <w:szCs w:val="24"/>
          <w:lang w:val="en-US"/>
        </w:rPr>
      </w:pPr>
    </w:p>
    <w:p w:rsidR="004B47A3" w:rsidRDefault="004B47A3" w:rsidP="004B47A3">
      <w:pPr>
        <w:autoSpaceDE w:val="0"/>
        <w:autoSpaceDN w:val="0"/>
        <w:adjustRightInd w:val="0"/>
        <w:spacing w:after="0" w:line="240" w:lineRule="auto"/>
        <w:jc w:val="both"/>
        <w:rPr>
          <w:rFonts w:ascii="Times New Roman" w:hAnsi="Times New Roman" w:cs="Times New Roman"/>
          <w:b/>
          <w:iCs/>
          <w:sz w:val="24"/>
          <w:szCs w:val="24"/>
        </w:rPr>
      </w:pPr>
      <w:r w:rsidRPr="00C54E29">
        <w:rPr>
          <w:rFonts w:ascii="Times New Roman" w:hAnsi="Times New Roman" w:cs="Times New Roman"/>
          <w:b/>
          <w:iCs/>
          <w:sz w:val="24"/>
          <w:szCs w:val="24"/>
        </w:rPr>
        <w:t>HASIL DAN PEMBAHASAN</w:t>
      </w:r>
    </w:p>
    <w:p w:rsidR="004B47A3" w:rsidRDefault="004B47A3" w:rsidP="004B47A3">
      <w:pPr>
        <w:autoSpaceDE w:val="0"/>
        <w:autoSpaceDN w:val="0"/>
        <w:adjustRightInd w:val="0"/>
        <w:spacing w:after="0" w:line="240" w:lineRule="auto"/>
        <w:jc w:val="both"/>
        <w:rPr>
          <w:rFonts w:ascii="Times New Roman" w:hAnsi="Times New Roman" w:cs="Times New Roman"/>
          <w:b/>
          <w:iCs/>
          <w:sz w:val="24"/>
          <w:szCs w:val="24"/>
        </w:rPr>
      </w:pPr>
    </w:p>
    <w:p w:rsidR="004B47A3" w:rsidRDefault="004B47A3" w:rsidP="004B47A3">
      <w:pPr>
        <w:autoSpaceDE w:val="0"/>
        <w:autoSpaceDN w:val="0"/>
        <w:adjustRightInd w:val="0"/>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t>Analisis Univariat</w:t>
      </w:r>
    </w:p>
    <w:p w:rsidR="004B47A3" w:rsidRPr="00C54E29" w:rsidRDefault="004B47A3" w:rsidP="004B47A3">
      <w:pPr>
        <w:autoSpaceDE w:val="0"/>
        <w:autoSpaceDN w:val="0"/>
        <w:adjustRightInd w:val="0"/>
        <w:spacing w:after="0" w:line="240" w:lineRule="auto"/>
        <w:jc w:val="both"/>
        <w:rPr>
          <w:rFonts w:ascii="Times New Roman" w:hAnsi="Times New Roman" w:cs="Times New Roman"/>
          <w:b/>
          <w:iCs/>
          <w:sz w:val="24"/>
          <w:szCs w:val="24"/>
        </w:rPr>
      </w:pPr>
    </w:p>
    <w:p w:rsidR="004B47A3" w:rsidRDefault="004B47A3" w:rsidP="004B47A3">
      <w:pPr>
        <w:tabs>
          <w:tab w:val="left" w:pos="1276"/>
        </w:tabs>
        <w:spacing w:after="0" w:line="240" w:lineRule="auto"/>
        <w:ind w:left="1276" w:hanging="1276"/>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Tabel  1</w:t>
      </w:r>
    </w:p>
    <w:p w:rsidR="004B47A3" w:rsidRDefault="004B47A3" w:rsidP="004B47A3">
      <w:pPr>
        <w:spacing w:after="0" w:line="240" w:lineRule="auto"/>
        <w:jc w:val="center"/>
        <w:rPr>
          <w:rFonts w:ascii="Times New Roman" w:hAnsi="Times New Roman"/>
          <w:b/>
          <w:sz w:val="24"/>
          <w:szCs w:val="24"/>
        </w:rPr>
      </w:pPr>
      <w:r>
        <w:rPr>
          <w:rFonts w:ascii="Times New Roman" w:hAnsi="Times New Roman"/>
          <w:b/>
          <w:bCs/>
          <w:sz w:val="24"/>
          <w:szCs w:val="24"/>
        </w:rPr>
        <w:t xml:space="preserve">Distribusi  Variabel Independen terhadap Kejadian DM tipe 2  di  </w:t>
      </w:r>
      <w:r>
        <w:rPr>
          <w:rFonts w:ascii="Times New Roman" w:hAnsi="Times New Roman"/>
          <w:b/>
          <w:sz w:val="24"/>
          <w:szCs w:val="24"/>
        </w:rPr>
        <w:t>Wilayah Kerja Puskesmas Pintupadang  K</w:t>
      </w:r>
      <w:r w:rsidRPr="002936A5">
        <w:rPr>
          <w:rFonts w:ascii="Times New Roman" w:hAnsi="Times New Roman"/>
          <w:b/>
          <w:sz w:val="24"/>
          <w:szCs w:val="24"/>
        </w:rPr>
        <w:t xml:space="preserve">abupaten </w:t>
      </w:r>
      <w:r>
        <w:rPr>
          <w:rFonts w:ascii="Times New Roman" w:hAnsi="Times New Roman"/>
          <w:b/>
          <w:sz w:val="24"/>
          <w:szCs w:val="24"/>
        </w:rPr>
        <w:t xml:space="preserve">Tapanuli Selatan </w:t>
      </w:r>
    </w:p>
    <w:p w:rsidR="004B47A3" w:rsidRPr="000A2742" w:rsidRDefault="004B47A3" w:rsidP="004B47A3">
      <w:pPr>
        <w:tabs>
          <w:tab w:val="left" w:pos="1440"/>
        </w:tabs>
        <w:spacing w:after="0" w:line="240" w:lineRule="auto"/>
        <w:jc w:val="both"/>
        <w:rPr>
          <w:rFonts w:ascii="Times New Roman" w:hAnsi="Times New Roman"/>
          <w:b/>
          <w:bCs/>
          <w:sz w:val="24"/>
          <w:szCs w:val="24"/>
        </w:rPr>
      </w:pPr>
    </w:p>
    <w:tbl>
      <w:tblPr>
        <w:tblW w:w="7938" w:type="dxa"/>
        <w:tblInd w:w="108" w:type="dxa"/>
        <w:tblBorders>
          <w:top w:val="single" w:sz="4" w:space="0" w:color="auto"/>
          <w:bottom w:val="single" w:sz="4" w:space="0" w:color="auto"/>
          <w:insideH w:val="single" w:sz="4" w:space="0" w:color="auto"/>
        </w:tblBorders>
        <w:tblLook w:val="01E0"/>
      </w:tblPr>
      <w:tblGrid>
        <w:gridCol w:w="2700"/>
        <w:gridCol w:w="1411"/>
        <w:gridCol w:w="1276"/>
        <w:gridCol w:w="1276"/>
        <w:gridCol w:w="1275"/>
      </w:tblGrid>
      <w:tr w:rsidR="004B47A3" w:rsidRPr="00F532FE" w:rsidTr="00A56147">
        <w:tc>
          <w:tcPr>
            <w:tcW w:w="2700" w:type="dxa"/>
            <w:vMerge w:val="restart"/>
          </w:tcPr>
          <w:p w:rsidR="004B47A3" w:rsidRPr="00584DD3" w:rsidRDefault="004B47A3" w:rsidP="00A56147">
            <w:pPr>
              <w:spacing w:after="0" w:line="240" w:lineRule="auto"/>
              <w:jc w:val="center"/>
              <w:rPr>
                <w:rFonts w:ascii="Times New Roman" w:hAnsi="Times New Roman"/>
                <w:b/>
                <w:bCs/>
                <w:sz w:val="24"/>
                <w:szCs w:val="24"/>
              </w:rPr>
            </w:pPr>
            <w:r w:rsidRPr="00584DD3">
              <w:rPr>
                <w:rFonts w:ascii="Times New Roman" w:hAnsi="Times New Roman"/>
                <w:b/>
                <w:bCs/>
                <w:sz w:val="24"/>
                <w:szCs w:val="24"/>
              </w:rPr>
              <w:t>Variabel Independen</w:t>
            </w:r>
          </w:p>
        </w:tc>
        <w:tc>
          <w:tcPr>
            <w:tcW w:w="2687" w:type="dxa"/>
            <w:gridSpan w:val="2"/>
          </w:tcPr>
          <w:p w:rsidR="004B47A3" w:rsidRPr="00584DD3" w:rsidRDefault="004B47A3" w:rsidP="00A56147">
            <w:pPr>
              <w:spacing w:after="0" w:line="240" w:lineRule="auto"/>
              <w:jc w:val="center"/>
              <w:rPr>
                <w:rFonts w:ascii="Times New Roman" w:hAnsi="Times New Roman"/>
                <w:b/>
                <w:bCs/>
                <w:sz w:val="24"/>
                <w:szCs w:val="24"/>
              </w:rPr>
            </w:pPr>
            <w:r w:rsidRPr="00584DD3">
              <w:rPr>
                <w:rFonts w:ascii="Times New Roman" w:hAnsi="Times New Roman"/>
                <w:b/>
                <w:bCs/>
                <w:sz w:val="24"/>
                <w:szCs w:val="24"/>
              </w:rPr>
              <w:t>Kasus</w:t>
            </w:r>
          </w:p>
        </w:tc>
        <w:tc>
          <w:tcPr>
            <w:tcW w:w="2551" w:type="dxa"/>
            <w:gridSpan w:val="2"/>
          </w:tcPr>
          <w:p w:rsidR="004B47A3" w:rsidRPr="00584DD3" w:rsidRDefault="004B47A3" w:rsidP="00A56147">
            <w:pPr>
              <w:spacing w:after="0" w:line="240" w:lineRule="auto"/>
              <w:jc w:val="center"/>
              <w:rPr>
                <w:rFonts w:ascii="Times New Roman" w:hAnsi="Times New Roman"/>
                <w:b/>
                <w:bCs/>
                <w:sz w:val="24"/>
                <w:szCs w:val="24"/>
              </w:rPr>
            </w:pPr>
            <w:r w:rsidRPr="00584DD3">
              <w:rPr>
                <w:rFonts w:ascii="Times New Roman" w:hAnsi="Times New Roman"/>
                <w:b/>
                <w:bCs/>
                <w:sz w:val="24"/>
                <w:szCs w:val="24"/>
              </w:rPr>
              <w:t>Kontrol</w:t>
            </w:r>
          </w:p>
        </w:tc>
      </w:tr>
      <w:tr w:rsidR="004B47A3" w:rsidRPr="00F532FE" w:rsidTr="00A56147">
        <w:tc>
          <w:tcPr>
            <w:tcW w:w="2700" w:type="dxa"/>
            <w:vMerge/>
            <w:tcBorders>
              <w:bottom w:val="single" w:sz="4" w:space="0" w:color="auto"/>
            </w:tcBorders>
          </w:tcPr>
          <w:p w:rsidR="004B47A3" w:rsidRPr="00584DD3" w:rsidRDefault="004B47A3" w:rsidP="00A56147">
            <w:pPr>
              <w:spacing w:after="0" w:line="240" w:lineRule="auto"/>
              <w:jc w:val="center"/>
              <w:rPr>
                <w:rFonts w:ascii="Times New Roman" w:hAnsi="Times New Roman"/>
                <w:b/>
                <w:bCs/>
                <w:sz w:val="24"/>
                <w:szCs w:val="24"/>
              </w:rPr>
            </w:pPr>
          </w:p>
        </w:tc>
        <w:tc>
          <w:tcPr>
            <w:tcW w:w="1411" w:type="dxa"/>
            <w:tcBorders>
              <w:bottom w:val="single" w:sz="4" w:space="0" w:color="auto"/>
            </w:tcBorders>
            <w:vAlign w:val="bottom"/>
          </w:tcPr>
          <w:p w:rsidR="004B47A3" w:rsidRPr="00584DD3" w:rsidRDefault="004B47A3" w:rsidP="00A56147">
            <w:pPr>
              <w:spacing w:after="0" w:line="240" w:lineRule="auto"/>
              <w:jc w:val="center"/>
              <w:rPr>
                <w:rFonts w:ascii="Times New Roman" w:hAnsi="Times New Roman"/>
                <w:b/>
                <w:bCs/>
                <w:sz w:val="24"/>
                <w:szCs w:val="24"/>
              </w:rPr>
            </w:pPr>
            <w:r w:rsidRPr="00584DD3">
              <w:rPr>
                <w:rFonts w:ascii="Times New Roman" w:hAnsi="Times New Roman"/>
                <w:b/>
                <w:bCs/>
                <w:sz w:val="24"/>
                <w:szCs w:val="24"/>
              </w:rPr>
              <w:t>n=31</w:t>
            </w:r>
          </w:p>
        </w:tc>
        <w:tc>
          <w:tcPr>
            <w:tcW w:w="1276" w:type="dxa"/>
            <w:tcBorders>
              <w:bottom w:val="single" w:sz="4" w:space="0" w:color="auto"/>
            </w:tcBorders>
          </w:tcPr>
          <w:p w:rsidR="004B47A3" w:rsidRPr="00584DD3" w:rsidRDefault="004B47A3" w:rsidP="00A56147">
            <w:pPr>
              <w:spacing w:after="0" w:line="240" w:lineRule="auto"/>
              <w:jc w:val="center"/>
              <w:rPr>
                <w:rFonts w:ascii="Times New Roman" w:hAnsi="Times New Roman"/>
                <w:b/>
                <w:bCs/>
                <w:sz w:val="24"/>
                <w:szCs w:val="24"/>
              </w:rPr>
            </w:pPr>
            <w:r w:rsidRPr="00584DD3">
              <w:rPr>
                <w:rFonts w:ascii="Times New Roman" w:hAnsi="Times New Roman"/>
                <w:b/>
                <w:bCs/>
                <w:sz w:val="24"/>
                <w:szCs w:val="24"/>
              </w:rPr>
              <w:t>(%)</w:t>
            </w:r>
          </w:p>
        </w:tc>
        <w:tc>
          <w:tcPr>
            <w:tcW w:w="1276" w:type="dxa"/>
            <w:tcBorders>
              <w:bottom w:val="single" w:sz="4" w:space="0" w:color="auto"/>
            </w:tcBorders>
          </w:tcPr>
          <w:p w:rsidR="004B47A3" w:rsidRPr="00584DD3" w:rsidRDefault="004B47A3" w:rsidP="00A56147">
            <w:pPr>
              <w:spacing w:after="0" w:line="240" w:lineRule="auto"/>
              <w:jc w:val="center"/>
              <w:rPr>
                <w:rFonts w:ascii="Times New Roman" w:hAnsi="Times New Roman"/>
                <w:b/>
                <w:bCs/>
                <w:sz w:val="24"/>
                <w:szCs w:val="24"/>
              </w:rPr>
            </w:pPr>
            <w:r w:rsidRPr="00584DD3">
              <w:rPr>
                <w:rFonts w:ascii="Times New Roman" w:hAnsi="Times New Roman"/>
                <w:b/>
                <w:bCs/>
                <w:sz w:val="24"/>
                <w:szCs w:val="24"/>
              </w:rPr>
              <w:t>n=31</w:t>
            </w:r>
          </w:p>
        </w:tc>
        <w:tc>
          <w:tcPr>
            <w:tcW w:w="1275" w:type="dxa"/>
            <w:tcBorders>
              <w:bottom w:val="single" w:sz="4" w:space="0" w:color="auto"/>
            </w:tcBorders>
          </w:tcPr>
          <w:p w:rsidR="004B47A3" w:rsidRPr="00584DD3" w:rsidRDefault="004B47A3" w:rsidP="00A56147">
            <w:pPr>
              <w:spacing w:after="0" w:line="240" w:lineRule="auto"/>
              <w:jc w:val="center"/>
              <w:rPr>
                <w:rFonts w:ascii="Times New Roman" w:hAnsi="Times New Roman"/>
                <w:b/>
                <w:bCs/>
                <w:sz w:val="24"/>
                <w:szCs w:val="24"/>
              </w:rPr>
            </w:pPr>
            <w:r w:rsidRPr="00584DD3">
              <w:rPr>
                <w:rFonts w:ascii="Times New Roman" w:hAnsi="Times New Roman"/>
                <w:b/>
                <w:bCs/>
                <w:sz w:val="24"/>
                <w:szCs w:val="24"/>
              </w:rPr>
              <w:t>%</w:t>
            </w:r>
          </w:p>
        </w:tc>
      </w:tr>
      <w:tr w:rsidR="004B47A3" w:rsidRPr="00F532FE" w:rsidTr="00A56147">
        <w:tc>
          <w:tcPr>
            <w:tcW w:w="7938" w:type="dxa"/>
            <w:gridSpan w:val="5"/>
            <w:tcBorders>
              <w:bottom w:val="nil"/>
            </w:tcBorders>
            <w:vAlign w:val="center"/>
          </w:tcPr>
          <w:p w:rsidR="004B47A3" w:rsidRPr="00F54BA7" w:rsidRDefault="004B47A3" w:rsidP="00A56147">
            <w:pPr>
              <w:spacing w:after="0"/>
              <w:rPr>
                <w:rFonts w:ascii="Times New Roman" w:hAnsi="Times New Roman"/>
                <w:b/>
                <w:bCs/>
                <w:sz w:val="24"/>
                <w:szCs w:val="24"/>
              </w:rPr>
            </w:pPr>
            <w:r>
              <w:rPr>
                <w:rFonts w:ascii="Times New Roman" w:hAnsi="Times New Roman"/>
                <w:b/>
                <w:bCs/>
                <w:sz w:val="24"/>
                <w:szCs w:val="24"/>
              </w:rPr>
              <w:t>Riwayat Melahirkan Bayi &gt; 4000 grm</w:t>
            </w:r>
          </w:p>
        </w:tc>
      </w:tr>
      <w:tr w:rsidR="004B47A3" w:rsidRPr="00F532FE" w:rsidTr="00A56147">
        <w:tc>
          <w:tcPr>
            <w:tcW w:w="2700" w:type="dxa"/>
            <w:tcBorders>
              <w:top w:val="nil"/>
              <w:bottom w:val="nil"/>
            </w:tcBorders>
          </w:tcPr>
          <w:p w:rsidR="004B47A3" w:rsidRPr="009E0C79" w:rsidRDefault="004B47A3" w:rsidP="00A56147">
            <w:pPr>
              <w:spacing w:after="0"/>
              <w:jc w:val="both"/>
              <w:rPr>
                <w:rFonts w:ascii="Times New Roman" w:hAnsi="Times New Roman"/>
                <w:sz w:val="24"/>
                <w:szCs w:val="24"/>
              </w:rPr>
            </w:pPr>
            <w:r>
              <w:rPr>
                <w:rFonts w:ascii="Times New Roman" w:hAnsi="Times New Roman"/>
                <w:sz w:val="24"/>
                <w:szCs w:val="24"/>
              </w:rPr>
              <w:t>Ya (Berisiko)</w:t>
            </w:r>
          </w:p>
        </w:tc>
        <w:tc>
          <w:tcPr>
            <w:tcW w:w="1411" w:type="dxa"/>
            <w:tcBorders>
              <w:top w:val="nil"/>
              <w:bottom w:val="nil"/>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8</w:t>
            </w:r>
          </w:p>
        </w:tc>
        <w:tc>
          <w:tcPr>
            <w:tcW w:w="1276" w:type="dxa"/>
            <w:tcBorders>
              <w:top w:val="nil"/>
              <w:bottom w:val="nil"/>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25,8</w:t>
            </w:r>
          </w:p>
        </w:tc>
        <w:tc>
          <w:tcPr>
            <w:tcW w:w="1276" w:type="dxa"/>
            <w:tcBorders>
              <w:top w:val="nil"/>
              <w:bottom w:val="nil"/>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7</w:t>
            </w:r>
          </w:p>
        </w:tc>
        <w:tc>
          <w:tcPr>
            <w:tcW w:w="1275" w:type="dxa"/>
            <w:tcBorders>
              <w:top w:val="nil"/>
              <w:bottom w:val="nil"/>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22,6</w:t>
            </w:r>
          </w:p>
        </w:tc>
      </w:tr>
      <w:tr w:rsidR="004B47A3" w:rsidRPr="00F532FE" w:rsidTr="00A56147">
        <w:tc>
          <w:tcPr>
            <w:tcW w:w="2700" w:type="dxa"/>
            <w:tcBorders>
              <w:top w:val="nil"/>
              <w:bottom w:val="single" w:sz="4" w:space="0" w:color="auto"/>
            </w:tcBorders>
          </w:tcPr>
          <w:p w:rsidR="004B47A3" w:rsidRPr="009E0C79" w:rsidRDefault="004B47A3" w:rsidP="00A56147">
            <w:pPr>
              <w:spacing w:after="0"/>
              <w:jc w:val="both"/>
              <w:rPr>
                <w:rFonts w:ascii="Times New Roman" w:hAnsi="Times New Roman"/>
                <w:sz w:val="24"/>
                <w:szCs w:val="24"/>
              </w:rPr>
            </w:pPr>
            <w:r>
              <w:rPr>
                <w:rFonts w:ascii="Times New Roman" w:hAnsi="Times New Roman"/>
                <w:sz w:val="24"/>
                <w:szCs w:val="24"/>
              </w:rPr>
              <w:t>Tidak (Tidak Berisiko)</w:t>
            </w:r>
          </w:p>
        </w:tc>
        <w:tc>
          <w:tcPr>
            <w:tcW w:w="1411" w:type="dxa"/>
            <w:tcBorders>
              <w:top w:val="nil"/>
              <w:bottom w:val="single" w:sz="4" w:space="0" w:color="auto"/>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23</w:t>
            </w:r>
          </w:p>
        </w:tc>
        <w:tc>
          <w:tcPr>
            <w:tcW w:w="1276" w:type="dxa"/>
            <w:tcBorders>
              <w:top w:val="nil"/>
              <w:bottom w:val="single" w:sz="4" w:space="0" w:color="auto"/>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74,2</w:t>
            </w:r>
          </w:p>
        </w:tc>
        <w:tc>
          <w:tcPr>
            <w:tcW w:w="1276" w:type="dxa"/>
            <w:tcBorders>
              <w:top w:val="nil"/>
              <w:bottom w:val="single" w:sz="4" w:space="0" w:color="auto"/>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24</w:t>
            </w:r>
          </w:p>
        </w:tc>
        <w:tc>
          <w:tcPr>
            <w:tcW w:w="1275" w:type="dxa"/>
            <w:tcBorders>
              <w:top w:val="nil"/>
              <w:bottom w:val="single" w:sz="4" w:space="0" w:color="auto"/>
            </w:tcBorders>
          </w:tcPr>
          <w:p w:rsidR="004B47A3" w:rsidRPr="009E0C79" w:rsidRDefault="004B47A3" w:rsidP="00A56147">
            <w:pPr>
              <w:spacing w:after="0"/>
              <w:jc w:val="center"/>
              <w:rPr>
                <w:rFonts w:ascii="Times New Roman" w:hAnsi="Times New Roman"/>
                <w:sz w:val="24"/>
                <w:szCs w:val="24"/>
              </w:rPr>
            </w:pPr>
            <w:r>
              <w:rPr>
                <w:rFonts w:ascii="Times New Roman" w:hAnsi="Times New Roman"/>
                <w:sz w:val="24"/>
                <w:szCs w:val="24"/>
              </w:rPr>
              <w:t>77,4</w:t>
            </w:r>
          </w:p>
        </w:tc>
      </w:tr>
    </w:tbl>
    <w:p w:rsidR="006F03EC" w:rsidRPr="00C54E29" w:rsidRDefault="006F03EC" w:rsidP="00C54E29">
      <w:pPr>
        <w:spacing w:after="0" w:line="240" w:lineRule="auto"/>
        <w:jc w:val="both"/>
        <w:rPr>
          <w:rFonts w:ascii="Times New Roman" w:hAnsi="Times New Roman" w:cs="Times New Roman"/>
          <w:sz w:val="24"/>
          <w:szCs w:val="24"/>
        </w:rPr>
      </w:pPr>
    </w:p>
    <w:p w:rsidR="006F03EC" w:rsidRPr="00C54E29" w:rsidRDefault="006F03EC" w:rsidP="00C54E29">
      <w:pPr>
        <w:spacing w:line="240" w:lineRule="auto"/>
        <w:jc w:val="both"/>
        <w:rPr>
          <w:rFonts w:ascii="Times New Roman" w:hAnsi="Times New Roman" w:cs="Times New Roman"/>
          <w:sz w:val="24"/>
          <w:szCs w:val="24"/>
        </w:rPr>
        <w:sectPr w:rsidR="006F03EC" w:rsidRPr="00C54E29" w:rsidSect="004B47A3">
          <w:type w:val="continuous"/>
          <w:pgSz w:w="11906" w:h="16838"/>
          <w:pgMar w:top="2268" w:right="1701" w:bottom="1701" w:left="2268" w:header="708" w:footer="708" w:gutter="0"/>
          <w:cols w:space="708"/>
          <w:docGrid w:linePitch="360"/>
        </w:sectPr>
      </w:pPr>
    </w:p>
    <w:p w:rsidR="004B47A3" w:rsidRPr="002E1937" w:rsidRDefault="004B47A3" w:rsidP="002E1937">
      <w:pPr>
        <w:spacing w:before="240" w:after="0" w:line="240" w:lineRule="auto"/>
        <w:jc w:val="both"/>
        <w:rPr>
          <w:rFonts w:ascii="Times New Roman" w:hAnsi="Times New Roman"/>
          <w:sz w:val="24"/>
          <w:szCs w:val="24"/>
        </w:rPr>
        <w:sectPr w:rsidR="004B47A3" w:rsidRPr="002E1937" w:rsidSect="00F92364">
          <w:type w:val="continuous"/>
          <w:pgSz w:w="11906" w:h="16838" w:code="9"/>
          <w:pgMar w:top="2268" w:right="1701" w:bottom="1701" w:left="2268" w:header="709" w:footer="709" w:gutter="0"/>
          <w:cols w:num="2" w:space="708"/>
          <w:docGrid w:linePitch="360"/>
        </w:sectPr>
      </w:pPr>
      <w:r>
        <w:rPr>
          <w:rFonts w:ascii="Times New Roman" w:hAnsi="Times New Roman"/>
          <w:sz w:val="24"/>
          <w:szCs w:val="24"/>
        </w:rPr>
        <w:lastRenderedPageBreak/>
        <w:t xml:space="preserve">Berdasarkan Tabel 1  diketahui WUS pada kelompok kasus dengan Riwayat Melahirkan Bayi &gt;4000 </w:t>
      </w:r>
      <w:r>
        <w:rPr>
          <w:rFonts w:ascii="Times New Roman" w:hAnsi="Times New Roman"/>
          <w:sz w:val="24"/>
          <w:szCs w:val="24"/>
        </w:rPr>
        <w:lastRenderedPageBreak/>
        <w:t xml:space="preserve">gram berisiko sebanyak 8 orang (25,8%), WUS pada kelompok kontrol dengan Riwayat Melahirkan Bayi &gt;4000 tidak berisiko sebanyak </w:t>
      </w:r>
      <w:r>
        <w:rPr>
          <w:rFonts w:ascii="Times New Roman" w:hAnsi="Times New Roman"/>
          <w:sz w:val="24"/>
          <w:szCs w:val="24"/>
        </w:rPr>
        <w:lastRenderedPageBreak/>
        <w:t xml:space="preserve">24 orang (77,4 %), riwayat keluarga dengan DM tidak berisiko yaitu 19 orang (61,3%), WUS dengan </w:t>
      </w:r>
      <w:r>
        <w:rPr>
          <w:rFonts w:ascii="Times New Roman" w:hAnsi="Times New Roman"/>
          <w:sz w:val="24"/>
          <w:szCs w:val="24"/>
        </w:rPr>
        <w:lastRenderedPageBreak/>
        <w:t>obesitas tidak berisiko  yaitu 23 orang (74,2 %).</w:t>
      </w:r>
    </w:p>
    <w:p w:rsidR="000D1244" w:rsidRDefault="000D1244" w:rsidP="004B47A3">
      <w:pPr>
        <w:spacing w:after="0" w:line="240" w:lineRule="auto"/>
        <w:ind w:right="43"/>
        <w:rPr>
          <w:rFonts w:ascii="Times New Roman" w:hAnsi="Times New Roman" w:cs="Times New Roman"/>
          <w:b/>
          <w:bCs/>
          <w:sz w:val="24"/>
          <w:szCs w:val="24"/>
        </w:rPr>
      </w:pPr>
    </w:p>
    <w:p w:rsidR="004B47A3" w:rsidRDefault="004B47A3" w:rsidP="004B47A3">
      <w:pPr>
        <w:spacing w:after="0" w:line="240" w:lineRule="auto"/>
        <w:ind w:right="43"/>
        <w:rPr>
          <w:rFonts w:ascii="Times New Roman" w:hAnsi="Times New Roman" w:cs="Times New Roman"/>
          <w:b/>
          <w:bCs/>
          <w:sz w:val="24"/>
          <w:szCs w:val="24"/>
        </w:rPr>
      </w:pPr>
      <w:r>
        <w:rPr>
          <w:rFonts w:ascii="Times New Roman" w:hAnsi="Times New Roman" w:cs="Times New Roman"/>
          <w:b/>
          <w:bCs/>
          <w:sz w:val="24"/>
          <w:szCs w:val="24"/>
        </w:rPr>
        <w:t>Analisis Bivariat</w:t>
      </w:r>
    </w:p>
    <w:p w:rsidR="004B47A3" w:rsidRPr="004B47A3" w:rsidRDefault="004B47A3" w:rsidP="004B47A3">
      <w:pPr>
        <w:spacing w:after="0" w:line="240" w:lineRule="auto"/>
        <w:ind w:right="43"/>
        <w:rPr>
          <w:rFonts w:ascii="Times New Roman" w:hAnsi="Times New Roman" w:cs="Times New Roman"/>
          <w:b/>
          <w:bCs/>
          <w:sz w:val="24"/>
          <w:szCs w:val="24"/>
        </w:rPr>
      </w:pPr>
    </w:p>
    <w:p w:rsidR="004B47A3" w:rsidRPr="00FB7B5B" w:rsidRDefault="004B47A3" w:rsidP="004B47A3">
      <w:pPr>
        <w:spacing w:after="0" w:line="240" w:lineRule="auto"/>
        <w:jc w:val="center"/>
        <w:rPr>
          <w:rFonts w:ascii="Times New Roman" w:hAnsi="Times New Roman"/>
          <w:b/>
          <w:bCs/>
          <w:sz w:val="24"/>
          <w:szCs w:val="24"/>
        </w:rPr>
      </w:pPr>
      <w:r w:rsidRPr="007C2C65">
        <w:rPr>
          <w:rFonts w:ascii="Times New Roman" w:hAnsi="Times New Roman"/>
          <w:b/>
          <w:bCs/>
          <w:sz w:val="24"/>
          <w:szCs w:val="24"/>
        </w:rPr>
        <w:t xml:space="preserve">Tabel </w:t>
      </w:r>
      <w:r>
        <w:rPr>
          <w:rFonts w:ascii="Times New Roman" w:hAnsi="Times New Roman"/>
          <w:b/>
          <w:bCs/>
          <w:sz w:val="24"/>
          <w:szCs w:val="24"/>
        </w:rPr>
        <w:t>2</w:t>
      </w:r>
    </w:p>
    <w:p w:rsidR="004B47A3" w:rsidRDefault="004B47A3" w:rsidP="004B47A3">
      <w:pPr>
        <w:spacing w:after="0" w:line="240" w:lineRule="auto"/>
        <w:jc w:val="center"/>
        <w:rPr>
          <w:rFonts w:ascii="Times New Roman" w:hAnsi="Times New Roman"/>
          <w:b/>
          <w:sz w:val="24"/>
          <w:szCs w:val="24"/>
        </w:rPr>
      </w:pPr>
      <w:r w:rsidRPr="007C2C65">
        <w:rPr>
          <w:rFonts w:ascii="Times New Roman" w:hAnsi="Times New Roman"/>
          <w:b/>
          <w:bCs/>
          <w:sz w:val="24"/>
          <w:szCs w:val="24"/>
        </w:rPr>
        <w:t xml:space="preserve">Distribusi </w:t>
      </w:r>
      <w:r w:rsidRPr="007C2C65">
        <w:rPr>
          <w:rFonts w:ascii="Times New Roman" w:hAnsi="Times New Roman"/>
          <w:b/>
          <w:bCs/>
          <w:sz w:val="24"/>
          <w:szCs w:val="24"/>
          <w:lang w:val="sv-SE"/>
        </w:rPr>
        <w:t>Riwayat Melahirkan Bayi &gt;4000 Gram</w:t>
      </w:r>
      <w:r>
        <w:rPr>
          <w:rFonts w:ascii="Times New Roman" w:hAnsi="Times New Roman"/>
          <w:b/>
          <w:bCs/>
          <w:sz w:val="24"/>
          <w:szCs w:val="24"/>
        </w:rPr>
        <w:t>, Riwayat Keluarga DM dan Obesitas Terhadap</w:t>
      </w:r>
      <w:r w:rsidRPr="007C2C65">
        <w:rPr>
          <w:rFonts w:ascii="Times New Roman" w:hAnsi="Times New Roman"/>
          <w:b/>
          <w:bCs/>
          <w:sz w:val="24"/>
          <w:szCs w:val="24"/>
        </w:rPr>
        <w:t xml:space="preserve"> Kejadian Diabetes Melitus Tipe 2  Pada WUS di </w:t>
      </w:r>
      <w:r w:rsidRPr="007C2C65">
        <w:rPr>
          <w:rFonts w:ascii="Times New Roman" w:hAnsi="Times New Roman"/>
          <w:b/>
          <w:sz w:val="24"/>
          <w:szCs w:val="24"/>
        </w:rPr>
        <w:t xml:space="preserve"> Wilayah Kerja Puskesmas Pintupadang Tapanuli Selatan</w:t>
      </w:r>
    </w:p>
    <w:p w:rsidR="00A1040A" w:rsidRPr="008032AA" w:rsidRDefault="00A1040A" w:rsidP="008032AA">
      <w:pPr>
        <w:spacing w:after="0" w:line="240" w:lineRule="auto"/>
        <w:rPr>
          <w:rFonts w:ascii="Times New Roman" w:hAnsi="Times New Roman"/>
          <w:b/>
          <w:sz w:val="24"/>
          <w:szCs w:val="24"/>
          <w:lang w:val="en-US"/>
        </w:rPr>
      </w:pPr>
    </w:p>
    <w:p w:rsidR="00B34E10" w:rsidRDefault="00B34E10" w:rsidP="000D1244">
      <w:pPr>
        <w:spacing w:after="0" w:line="240" w:lineRule="auto"/>
        <w:jc w:val="both"/>
        <w:rPr>
          <w:rFonts w:ascii="Times New Roman" w:hAnsi="Times New Roman"/>
          <w:b/>
          <w:bCs/>
          <w:sz w:val="24"/>
          <w:szCs w:val="24"/>
        </w:rPr>
      </w:pPr>
    </w:p>
    <w:tbl>
      <w:tblPr>
        <w:tblStyle w:val="TableGrid"/>
        <w:tblW w:w="7938" w:type="dxa"/>
        <w:tblInd w:w="108" w:type="dxa"/>
        <w:tblLook w:val="04A0"/>
      </w:tblPr>
      <w:tblGrid>
        <w:gridCol w:w="1843"/>
        <w:gridCol w:w="851"/>
        <w:gridCol w:w="850"/>
        <w:gridCol w:w="851"/>
        <w:gridCol w:w="850"/>
        <w:gridCol w:w="1701"/>
        <w:gridCol w:w="992"/>
      </w:tblGrid>
      <w:tr w:rsidR="004B47A3" w:rsidTr="00A56147">
        <w:tc>
          <w:tcPr>
            <w:tcW w:w="1843" w:type="dxa"/>
            <w:vMerge w:val="restart"/>
            <w:tcBorders>
              <w:left w:val="nil"/>
              <w:right w:val="nil"/>
            </w:tcBorders>
          </w:tcPr>
          <w:p w:rsidR="004B47A3" w:rsidRDefault="004B47A3" w:rsidP="00A56147">
            <w:pPr>
              <w:jc w:val="both"/>
              <w:rPr>
                <w:rFonts w:ascii="Times New Roman" w:hAnsi="Times New Roman"/>
                <w:b/>
                <w:bCs/>
                <w:sz w:val="24"/>
                <w:szCs w:val="24"/>
              </w:rPr>
            </w:pPr>
          </w:p>
          <w:p w:rsidR="004B47A3" w:rsidRDefault="004B47A3" w:rsidP="00A56147">
            <w:pPr>
              <w:jc w:val="both"/>
              <w:rPr>
                <w:rFonts w:ascii="Times New Roman" w:hAnsi="Times New Roman"/>
                <w:b/>
                <w:bCs/>
                <w:sz w:val="24"/>
                <w:szCs w:val="24"/>
              </w:rPr>
            </w:pPr>
            <w:r>
              <w:rPr>
                <w:rFonts w:ascii="Times New Roman" w:hAnsi="Times New Roman"/>
                <w:b/>
                <w:bCs/>
                <w:sz w:val="24"/>
                <w:szCs w:val="24"/>
              </w:rPr>
              <w:t>Variabel Independen</w:t>
            </w:r>
          </w:p>
        </w:tc>
        <w:tc>
          <w:tcPr>
            <w:tcW w:w="3402" w:type="dxa"/>
            <w:gridSpan w:val="4"/>
            <w:tcBorders>
              <w:left w:val="nil"/>
              <w:bottom w:val="single" w:sz="4" w:space="0" w:color="000000" w:themeColor="text1"/>
              <w:right w:val="nil"/>
            </w:tcBorders>
          </w:tcPr>
          <w:p w:rsidR="004B47A3" w:rsidRDefault="004B47A3" w:rsidP="00A56147">
            <w:pPr>
              <w:jc w:val="center"/>
              <w:rPr>
                <w:rFonts w:ascii="Times New Roman" w:hAnsi="Times New Roman"/>
                <w:b/>
                <w:bCs/>
                <w:sz w:val="24"/>
                <w:szCs w:val="24"/>
              </w:rPr>
            </w:pPr>
            <w:r>
              <w:rPr>
                <w:rFonts w:ascii="Times New Roman" w:hAnsi="Times New Roman"/>
                <w:b/>
                <w:bCs/>
                <w:sz w:val="24"/>
                <w:szCs w:val="24"/>
              </w:rPr>
              <w:t>Kejadian Diabetes Melitus Tipe 2</w:t>
            </w:r>
          </w:p>
        </w:tc>
        <w:tc>
          <w:tcPr>
            <w:tcW w:w="1701" w:type="dxa"/>
            <w:vMerge w:val="restart"/>
            <w:tcBorders>
              <w:left w:val="nil"/>
              <w:right w:val="nil"/>
            </w:tcBorders>
          </w:tcPr>
          <w:p w:rsidR="004B47A3" w:rsidRDefault="004B47A3" w:rsidP="00A56147">
            <w:pPr>
              <w:jc w:val="center"/>
              <w:rPr>
                <w:rFonts w:ascii="Times New Roman" w:hAnsi="Times New Roman"/>
                <w:b/>
                <w:bCs/>
                <w:sz w:val="24"/>
                <w:szCs w:val="24"/>
              </w:rPr>
            </w:pPr>
          </w:p>
          <w:p w:rsidR="004B47A3" w:rsidRDefault="004B47A3" w:rsidP="00A56147">
            <w:pPr>
              <w:jc w:val="center"/>
              <w:rPr>
                <w:rFonts w:ascii="Times New Roman" w:hAnsi="Times New Roman"/>
                <w:b/>
                <w:bCs/>
                <w:sz w:val="24"/>
                <w:szCs w:val="24"/>
              </w:rPr>
            </w:pPr>
            <w:r>
              <w:rPr>
                <w:rFonts w:ascii="Times New Roman" w:hAnsi="Times New Roman"/>
                <w:b/>
                <w:bCs/>
                <w:sz w:val="24"/>
                <w:szCs w:val="24"/>
              </w:rPr>
              <w:t>OR</w:t>
            </w:r>
          </w:p>
          <w:p w:rsidR="004B47A3" w:rsidRDefault="004B47A3" w:rsidP="00A56147">
            <w:pPr>
              <w:jc w:val="center"/>
              <w:rPr>
                <w:rFonts w:ascii="Times New Roman" w:hAnsi="Times New Roman"/>
                <w:b/>
                <w:bCs/>
                <w:sz w:val="24"/>
                <w:szCs w:val="24"/>
              </w:rPr>
            </w:pPr>
            <w:r>
              <w:rPr>
                <w:rFonts w:ascii="Times New Roman" w:hAnsi="Times New Roman"/>
                <w:b/>
                <w:bCs/>
                <w:sz w:val="24"/>
                <w:szCs w:val="24"/>
              </w:rPr>
              <w:t>(95% CI)</w:t>
            </w:r>
          </w:p>
        </w:tc>
        <w:tc>
          <w:tcPr>
            <w:tcW w:w="992" w:type="dxa"/>
            <w:vMerge w:val="restart"/>
            <w:tcBorders>
              <w:left w:val="nil"/>
              <w:right w:val="nil"/>
            </w:tcBorders>
          </w:tcPr>
          <w:p w:rsidR="004B47A3" w:rsidRDefault="004B47A3" w:rsidP="00A56147">
            <w:pPr>
              <w:jc w:val="both"/>
              <w:rPr>
                <w:rFonts w:ascii="Times New Roman" w:hAnsi="Times New Roman"/>
                <w:b/>
                <w:bCs/>
                <w:i/>
                <w:sz w:val="24"/>
                <w:szCs w:val="24"/>
              </w:rPr>
            </w:pPr>
          </w:p>
          <w:p w:rsidR="004B47A3" w:rsidRDefault="004B47A3" w:rsidP="00A56147">
            <w:pPr>
              <w:ind w:hanging="108"/>
              <w:jc w:val="both"/>
              <w:rPr>
                <w:rFonts w:ascii="Times New Roman" w:hAnsi="Times New Roman"/>
                <w:b/>
                <w:bCs/>
                <w:sz w:val="24"/>
                <w:szCs w:val="24"/>
              </w:rPr>
            </w:pPr>
            <w:r w:rsidRPr="00510AAC">
              <w:rPr>
                <w:rFonts w:ascii="Times New Roman" w:hAnsi="Times New Roman"/>
                <w:b/>
                <w:bCs/>
                <w:i/>
                <w:sz w:val="24"/>
                <w:szCs w:val="24"/>
              </w:rPr>
              <w:t>P</w:t>
            </w:r>
            <w:r>
              <w:rPr>
                <w:rFonts w:ascii="Times New Roman" w:hAnsi="Times New Roman"/>
                <w:b/>
                <w:bCs/>
                <w:sz w:val="24"/>
                <w:szCs w:val="24"/>
              </w:rPr>
              <w:t xml:space="preserve"> value</w:t>
            </w:r>
          </w:p>
        </w:tc>
      </w:tr>
      <w:tr w:rsidR="004B47A3" w:rsidTr="00A56147">
        <w:tc>
          <w:tcPr>
            <w:tcW w:w="1843" w:type="dxa"/>
            <w:vMerge/>
            <w:tcBorders>
              <w:left w:val="nil"/>
              <w:right w:val="nil"/>
            </w:tcBorders>
          </w:tcPr>
          <w:p w:rsidR="004B47A3" w:rsidRDefault="004B47A3" w:rsidP="00A56147">
            <w:pPr>
              <w:jc w:val="both"/>
              <w:rPr>
                <w:rFonts w:ascii="Times New Roman" w:hAnsi="Times New Roman"/>
                <w:b/>
                <w:bCs/>
                <w:sz w:val="24"/>
                <w:szCs w:val="24"/>
              </w:rPr>
            </w:pPr>
          </w:p>
        </w:tc>
        <w:tc>
          <w:tcPr>
            <w:tcW w:w="1701" w:type="dxa"/>
            <w:gridSpan w:val="2"/>
            <w:tcBorders>
              <w:left w:val="nil"/>
              <w:bottom w:val="single" w:sz="4" w:space="0" w:color="000000" w:themeColor="text1"/>
              <w:right w:val="nil"/>
            </w:tcBorders>
          </w:tcPr>
          <w:p w:rsidR="004B47A3" w:rsidRDefault="004B47A3" w:rsidP="00A56147">
            <w:pPr>
              <w:jc w:val="center"/>
              <w:rPr>
                <w:rFonts w:ascii="Times New Roman" w:hAnsi="Times New Roman"/>
                <w:b/>
                <w:bCs/>
                <w:sz w:val="24"/>
                <w:szCs w:val="24"/>
              </w:rPr>
            </w:pPr>
            <w:r>
              <w:rPr>
                <w:rFonts w:ascii="Times New Roman" w:hAnsi="Times New Roman"/>
                <w:b/>
                <w:bCs/>
                <w:sz w:val="24"/>
                <w:szCs w:val="24"/>
              </w:rPr>
              <w:t>Kasus</w:t>
            </w:r>
          </w:p>
        </w:tc>
        <w:tc>
          <w:tcPr>
            <w:tcW w:w="1701" w:type="dxa"/>
            <w:gridSpan w:val="2"/>
            <w:tcBorders>
              <w:left w:val="nil"/>
              <w:bottom w:val="single" w:sz="4" w:space="0" w:color="000000" w:themeColor="text1"/>
              <w:right w:val="nil"/>
            </w:tcBorders>
          </w:tcPr>
          <w:p w:rsidR="004B47A3" w:rsidRDefault="004B47A3" w:rsidP="00A56147">
            <w:pPr>
              <w:jc w:val="center"/>
              <w:rPr>
                <w:rFonts w:ascii="Times New Roman" w:hAnsi="Times New Roman"/>
                <w:b/>
                <w:bCs/>
                <w:sz w:val="24"/>
                <w:szCs w:val="24"/>
              </w:rPr>
            </w:pPr>
            <w:r>
              <w:rPr>
                <w:rFonts w:ascii="Times New Roman" w:hAnsi="Times New Roman"/>
                <w:b/>
                <w:bCs/>
                <w:sz w:val="24"/>
                <w:szCs w:val="24"/>
              </w:rPr>
              <w:t>Kontrol</w:t>
            </w:r>
          </w:p>
        </w:tc>
        <w:tc>
          <w:tcPr>
            <w:tcW w:w="1701" w:type="dxa"/>
            <w:vMerge/>
            <w:tcBorders>
              <w:left w:val="nil"/>
              <w:right w:val="nil"/>
            </w:tcBorders>
          </w:tcPr>
          <w:p w:rsidR="004B47A3" w:rsidRDefault="004B47A3" w:rsidP="00A56147">
            <w:pPr>
              <w:jc w:val="both"/>
              <w:rPr>
                <w:rFonts w:ascii="Times New Roman" w:hAnsi="Times New Roman"/>
                <w:b/>
                <w:bCs/>
                <w:sz w:val="24"/>
                <w:szCs w:val="24"/>
              </w:rPr>
            </w:pPr>
          </w:p>
        </w:tc>
        <w:tc>
          <w:tcPr>
            <w:tcW w:w="992" w:type="dxa"/>
            <w:vMerge/>
            <w:tcBorders>
              <w:left w:val="nil"/>
              <w:right w:val="nil"/>
            </w:tcBorders>
          </w:tcPr>
          <w:p w:rsidR="004B47A3" w:rsidRDefault="004B47A3" w:rsidP="00A56147">
            <w:pPr>
              <w:jc w:val="both"/>
              <w:rPr>
                <w:rFonts w:ascii="Times New Roman" w:hAnsi="Times New Roman"/>
                <w:b/>
                <w:bCs/>
                <w:sz w:val="24"/>
                <w:szCs w:val="24"/>
              </w:rPr>
            </w:pPr>
          </w:p>
        </w:tc>
      </w:tr>
      <w:tr w:rsidR="004B47A3" w:rsidTr="00A56147">
        <w:tc>
          <w:tcPr>
            <w:tcW w:w="1843" w:type="dxa"/>
            <w:vMerge/>
            <w:tcBorders>
              <w:left w:val="nil"/>
              <w:bottom w:val="single" w:sz="4" w:space="0" w:color="000000" w:themeColor="text1"/>
              <w:right w:val="nil"/>
            </w:tcBorders>
          </w:tcPr>
          <w:p w:rsidR="004B47A3" w:rsidRDefault="004B47A3" w:rsidP="00A56147">
            <w:pPr>
              <w:jc w:val="both"/>
              <w:rPr>
                <w:rFonts w:ascii="Times New Roman" w:hAnsi="Times New Roman"/>
                <w:b/>
                <w:bCs/>
                <w:sz w:val="24"/>
                <w:szCs w:val="24"/>
              </w:rPr>
            </w:pPr>
          </w:p>
        </w:tc>
        <w:tc>
          <w:tcPr>
            <w:tcW w:w="851" w:type="dxa"/>
            <w:tcBorders>
              <w:left w:val="nil"/>
              <w:bottom w:val="single" w:sz="4" w:space="0" w:color="000000" w:themeColor="text1"/>
              <w:right w:val="nil"/>
            </w:tcBorders>
          </w:tcPr>
          <w:p w:rsidR="004B47A3" w:rsidRDefault="004B47A3" w:rsidP="00A56147">
            <w:pPr>
              <w:jc w:val="center"/>
              <w:rPr>
                <w:rFonts w:ascii="Times New Roman" w:hAnsi="Times New Roman"/>
                <w:b/>
                <w:bCs/>
                <w:sz w:val="24"/>
                <w:szCs w:val="24"/>
              </w:rPr>
            </w:pPr>
            <w:r>
              <w:rPr>
                <w:rFonts w:ascii="Times New Roman" w:hAnsi="Times New Roman"/>
                <w:b/>
                <w:bCs/>
                <w:sz w:val="24"/>
                <w:szCs w:val="24"/>
              </w:rPr>
              <w:t>n</w:t>
            </w:r>
          </w:p>
        </w:tc>
        <w:tc>
          <w:tcPr>
            <w:tcW w:w="850" w:type="dxa"/>
            <w:tcBorders>
              <w:left w:val="nil"/>
              <w:bottom w:val="single" w:sz="4" w:space="0" w:color="000000" w:themeColor="text1"/>
              <w:right w:val="nil"/>
            </w:tcBorders>
          </w:tcPr>
          <w:p w:rsidR="004B47A3" w:rsidRDefault="004B47A3" w:rsidP="00A56147">
            <w:pPr>
              <w:jc w:val="center"/>
              <w:rPr>
                <w:rFonts w:ascii="Times New Roman" w:hAnsi="Times New Roman"/>
                <w:b/>
                <w:bCs/>
                <w:sz w:val="24"/>
                <w:szCs w:val="24"/>
              </w:rPr>
            </w:pPr>
            <w:r>
              <w:rPr>
                <w:rFonts w:ascii="Times New Roman" w:hAnsi="Times New Roman"/>
                <w:b/>
                <w:bCs/>
                <w:sz w:val="24"/>
                <w:szCs w:val="24"/>
              </w:rPr>
              <w:t>%</w:t>
            </w:r>
          </w:p>
        </w:tc>
        <w:tc>
          <w:tcPr>
            <w:tcW w:w="851" w:type="dxa"/>
            <w:tcBorders>
              <w:left w:val="nil"/>
              <w:bottom w:val="single" w:sz="4" w:space="0" w:color="000000" w:themeColor="text1"/>
              <w:right w:val="nil"/>
            </w:tcBorders>
          </w:tcPr>
          <w:p w:rsidR="004B47A3" w:rsidRDefault="00A1040A" w:rsidP="00A56147">
            <w:pPr>
              <w:jc w:val="center"/>
              <w:rPr>
                <w:rFonts w:ascii="Times New Roman" w:hAnsi="Times New Roman"/>
                <w:b/>
                <w:bCs/>
                <w:sz w:val="24"/>
                <w:szCs w:val="24"/>
              </w:rPr>
            </w:pPr>
            <w:r>
              <w:rPr>
                <w:rFonts w:ascii="Times New Roman" w:hAnsi="Times New Roman"/>
                <w:b/>
                <w:bCs/>
                <w:sz w:val="24"/>
                <w:szCs w:val="24"/>
              </w:rPr>
              <w:t>n</w:t>
            </w:r>
          </w:p>
        </w:tc>
        <w:tc>
          <w:tcPr>
            <w:tcW w:w="850" w:type="dxa"/>
            <w:tcBorders>
              <w:left w:val="nil"/>
              <w:bottom w:val="single" w:sz="4" w:space="0" w:color="000000" w:themeColor="text1"/>
              <w:right w:val="nil"/>
            </w:tcBorders>
          </w:tcPr>
          <w:p w:rsidR="004B47A3" w:rsidRDefault="004B47A3" w:rsidP="00A56147">
            <w:pPr>
              <w:jc w:val="center"/>
              <w:rPr>
                <w:rFonts w:ascii="Times New Roman" w:hAnsi="Times New Roman"/>
                <w:b/>
                <w:bCs/>
                <w:sz w:val="24"/>
                <w:szCs w:val="24"/>
              </w:rPr>
            </w:pPr>
            <w:r>
              <w:rPr>
                <w:rFonts w:ascii="Times New Roman" w:hAnsi="Times New Roman"/>
                <w:b/>
                <w:bCs/>
                <w:sz w:val="24"/>
                <w:szCs w:val="24"/>
              </w:rPr>
              <w:t>%</w:t>
            </w:r>
          </w:p>
        </w:tc>
        <w:tc>
          <w:tcPr>
            <w:tcW w:w="1701" w:type="dxa"/>
            <w:vMerge/>
            <w:tcBorders>
              <w:left w:val="nil"/>
              <w:bottom w:val="single" w:sz="4" w:space="0" w:color="000000" w:themeColor="text1"/>
              <w:right w:val="nil"/>
            </w:tcBorders>
          </w:tcPr>
          <w:p w:rsidR="004B47A3" w:rsidRDefault="004B47A3" w:rsidP="00A56147">
            <w:pPr>
              <w:jc w:val="both"/>
              <w:rPr>
                <w:rFonts w:ascii="Times New Roman" w:hAnsi="Times New Roman"/>
                <w:b/>
                <w:bCs/>
                <w:sz w:val="24"/>
                <w:szCs w:val="24"/>
              </w:rPr>
            </w:pPr>
          </w:p>
        </w:tc>
        <w:tc>
          <w:tcPr>
            <w:tcW w:w="992" w:type="dxa"/>
            <w:vMerge/>
            <w:tcBorders>
              <w:left w:val="nil"/>
              <w:bottom w:val="single" w:sz="4" w:space="0" w:color="000000" w:themeColor="text1"/>
              <w:right w:val="nil"/>
            </w:tcBorders>
          </w:tcPr>
          <w:p w:rsidR="004B47A3" w:rsidRDefault="004B47A3" w:rsidP="00A56147">
            <w:pPr>
              <w:jc w:val="both"/>
              <w:rPr>
                <w:rFonts w:ascii="Times New Roman" w:hAnsi="Times New Roman"/>
                <w:b/>
                <w:bCs/>
                <w:sz w:val="24"/>
                <w:szCs w:val="24"/>
              </w:rPr>
            </w:pPr>
          </w:p>
        </w:tc>
      </w:tr>
      <w:tr w:rsidR="004B47A3" w:rsidTr="00A56147">
        <w:tc>
          <w:tcPr>
            <w:tcW w:w="7938" w:type="dxa"/>
            <w:gridSpan w:val="7"/>
            <w:tcBorders>
              <w:left w:val="nil"/>
              <w:bottom w:val="nil"/>
              <w:right w:val="nil"/>
            </w:tcBorders>
          </w:tcPr>
          <w:p w:rsidR="004B47A3" w:rsidRDefault="004B47A3" w:rsidP="00A56147">
            <w:pPr>
              <w:jc w:val="both"/>
              <w:rPr>
                <w:rFonts w:ascii="Times New Roman" w:hAnsi="Times New Roman"/>
                <w:b/>
                <w:bCs/>
                <w:sz w:val="24"/>
                <w:szCs w:val="24"/>
              </w:rPr>
            </w:pPr>
            <w:r w:rsidRPr="007C2C65">
              <w:rPr>
                <w:rFonts w:ascii="Times New Roman" w:hAnsi="Times New Roman"/>
                <w:b/>
                <w:bCs/>
                <w:sz w:val="24"/>
                <w:szCs w:val="24"/>
                <w:lang w:val="sv-SE"/>
              </w:rPr>
              <w:t>Riwayat Melahirkan Bayi &gt;4000 Gram</w:t>
            </w:r>
          </w:p>
        </w:tc>
      </w:tr>
      <w:tr w:rsidR="004B47A3" w:rsidTr="006C3B3A">
        <w:tc>
          <w:tcPr>
            <w:tcW w:w="1843" w:type="dxa"/>
            <w:tcBorders>
              <w:top w:val="nil"/>
              <w:left w:val="nil"/>
              <w:bottom w:val="nil"/>
              <w:right w:val="nil"/>
            </w:tcBorders>
          </w:tcPr>
          <w:p w:rsidR="004B47A3" w:rsidRDefault="004B47A3" w:rsidP="00A56147">
            <w:pPr>
              <w:jc w:val="both"/>
              <w:rPr>
                <w:rFonts w:ascii="Times New Roman" w:hAnsi="Times New Roman"/>
                <w:b/>
                <w:bCs/>
                <w:sz w:val="24"/>
                <w:szCs w:val="24"/>
              </w:rPr>
            </w:pPr>
            <w:bookmarkStart w:id="0" w:name="_GoBack" w:colFirst="5" w:colLast="6"/>
            <w:r>
              <w:rPr>
                <w:rFonts w:ascii="Times New Roman" w:hAnsi="Times New Roman"/>
                <w:b/>
                <w:bCs/>
                <w:sz w:val="24"/>
                <w:szCs w:val="24"/>
              </w:rPr>
              <w:t>Berisiko</w:t>
            </w:r>
          </w:p>
        </w:tc>
        <w:tc>
          <w:tcPr>
            <w:tcW w:w="851" w:type="dxa"/>
            <w:tcBorders>
              <w:top w:val="nil"/>
              <w:left w:val="nil"/>
              <w:bottom w:val="nil"/>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8</w:t>
            </w:r>
          </w:p>
        </w:tc>
        <w:tc>
          <w:tcPr>
            <w:tcW w:w="850" w:type="dxa"/>
            <w:tcBorders>
              <w:top w:val="nil"/>
              <w:left w:val="nil"/>
              <w:bottom w:val="nil"/>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25,8</w:t>
            </w:r>
          </w:p>
        </w:tc>
        <w:tc>
          <w:tcPr>
            <w:tcW w:w="851" w:type="dxa"/>
            <w:tcBorders>
              <w:top w:val="nil"/>
              <w:left w:val="nil"/>
              <w:bottom w:val="nil"/>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7</w:t>
            </w:r>
          </w:p>
        </w:tc>
        <w:tc>
          <w:tcPr>
            <w:tcW w:w="850" w:type="dxa"/>
            <w:tcBorders>
              <w:top w:val="nil"/>
              <w:left w:val="nil"/>
              <w:bottom w:val="nil"/>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22,6</w:t>
            </w:r>
          </w:p>
        </w:tc>
        <w:tc>
          <w:tcPr>
            <w:tcW w:w="1701" w:type="dxa"/>
            <w:vMerge w:val="restart"/>
            <w:tcBorders>
              <w:top w:val="nil"/>
              <w:left w:val="nil"/>
              <w:right w:val="nil"/>
            </w:tcBorders>
            <w:vAlign w:val="center"/>
          </w:tcPr>
          <w:p w:rsidR="004B47A3" w:rsidRPr="007C2C65" w:rsidRDefault="004B47A3" w:rsidP="00A56147">
            <w:pPr>
              <w:tabs>
                <w:tab w:val="left" w:pos="1360"/>
              </w:tabs>
              <w:jc w:val="center"/>
              <w:rPr>
                <w:rFonts w:ascii="Times New Roman" w:eastAsia="Times New Roman" w:hAnsi="Times New Roman"/>
                <w:b/>
                <w:sz w:val="24"/>
                <w:szCs w:val="24"/>
              </w:rPr>
            </w:pPr>
            <w:r w:rsidRPr="007C2C65">
              <w:rPr>
                <w:rFonts w:ascii="Times New Roman" w:eastAsia="Times New Roman" w:hAnsi="Times New Roman"/>
                <w:b/>
                <w:sz w:val="24"/>
                <w:szCs w:val="24"/>
              </w:rPr>
              <w:t>1,193</w:t>
            </w:r>
          </w:p>
          <w:p w:rsidR="004B47A3" w:rsidRPr="007C2C65" w:rsidRDefault="004B47A3" w:rsidP="00A56147">
            <w:pPr>
              <w:tabs>
                <w:tab w:val="left" w:pos="1360"/>
              </w:tabs>
              <w:jc w:val="center"/>
              <w:rPr>
                <w:rFonts w:ascii="Times New Roman" w:eastAsia="Times New Roman" w:hAnsi="Times New Roman"/>
                <w:b/>
                <w:sz w:val="24"/>
                <w:szCs w:val="24"/>
              </w:rPr>
            </w:pPr>
            <w:r w:rsidRPr="007C2C65">
              <w:rPr>
                <w:rFonts w:ascii="Times New Roman" w:eastAsia="Times New Roman" w:hAnsi="Times New Roman"/>
                <w:b/>
                <w:sz w:val="24"/>
                <w:szCs w:val="24"/>
              </w:rPr>
              <w:t>(0,372 – 3</w:t>
            </w:r>
            <w:r>
              <w:rPr>
                <w:rFonts w:ascii="Times New Roman" w:eastAsia="Times New Roman" w:hAnsi="Times New Roman"/>
                <w:b/>
                <w:sz w:val="24"/>
                <w:szCs w:val="24"/>
              </w:rPr>
              <w:t>,8</w:t>
            </w:r>
            <w:r w:rsidRPr="007C2C65">
              <w:rPr>
                <w:rFonts w:ascii="Times New Roman" w:eastAsia="Times New Roman" w:hAnsi="Times New Roman"/>
                <w:b/>
                <w:sz w:val="24"/>
                <w:szCs w:val="24"/>
              </w:rPr>
              <w:t>21)</w:t>
            </w:r>
          </w:p>
        </w:tc>
        <w:tc>
          <w:tcPr>
            <w:tcW w:w="992" w:type="dxa"/>
            <w:vMerge w:val="restart"/>
            <w:tcBorders>
              <w:top w:val="nil"/>
              <w:left w:val="nil"/>
              <w:right w:val="nil"/>
            </w:tcBorders>
            <w:vAlign w:val="center"/>
          </w:tcPr>
          <w:p w:rsidR="004B47A3" w:rsidRPr="007C2C65" w:rsidRDefault="004B47A3" w:rsidP="00A56147">
            <w:pPr>
              <w:tabs>
                <w:tab w:val="left" w:pos="1360"/>
              </w:tabs>
              <w:jc w:val="center"/>
              <w:rPr>
                <w:rFonts w:ascii="Times New Roman" w:eastAsia="Times New Roman" w:hAnsi="Times New Roman"/>
                <w:b/>
                <w:sz w:val="24"/>
                <w:szCs w:val="24"/>
              </w:rPr>
            </w:pPr>
            <w:r w:rsidRPr="007C2C65">
              <w:rPr>
                <w:rFonts w:ascii="Times New Roman" w:eastAsia="Times New Roman" w:hAnsi="Times New Roman"/>
                <w:b/>
                <w:sz w:val="24"/>
                <w:szCs w:val="24"/>
              </w:rPr>
              <w:t>1,000</w:t>
            </w:r>
          </w:p>
        </w:tc>
      </w:tr>
      <w:tr w:rsidR="004B47A3" w:rsidTr="006C3B3A">
        <w:tc>
          <w:tcPr>
            <w:tcW w:w="1843" w:type="dxa"/>
            <w:tcBorders>
              <w:top w:val="nil"/>
              <w:left w:val="nil"/>
              <w:bottom w:val="single" w:sz="4" w:space="0" w:color="000000" w:themeColor="text1"/>
              <w:right w:val="nil"/>
            </w:tcBorders>
          </w:tcPr>
          <w:p w:rsidR="004B47A3" w:rsidRDefault="004B47A3" w:rsidP="00A56147">
            <w:pPr>
              <w:jc w:val="both"/>
              <w:rPr>
                <w:rFonts w:ascii="Times New Roman" w:hAnsi="Times New Roman"/>
                <w:b/>
                <w:bCs/>
                <w:sz w:val="24"/>
                <w:szCs w:val="24"/>
              </w:rPr>
            </w:pPr>
            <w:r>
              <w:rPr>
                <w:rFonts w:ascii="Times New Roman" w:hAnsi="Times New Roman"/>
                <w:b/>
                <w:bCs/>
                <w:sz w:val="24"/>
                <w:szCs w:val="24"/>
              </w:rPr>
              <w:t>Tidak Berisiko</w:t>
            </w:r>
          </w:p>
        </w:tc>
        <w:tc>
          <w:tcPr>
            <w:tcW w:w="851" w:type="dxa"/>
            <w:tcBorders>
              <w:top w:val="nil"/>
              <w:left w:val="nil"/>
              <w:bottom w:val="single" w:sz="4" w:space="0" w:color="000000" w:themeColor="text1"/>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23</w:t>
            </w:r>
          </w:p>
        </w:tc>
        <w:tc>
          <w:tcPr>
            <w:tcW w:w="850" w:type="dxa"/>
            <w:tcBorders>
              <w:top w:val="nil"/>
              <w:left w:val="nil"/>
              <w:bottom w:val="single" w:sz="4" w:space="0" w:color="000000" w:themeColor="text1"/>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74,2</w:t>
            </w:r>
          </w:p>
        </w:tc>
        <w:tc>
          <w:tcPr>
            <w:tcW w:w="851" w:type="dxa"/>
            <w:tcBorders>
              <w:top w:val="nil"/>
              <w:left w:val="nil"/>
              <w:bottom w:val="single" w:sz="4" w:space="0" w:color="000000" w:themeColor="text1"/>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24</w:t>
            </w:r>
          </w:p>
        </w:tc>
        <w:tc>
          <w:tcPr>
            <w:tcW w:w="850" w:type="dxa"/>
            <w:tcBorders>
              <w:top w:val="nil"/>
              <w:left w:val="nil"/>
              <w:bottom w:val="single" w:sz="4" w:space="0" w:color="000000" w:themeColor="text1"/>
              <w:right w:val="nil"/>
            </w:tcBorders>
          </w:tcPr>
          <w:p w:rsidR="004B47A3" w:rsidRPr="007C2C65" w:rsidRDefault="004B47A3" w:rsidP="00A56147">
            <w:pPr>
              <w:tabs>
                <w:tab w:val="left" w:pos="1360"/>
              </w:tabs>
              <w:jc w:val="center"/>
              <w:rPr>
                <w:rFonts w:ascii="Times New Roman" w:eastAsia="Times New Roman" w:hAnsi="Times New Roman"/>
                <w:sz w:val="24"/>
                <w:szCs w:val="24"/>
              </w:rPr>
            </w:pPr>
            <w:r w:rsidRPr="007C2C65">
              <w:rPr>
                <w:rFonts w:ascii="Times New Roman" w:eastAsia="Times New Roman" w:hAnsi="Times New Roman"/>
                <w:sz w:val="24"/>
                <w:szCs w:val="24"/>
              </w:rPr>
              <w:t>77,4</w:t>
            </w:r>
          </w:p>
        </w:tc>
        <w:tc>
          <w:tcPr>
            <w:tcW w:w="1701" w:type="dxa"/>
            <w:vMerge/>
            <w:tcBorders>
              <w:left w:val="nil"/>
              <w:bottom w:val="single" w:sz="4" w:space="0" w:color="000000" w:themeColor="text1"/>
              <w:right w:val="nil"/>
            </w:tcBorders>
          </w:tcPr>
          <w:p w:rsidR="004B47A3" w:rsidRPr="007C2C65" w:rsidRDefault="004B47A3" w:rsidP="00A56147">
            <w:pPr>
              <w:tabs>
                <w:tab w:val="left" w:pos="1360"/>
              </w:tabs>
              <w:jc w:val="right"/>
              <w:rPr>
                <w:rFonts w:ascii="Times New Roman" w:eastAsia="Times New Roman" w:hAnsi="Times New Roman"/>
                <w:sz w:val="24"/>
                <w:szCs w:val="24"/>
              </w:rPr>
            </w:pPr>
          </w:p>
        </w:tc>
        <w:tc>
          <w:tcPr>
            <w:tcW w:w="992" w:type="dxa"/>
            <w:vMerge/>
            <w:tcBorders>
              <w:left w:val="nil"/>
              <w:bottom w:val="single" w:sz="4" w:space="0" w:color="000000" w:themeColor="text1"/>
              <w:right w:val="nil"/>
            </w:tcBorders>
          </w:tcPr>
          <w:p w:rsidR="004B47A3" w:rsidRDefault="004B47A3" w:rsidP="00A56147">
            <w:pPr>
              <w:jc w:val="both"/>
              <w:rPr>
                <w:rFonts w:ascii="Times New Roman" w:hAnsi="Times New Roman"/>
                <w:b/>
                <w:bCs/>
                <w:sz w:val="24"/>
                <w:szCs w:val="24"/>
              </w:rPr>
            </w:pPr>
          </w:p>
        </w:tc>
      </w:tr>
      <w:bookmarkEnd w:id="0"/>
    </w:tbl>
    <w:p w:rsidR="004B47A3" w:rsidRPr="00C54E29" w:rsidRDefault="004B47A3" w:rsidP="004B47A3">
      <w:pPr>
        <w:spacing w:after="0" w:line="240" w:lineRule="auto"/>
        <w:ind w:right="43"/>
        <w:jc w:val="both"/>
        <w:rPr>
          <w:rFonts w:ascii="Times New Roman" w:hAnsi="Times New Roman" w:cs="Times New Roman"/>
          <w:bCs/>
          <w:sz w:val="24"/>
          <w:szCs w:val="24"/>
        </w:rPr>
        <w:sectPr w:rsidR="004B47A3" w:rsidRPr="00C54E29" w:rsidSect="00F92364">
          <w:type w:val="continuous"/>
          <w:pgSz w:w="11906" w:h="16838"/>
          <w:pgMar w:top="2268" w:right="1701" w:bottom="1701" w:left="2268" w:header="708" w:footer="708" w:gutter="0"/>
          <w:cols w:space="708"/>
          <w:docGrid w:linePitch="360"/>
        </w:sectPr>
      </w:pPr>
    </w:p>
    <w:p w:rsidR="002E1E0A" w:rsidRPr="00C54E29" w:rsidRDefault="002E1E0A" w:rsidP="00C54E29">
      <w:pPr>
        <w:spacing w:after="0" w:line="240" w:lineRule="auto"/>
        <w:jc w:val="both"/>
        <w:rPr>
          <w:rFonts w:ascii="Times New Roman" w:hAnsi="Times New Roman" w:cs="Times New Roman"/>
          <w:sz w:val="24"/>
          <w:szCs w:val="24"/>
        </w:rPr>
      </w:pPr>
    </w:p>
    <w:p w:rsidR="006F03EC" w:rsidRPr="00C54E29" w:rsidRDefault="006F03EC" w:rsidP="00C54E29">
      <w:pPr>
        <w:spacing w:after="0" w:line="240" w:lineRule="auto"/>
        <w:ind w:right="43"/>
        <w:jc w:val="both"/>
        <w:rPr>
          <w:rFonts w:ascii="Times New Roman" w:hAnsi="Times New Roman" w:cs="Times New Roman"/>
          <w:bCs/>
          <w:sz w:val="24"/>
          <w:szCs w:val="24"/>
        </w:rPr>
        <w:sectPr w:rsidR="006F03EC" w:rsidRPr="00C54E29" w:rsidSect="004B47A3">
          <w:type w:val="continuous"/>
          <w:pgSz w:w="11906" w:h="16838"/>
          <w:pgMar w:top="2268" w:right="1701" w:bottom="1701" w:left="2268" w:header="708" w:footer="708" w:gutter="0"/>
          <w:cols w:space="708"/>
          <w:docGrid w:linePitch="360"/>
        </w:sectPr>
      </w:pPr>
    </w:p>
    <w:p w:rsidR="00C54E29" w:rsidRPr="009F453B" w:rsidRDefault="004B47A3" w:rsidP="00C54E29">
      <w:pPr>
        <w:autoSpaceDE w:val="0"/>
        <w:autoSpaceDN w:val="0"/>
        <w:adjustRightInd w:val="0"/>
        <w:spacing w:after="0" w:line="240" w:lineRule="auto"/>
        <w:jc w:val="both"/>
        <w:rPr>
          <w:rFonts w:ascii="Times New Roman" w:eastAsia="Times New Roman" w:hAnsi="Times New Roman"/>
          <w:sz w:val="24"/>
          <w:szCs w:val="24"/>
          <w:lang w:val="en-US" w:eastAsia="id-ID"/>
        </w:rPr>
        <w:sectPr w:rsidR="00C54E29" w:rsidRPr="009F453B" w:rsidSect="004B47A3">
          <w:type w:val="continuous"/>
          <w:pgSz w:w="11906" w:h="16838"/>
          <w:pgMar w:top="2268" w:right="1701" w:bottom="1701" w:left="2268" w:header="708" w:footer="708" w:gutter="0"/>
          <w:cols w:num="2" w:space="708"/>
          <w:docGrid w:linePitch="360"/>
        </w:sectPr>
      </w:pPr>
      <w:r>
        <w:rPr>
          <w:rFonts w:ascii="Times New Roman" w:hAnsi="Times New Roman"/>
          <w:sz w:val="24"/>
          <w:szCs w:val="24"/>
        </w:rPr>
        <w:lastRenderedPageBreak/>
        <w:t xml:space="preserve">Berdasarkan Tabel 2 </w:t>
      </w:r>
      <w:r w:rsidRPr="007C2C65">
        <w:rPr>
          <w:rFonts w:ascii="Times New Roman" w:eastAsia="Times New Roman" w:hAnsi="Times New Roman"/>
          <w:sz w:val="24"/>
          <w:szCs w:val="24"/>
          <w:lang w:eastAsia="id-ID"/>
        </w:rPr>
        <w:t xml:space="preserve">menunjukkan bahwa tidak ada pengaruh antara riwayat melahirkan bayi  &gt;4000 gram dengan kejadian DM tipe 2 </w:t>
      </w:r>
      <w:r w:rsidRPr="007C2C65">
        <w:rPr>
          <w:rFonts w:ascii="Times New Roman" w:eastAsia="Times New Roman" w:hAnsi="Times New Roman"/>
          <w:sz w:val="24"/>
          <w:szCs w:val="24"/>
          <w:lang w:eastAsia="id-ID"/>
        </w:rPr>
        <w:lastRenderedPageBreak/>
        <w:t xml:space="preserve">pada WUS dengan nilai </w:t>
      </w:r>
      <w:r w:rsidRPr="007C2C65">
        <w:rPr>
          <w:rFonts w:ascii="Times New Roman" w:eastAsia="Times New Roman" w:hAnsi="Times New Roman"/>
          <w:i/>
          <w:sz w:val="24"/>
          <w:szCs w:val="24"/>
          <w:lang w:eastAsia="id-ID"/>
        </w:rPr>
        <w:t>p=</w:t>
      </w:r>
      <w:r w:rsidRPr="007C2C65">
        <w:rPr>
          <w:rFonts w:ascii="Times New Roman" w:eastAsia="Times New Roman" w:hAnsi="Times New Roman"/>
          <w:sz w:val="24"/>
          <w:szCs w:val="24"/>
          <w:lang w:eastAsia="id-ID"/>
        </w:rPr>
        <w:t xml:space="preserve"> 1,000 (</w:t>
      </w:r>
      <w:r w:rsidRPr="007C2C65">
        <w:rPr>
          <w:rFonts w:ascii="Times New Roman" w:eastAsia="Times New Roman" w:hAnsi="Times New Roman"/>
          <w:i/>
          <w:sz w:val="24"/>
          <w:szCs w:val="24"/>
          <w:lang w:eastAsia="id-ID"/>
        </w:rPr>
        <w:t>p</w:t>
      </w:r>
      <w:r w:rsidRPr="007C2C65">
        <w:rPr>
          <w:rFonts w:ascii="Times New Roman" w:eastAsia="Times New Roman" w:hAnsi="Times New Roman"/>
          <w:sz w:val="24"/>
          <w:szCs w:val="24"/>
          <w:lang w:eastAsia="id-ID"/>
        </w:rPr>
        <w:t>&lt; 0,05), dengan nilai OR sebesar</w:t>
      </w:r>
      <w:r>
        <w:rPr>
          <w:rFonts w:ascii="Times New Roman" w:eastAsia="Times New Roman" w:hAnsi="Times New Roman"/>
          <w:sz w:val="24"/>
          <w:szCs w:val="24"/>
          <w:lang w:eastAsia="id-ID"/>
        </w:rPr>
        <w:t xml:space="preserve"> 1,193 </w:t>
      </w:r>
      <w:r w:rsidRPr="007C2C65">
        <w:rPr>
          <w:rFonts w:ascii="Times New Roman" w:eastAsia="Times New Roman" w:hAnsi="Times New Roman"/>
          <w:sz w:val="24"/>
          <w:szCs w:val="24"/>
          <w:lang w:eastAsia="id-ID"/>
        </w:rPr>
        <w:t xml:space="preserve"> (95% CI :</w:t>
      </w:r>
      <w:r w:rsidRPr="007C2C65">
        <w:rPr>
          <w:rFonts w:ascii="Times New Roman" w:eastAsia="Times New Roman" w:hAnsi="Times New Roman"/>
          <w:sz w:val="24"/>
          <w:szCs w:val="24"/>
        </w:rPr>
        <w:t>0,372 – 3,821</w:t>
      </w:r>
      <w:r w:rsidRPr="007C2C65">
        <w:rPr>
          <w:rFonts w:ascii="Times New Roman" w:eastAsia="Times New Roman" w:hAnsi="Times New Roman"/>
          <w:sz w:val="24"/>
          <w:szCs w:val="24"/>
          <w:lang w:eastAsia="id-ID"/>
        </w:rPr>
        <w:t>)</w:t>
      </w:r>
      <w:r w:rsidR="009F453B">
        <w:rPr>
          <w:rFonts w:ascii="Times New Roman" w:eastAsia="Times New Roman" w:hAnsi="Times New Roman"/>
          <w:sz w:val="24"/>
          <w:szCs w:val="24"/>
          <w:lang w:val="en-US" w:eastAsia="id-ID"/>
        </w:rPr>
        <w:t>.</w:t>
      </w:r>
    </w:p>
    <w:p w:rsidR="00C54E29" w:rsidRPr="009F453B" w:rsidRDefault="00C54E29" w:rsidP="00C54E29">
      <w:pPr>
        <w:spacing w:after="0" w:line="240" w:lineRule="auto"/>
        <w:ind w:right="43"/>
        <w:jc w:val="both"/>
        <w:rPr>
          <w:rFonts w:ascii="Times New Roman" w:hAnsi="Times New Roman" w:cs="Times New Roman"/>
          <w:bCs/>
          <w:sz w:val="24"/>
          <w:szCs w:val="24"/>
          <w:lang w:val="en-US"/>
        </w:rPr>
        <w:sectPr w:rsidR="00C54E29" w:rsidRPr="009F453B" w:rsidSect="004B47A3">
          <w:type w:val="continuous"/>
          <w:pgSz w:w="11906" w:h="16838"/>
          <w:pgMar w:top="2268" w:right="1701" w:bottom="1701" w:left="2268" w:header="708" w:footer="708" w:gutter="0"/>
          <w:cols w:space="708"/>
          <w:docGrid w:linePitch="360"/>
        </w:sectPr>
      </w:pPr>
    </w:p>
    <w:p w:rsidR="004B47A3" w:rsidRDefault="004B47A3" w:rsidP="004B47A3">
      <w:pPr>
        <w:spacing w:after="0" w:line="240" w:lineRule="auto"/>
        <w:jc w:val="both"/>
        <w:rPr>
          <w:rFonts w:ascii="Times New Roman" w:hAnsi="Times New Roman"/>
          <w:b/>
          <w:sz w:val="24"/>
          <w:szCs w:val="24"/>
        </w:rPr>
      </w:pPr>
      <w:r>
        <w:rPr>
          <w:rFonts w:ascii="Times New Roman" w:hAnsi="Times New Roman"/>
          <w:b/>
          <w:sz w:val="24"/>
          <w:szCs w:val="24"/>
        </w:rPr>
        <w:lastRenderedPageBreak/>
        <w:t>Pengaruh Riwayat Melahirkan Bayi &gt;4000 Gram Bayi  terhadap</w:t>
      </w:r>
    </w:p>
    <w:p w:rsidR="004B47A3" w:rsidRDefault="004B47A3" w:rsidP="004B47A3">
      <w:pPr>
        <w:spacing w:after="0" w:line="240" w:lineRule="auto"/>
        <w:jc w:val="both"/>
        <w:rPr>
          <w:rFonts w:ascii="Times New Roman" w:hAnsi="Times New Roman"/>
          <w:b/>
          <w:sz w:val="24"/>
          <w:szCs w:val="24"/>
        </w:rPr>
      </w:pPr>
      <w:r>
        <w:rPr>
          <w:rFonts w:ascii="Times New Roman" w:hAnsi="Times New Roman"/>
          <w:b/>
          <w:sz w:val="24"/>
          <w:szCs w:val="24"/>
        </w:rPr>
        <w:t>Kejadian   DM Tipe 2 Pada WUS</w:t>
      </w:r>
    </w:p>
    <w:p w:rsidR="004B47A3" w:rsidRDefault="004B47A3" w:rsidP="004B47A3">
      <w:pPr>
        <w:spacing w:after="0" w:line="240" w:lineRule="auto"/>
        <w:jc w:val="both"/>
        <w:rPr>
          <w:rFonts w:ascii="Times New Roman" w:hAnsi="Times New Roman"/>
          <w:b/>
          <w:sz w:val="24"/>
          <w:szCs w:val="24"/>
        </w:rPr>
      </w:pPr>
    </w:p>
    <w:p w:rsidR="004B47A3" w:rsidRDefault="004B47A3" w:rsidP="004B47A3">
      <w:pPr>
        <w:spacing w:after="0" w:line="240" w:lineRule="auto"/>
        <w:jc w:val="both"/>
        <w:rPr>
          <w:rFonts w:ascii="Times New Roman" w:eastAsia="Times New Roman" w:hAnsi="Times New Roman"/>
          <w:sz w:val="24"/>
          <w:szCs w:val="24"/>
          <w:lang w:eastAsia="id-ID"/>
        </w:rPr>
      </w:pPr>
      <w:r w:rsidRPr="00ED1907">
        <w:rPr>
          <w:rFonts w:ascii="Times New Roman" w:eastAsia="Times New Roman" w:hAnsi="Times New Roman"/>
          <w:sz w:val="24"/>
          <w:szCs w:val="24"/>
          <w:lang w:eastAsia="id-ID"/>
        </w:rPr>
        <w:t xml:space="preserve">Hasil penelitian tentang  riwayat melahirkan bayi &gt;4000 gram diperoleh  bahwa  WUS yang memiliki riwayat melahirkan bayi  &gt;4000 gram (berisiko) </w:t>
      </w:r>
      <w:r>
        <w:rPr>
          <w:rFonts w:ascii="Times New Roman" w:eastAsia="Times New Roman" w:hAnsi="Times New Roman"/>
          <w:sz w:val="24"/>
          <w:szCs w:val="24"/>
          <w:lang w:eastAsia="id-ID"/>
        </w:rPr>
        <w:t xml:space="preserve">tidak jauh berbeda antara kelompok kasus dan kelompok kontrol, pada kelompok kasus </w:t>
      </w:r>
      <w:r w:rsidRPr="007C2C65">
        <w:rPr>
          <w:rFonts w:ascii="Times New Roman" w:eastAsia="Times New Roman" w:hAnsi="Times New Roman"/>
          <w:sz w:val="24"/>
          <w:szCs w:val="24"/>
          <w:lang w:eastAsia="id-ID"/>
        </w:rPr>
        <w:t xml:space="preserve">25,0 </w:t>
      </w:r>
      <w:r>
        <w:rPr>
          <w:rFonts w:ascii="Times New Roman" w:eastAsia="Times New Roman" w:hAnsi="Times New Roman"/>
          <w:sz w:val="24"/>
          <w:szCs w:val="24"/>
          <w:lang w:eastAsia="id-ID"/>
        </w:rPr>
        <w:t xml:space="preserve">% </w:t>
      </w:r>
      <w:r w:rsidRPr="007C2C65">
        <w:rPr>
          <w:rFonts w:ascii="Times New Roman" w:eastAsia="Times New Roman" w:hAnsi="Times New Roman"/>
          <w:sz w:val="24"/>
          <w:szCs w:val="24"/>
          <w:lang w:eastAsia="id-ID"/>
        </w:rPr>
        <w:t>dan</w:t>
      </w:r>
      <w:r>
        <w:rPr>
          <w:rFonts w:ascii="Times New Roman" w:eastAsia="Times New Roman" w:hAnsi="Times New Roman"/>
          <w:sz w:val="24"/>
          <w:szCs w:val="24"/>
          <w:lang w:eastAsia="id-ID"/>
        </w:rPr>
        <w:t xml:space="preserve"> pada kelompok kontrol </w:t>
      </w:r>
      <w:r w:rsidRPr="007C2C65">
        <w:rPr>
          <w:rFonts w:ascii="Times New Roman" w:eastAsia="Times New Roman" w:hAnsi="Times New Roman"/>
          <w:sz w:val="24"/>
          <w:szCs w:val="24"/>
          <w:lang w:eastAsia="id-ID"/>
        </w:rPr>
        <w:t xml:space="preserve">22,6 </w:t>
      </w:r>
      <w:r>
        <w:rPr>
          <w:rFonts w:ascii="Times New Roman" w:eastAsia="Times New Roman" w:hAnsi="Times New Roman"/>
          <w:sz w:val="24"/>
          <w:szCs w:val="24"/>
          <w:lang w:eastAsia="id-ID"/>
        </w:rPr>
        <w:t xml:space="preserve">% sedangkan pada </w:t>
      </w:r>
      <w:r w:rsidRPr="007C2C65">
        <w:rPr>
          <w:rFonts w:ascii="Times New Roman" w:eastAsia="Times New Roman" w:hAnsi="Times New Roman"/>
          <w:sz w:val="24"/>
          <w:szCs w:val="24"/>
          <w:lang w:eastAsia="id-ID"/>
        </w:rPr>
        <w:t>WUS yang tidak memiliki riwayat melahirkan ba</w:t>
      </w:r>
      <w:r>
        <w:rPr>
          <w:rFonts w:ascii="Times New Roman" w:eastAsia="Times New Roman" w:hAnsi="Times New Roman"/>
          <w:sz w:val="24"/>
          <w:szCs w:val="24"/>
          <w:lang w:eastAsia="id-ID"/>
        </w:rPr>
        <w:t xml:space="preserve">yi  &gt;4000 gram </w:t>
      </w:r>
      <w:r w:rsidRPr="007C2C65">
        <w:rPr>
          <w:rFonts w:ascii="Times New Roman" w:eastAsia="Times New Roman" w:hAnsi="Times New Roman"/>
          <w:sz w:val="24"/>
          <w:szCs w:val="24"/>
          <w:lang w:eastAsia="id-ID"/>
        </w:rPr>
        <w:t>padakelompok kasus sebanyak 23 orang (74,2 %)</w:t>
      </w:r>
      <w:r>
        <w:rPr>
          <w:rFonts w:ascii="Times New Roman" w:eastAsia="Times New Roman" w:hAnsi="Times New Roman"/>
          <w:sz w:val="24"/>
          <w:szCs w:val="24"/>
          <w:lang w:eastAsia="id-ID"/>
        </w:rPr>
        <w:t xml:space="preserve"> dan pada</w:t>
      </w:r>
      <w:r w:rsidRPr="007C2C65">
        <w:rPr>
          <w:rFonts w:ascii="Times New Roman" w:eastAsia="Times New Roman" w:hAnsi="Times New Roman"/>
          <w:sz w:val="24"/>
          <w:szCs w:val="24"/>
          <w:lang w:eastAsia="id-ID"/>
        </w:rPr>
        <w:t xml:space="preserve"> kelompok kontrol yaitu sebanyak 24 orang (77,4 </w:t>
      </w:r>
      <w:r>
        <w:rPr>
          <w:rFonts w:ascii="Times New Roman" w:eastAsia="Times New Roman" w:hAnsi="Times New Roman"/>
          <w:sz w:val="24"/>
          <w:szCs w:val="24"/>
          <w:lang w:eastAsia="id-ID"/>
        </w:rPr>
        <w:t>%)</w:t>
      </w:r>
      <w:r w:rsidRPr="007C2C65">
        <w:rPr>
          <w:rFonts w:ascii="Times New Roman" w:eastAsia="Times New Roman" w:hAnsi="Times New Roman"/>
          <w:sz w:val="24"/>
          <w:szCs w:val="24"/>
          <w:lang w:eastAsia="id-ID"/>
        </w:rPr>
        <w:t xml:space="preserve">.  </w:t>
      </w:r>
    </w:p>
    <w:p w:rsidR="004B47A3" w:rsidRDefault="004B47A3" w:rsidP="004B47A3">
      <w:pPr>
        <w:spacing w:after="0" w:line="240" w:lineRule="auto"/>
        <w:jc w:val="both"/>
        <w:rPr>
          <w:rFonts w:ascii="Times New Roman" w:eastAsia="Times New Roman" w:hAnsi="Times New Roman"/>
          <w:sz w:val="24"/>
          <w:szCs w:val="24"/>
          <w:lang w:eastAsia="id-ID"/>
        </w:rPr>
      </w:pPr>
    </w:p>
    <w:p w:rsidR="004B47A3" w:rsidRDefault="004B47A3" w:rsidP="004B47A3">
      <w:pPr>
        <w:spacing w:after="0" w:line="240" w:lineRule="auto"/>
        <w:jc w:val="both"/>
        <w:rPr>
          <w:rFonts w:ascii="Times New Roman" w:eastAsia="Times New Roman" w:hAnsi="Times New Roman"/>
          <w:sz w:val="24"/>
          <w:szCs w:val="24"/>
          <w:lang w:eastAsia="id-ID"/>
        </w:rPr>
      </w:pPr>
      <w:r w:rsidRPr="007C2C65">
        <w:rPr>
          <w:rFonts w:ascii="Times New Roman" w:eastAsia="Times New Roman" w:hAnsi="Times New Roman"/>
          <w:sz w:val="24"/>
          <w:szCs w:val="24"/>
          <w:lang w:eastAsia="id-ID"/>
        </w:rPr>
        <w:lastRenderedPageBreak/>
        <w:t>Hasi</w:t>
      </w:r>
      <w:r>
        <w:rPr>
          <w:rFonts w:ascii="Times New Roman" w:eastAsia="Times New Roman" w:hAnsi="Times New Roman"/>
          <w:sz w:val="24"/>
          <w:szCs w:val="24"/>
          <w:lang w:eastAsia="id-ID"/>
        </w:rPr>
        <w:t>l</w:t>
      </w:r>
      <w:r w:rsidRPr="007C2C65">
        <w:rPr>
          <w:rFonts w:ascii="Times New Roman" w:eastAsia="Times New Roman" w:hAnsi="Times New Roman"/>
          <w:sz w:val="24"/>
          <w:szCs w:val="24"/>
          <w:lang w:eastAsia="id-ID"/>
        </w:rPr>
        <w:t xml:space="preserve"> uji statistik menunjukkan bahwa tidak ada pengaruh antara riwayat melahirkan bayi  &gt;4000 gram dengan kejadian DM tipe 2 pada WUS dengan nilai </w:t>
      </w:r>
      <w:r w:rsidRPr="007C2C65">
        <w:rPr>
          <w:rFonts w:ascii="Times New Roman" w:eastAsia="Times New Roman" w:hAnsi="Times New Roman"/>
          <w:i/>
          <w:sz w:val="24"/>
          <w:szCs w:val="24"/>
          <w:lang w:eastAsia="id-ID"/>
        </w:rPr>
        <w:t>p=</w:t>
      </w:r>
      <w:r w:rsidRPr="007C2C65">
        <w:rPr>
          <w:rFonts w:ascii="Times New Roman" w:eastAsia="Times New Roman" w:hAnsi="Times New Roman"/>
          <w:sz w:val="24"/>
          <w:szCs w:val="24"/>
          <w:lang w:eastAsia="id-ID"/>
        </w:rPr>
        <w:t xml:space="preserve"> 1,000 (</w:t>
      </w:r>
      <w:r w:rsidRPr="007C2C65">
        <w:rPr>
          <w:rFonts w:ascii="Times New Roman" w:eastAsia="Times New Roman" w:hAnsi="Times New Roman"/>
          <w:i/>
          <w:sz w:val="24"/>
          <w:szCs w:val="24"/>
          <w:lang w:eastAsia="id-ID"/>
        </w:rPr>
        <w:t>p</w:t>
      </w:r>
      <w:r w:rsidRPr="007C2C65">
        <w:rPr>
          <w:rFonts w:ascii="Times New Roman" w:eastAsia="Times New Roman" w:hAnsi="Times New Roman"/>
          <w:sz w:val="24"/>
          <w:szCs w:val="24"/>
          <w:lang w:eastAsia="id-ID"/>
        </w:rPr>
        <w:t>&lt; 0,05), dengan nilai OR sebesar</w:t>
      </w:r>
      <w:r>
        <w:rPr>
          <w:rFonts w:ascii="Times New Roman" w:eastAsia="Times New Roman" w:hAnsi="Times New Roman"/>
          <w:sz w:val="24"/>
          <w:szCs w:val="24"/>
          <w:lang w:eastAsia="id-ID"/>
        </w:rPr>
        <w:t xml:space="preserve"> 1,193 </w:t>
      </w:r>
      <w:r w:rsidRPr="007C2C65">
        <w:rPr>
          <w:rFonts w:ascii="Times New Roman" w:eastAsia="Times New Roman" w:hAnsi="Times New Roman"/>
          <w:sz w:val="24"/>
          <w:szCs w:val="24"/>
          <w:lang w:eastAsia="id-ID"/>
        </w:rPr>
        <w:t xml:space="preserve"> (95% CI :</w:t>
      </w:r>
      <w:r w:rsidRPr="007C2C65">
        <w:rPr>
          <w:rFonts w:ascii="Times New Roman" w:eastAsia="Times New Roman" w:hAnsi="Times New Roman"/>
          <w:sz w:val="24"/>
          <w:szCs w:val="24"/>
        </w:rPr>
        <w:t>0,372 – 3,821</w:t>
      </w:r>
      <w:r w:rsidRPr="007C2C65">
        <w:rPr>
          <w:rFonts w:ascii="Times New Roman" w:eastAsia="Times New Roman" w:hAnsi="Times New Roman"/>
          <w:sz w:val="24"/>
          <w:szCs w:val="24"/>
          <w:lang w:eastAsia="id-ID"/>
        </w:rPr>
        <w:t>)</w:t>
      </w:r>
      <w:r>
        <w:rPr>
          <w:rFonts w:ascii="Times New Roman" w:eastAsia="Times New Roman" w:hAnsi="Times New Roman"/>
          <w:sz w:val="24"/>
          <w:szCs w:val="24"/>
          <w:lang w:eastAsia="id-ID"/>
        </w:rPr>
        <w:t>. Penellitian ini menunjukkan bahwa riwayat melahirkan bayi &gt;4000 gram  merupakan faktor risko kejadian DM tipe 2 pada WUS tetapi tidak berpengaruh terhadap kejadian DM tipe 2 pada WUS.</w:t>
      </w:r>
      <w:r w:rsidR="00EA52B7">
        <w:rPr>
          <w:rFonts w:ascii="Times New Roman" w:eastAsia="Times New Roman" w:hAnsi="Times New Roman"/>
          <w:noProof/>
          <w:sz w:val="24"/>
          <w:szCs w:val="24"/>
          <w:lang w:eastAsia="id-ID"/>
        </w:rPr>
        <w:pict>
          <v:rect id="_x0000_s1026" style="position:absolute;left:0;text-align:left;margin-left:393.6pt;margin-top:-511.15pt;width:27.75pt;height:21.75pt;z-index:251658240;mso-position-horizontal-relative:text;mso-position-vertical-relative:text" stroked="f"/>
        </w:pict>
      </w:r>
    </w:p>
    <w:p w:rsidR="004B47A3" w:rsidRDefault="004B47A3" w:rsidP="004B47A3">
      <w:pPr>
        <w:spacing w:after="0" w:line="240" w:lineRule="auto"/>
        <w:jc w:val="both"/>
        <w:rPr>
          <w:rFonts w:ascii="Times New Roman" w:hAnsi="Times New Roman"/>
          <w:sz w:val="24"/>
          <w:szCs w:val="24"/>
        </w:rPr>
      </w:pPr>
      <w:r>
        <w:rPr>
          <w:rFonts w:ascii="Times New Roman" w:eastAsia="Times New Roman" w:hAnsi="Times New Roman"/>
          <w:sz w:val="24"/>
          <w:szCs w:val="24"/>
          <w:lang w:eastAsia="id-ID"/>
        </w:rPr>
        <w:t xml:space="preserve">Hal ini sesuai dengan hasil penelitian </w:t>
      </w:r>
      <w:r>
        <w:rPr>
          <w:rFonts w:ascii="Times New Roman" w:hAnsi="Times New Roman"/>
          <w:sz w:val="24"/>
          <w:szCs w:val="24"/>
        </w:rPr>
        <w:t xml:space="preserve">penelitian </w:t>
      </w:r>
      <w:r w:rsidRPr="002153F1">
        <w:rPr>
          <w:rFonts w:ascii="Times New Roman" w:hAnsi="Times New Roman"/>
          <w:sz w:val="24"/>
          <w:szCs w:val="24"/>
        </w:rPr>
        <w:t xml:space="preserve">Setiawan,Dkk (2014) </w:t>
      </w:r>
      <w:r>
        <w:rPr>
          <w:rFonts w:ascii="Times New Roman" w:hAnsi="Times New Roman"/>
          <w:sz w:val="24"/>
          <w:szCs w:val="24"/>
        </w:rPr>
        <w:t xml:space="preserve">yang </w:t>
      </w:r>
      <w:r w:rsidRPr="002153F1">
        <w:rPr>
          <w:rFonts w:ascii="Times New Roman" w:hAnsi="Times New Roman"/>
          <w:sz w:val="24"/>
          <w:szCs w:val="24"/>
        </w:rPr>
        <w:t xml:space="preserve">menunjukkan </w:t>
      </w:r>
      <w:r>
        <w:rPr>
          <w:rFonts w:ascii="Times New Roman" w:hAnsi="Times New Roman"/>
          <w:sz w:val="24"/>
          <w:szCs w:val="24"/>
        </w:rPr>
        <w:t xml:space="preserve">bahwa </w:t>
      </w:r>
      <w:r w:rsidRPr="002153F1">
        <w:rPr>
          <w:rFonts w:ascii="Times New Roman" w:hAnsi="Times New Roman"/>
          <w:sz w:val="24"/>
          <w:szCs w:val="24"/>
        </w:rPr>
        <w:t xml:space="preserve">tidak terdapat </w:t>
      </w:r>
      <w:r>
        <w:rPr>
          <w:rFonts w:ascii="Times New Roman" w:hAnsi="Times New Roman"/>
          <w:sz w:val="24"/>
          <w:szCs w:val="24"/>
        </w:rPr>
        <w:t>pengaruh  antara Diabetes Mel</w:t>
      </w:r>
      <w:r w:rsidRPr="002153F1">
        <w:rPr>
          <w:rFonts w:ascii="Times New Roman" w:hAnsi="Times New Roman"/>
          <w:sz w:val="24"/>
          <w:szCs w:val="24"/>
        </w:rPr>
        <w:t xml:space="preserve">itus gestational dengan makrosomia (nilai </w:t>
      </w:r>
      <w:r w:rsidRPr="001A4786">
        <w:rPr>
          <w:rFonts w:ascii="Times New Roman" w:hAnsi="Times New Roman"/>
          <w:i/>
          <w:sz w:val="24"/>
          <w:szCs w:val="24"/>
        </w:rPr>
        <w:t>p</w:t>
      </w:r>
      <w:r w:rsidRPr="002153F1">
        <w:rPr>
          <w:rFonts w:ascii="Times New Roman" w:hAnsi="Times New Roman"/>
          <w:sz w:val="24"/>
          <w:szCs w:val="24"/>
        </w:rPr>
        <w:t xml:space="preserve"> 0,301)</w:t>
      </w:r>
      <w:r>
        <w:rPr>
          <w:rFonts w:ascii="Times New Roman" w:hAnsi="Times New Roman"/>
          <w:sz w:val="24"/>
          <w:szCs w:val="24"/>
        </w:rPr>
        <w:t xml:space="preserve">,dan bertolak belakang  dengan hasil </w:t>
      </w:r>
      <w:r w:rsidRPr="002153F1">
        <w:rPr>
          <w:rFonts w:ascii="Times New Roman" w:hAnsi="Times New Roman"/>
          <w:sz w:val="24"/>
          <w:szCs w:val="24"/>
        </w:rPr>
        <w:t xml:space="preserve">penelitian Oroh, Dkk (2013), dengan nilai  Odds Ratio </w:t>
      </w:r>
      <w:r w:rsidRPr="002153F1">
        <w:rPr>
          <w:rFonts w:ascii="Times New Roman" w:hAnsi="Times New Roman"/>
          <w:sz w:val="24"/>
          <w:szCs w:val="24"/>
        </w:rPr>
        <w:lastRenderedPageBreak/>
        <w:t>sebesar 1,532 sehingga dapat dikatakan bahwa diabetes melitus gestasional merupakan faktor r</w:t>
      </w:r>
      <w:r>
        <w:rPr>
          <w:rFonts w:ascii="Times New Roman" w:hAnsi="Times New Roman"/>
          <w:sz w:val="24"/>
          <w:szCs w:val="24"/>
        </w:rPr>
        <w:t>esiko dari makrosomia.</w:t>
      </w:r>
    </w:p>
    <w:p w:rsidR="004B47A3" w:rsidRDefault="004B47A3" w:rsidP="004B47A3">
      <w:pPr>
        <w:spacing w:after="0" w:line="240" w:lineRule="auto"/>
        <w:ind w:firstLine="720"/>
        <w:jc w:val="both"/>
        <w:rPr>
          <w:rFonts w:ascii="Times New Roman" w:eastAsia="Times New Roman" w:hAnsi="Times New Roman"/>
          <w:sz w:val="24"/>
          <w:szCs w:val="24"/>
          <w:lang w:eastAsia="id-ID"/>
        </w:rPr>
      </w:pPr>
    </w:p>
    <w:p w:rsidR="004B47A3" w:rsidRDefault="004B47A3" w:rsidP="004B47A3">
      <w:pPr>
        <w:tabs>
          <w:tab w:val="left" w:pos="567"/>
        </w:tabs>
        <w:spacing w:after="0" w:line="240" w:lineRule="auto"/>
        <w:jc w:val="both"/>
        <w:rPr>
          <w:rFonts w:ascii="Times New Roman" w:eastAsia="Times New Roman" w:hAnsi="Times New Roman"/>
          <w:sz w:val="24"/>
          <w:szCs w:val="24"/>
          <w:lang w:eastAsia="id-ID"/>
        </w:rPr>
      </w:pPr>
      <w:r w:rsidRPr="00700704">
        <w:rPr>
          <w:rFonts w:ascii="Times New Roman" w:hAnsi="Times New Roman"/>
          <w:bCs/>
          <w:sz w:val="24"/>
          <w:szCs w:val="24"/>
        </w:rPr>
        <w:t xml:space="preserve">Dari </w:t>
      </w:r>
      <w:r>
        <w:rPr>
          <w:rFonts w:ascii="Times New Roman" w:hAnsi="Times New Roman"/>
          <w:bCs/>
          <w:sz w:val="24"/>
          <w:szCs w:val="24"/>
        </w:rPr>
        <w:t xml:space="preserve">analisis tambahan </w:t>
      </w:r>
      <w:r w:rsidRPr="00700704">
        <w:rPr>
          <w:rFonts w:ascii="Times New Roman" w:hAnsi="Times New Roman"/>
          <w:bCs/>
          <w:sz w:val="24"/>
          <w:szCs w:val="24"/>
          <w:lang w:val="sv-SE"/>
        </w:rPr>
        <w:t xml:space="preserve">diketahui </w:t>
      </w:r>
      <w:r w:rsidRPr="00700704">
        <w:rPr>
          <w:rFonts w:ascii="Times New Roman" w:hAnsi="Times New Roman"/>
          <w:bCs/>
          <w:sz w:val="24"/>
          <w:szCs w:val="24"/>
        </w:rPr>
        <w:t xml:space="preserve">bahwa </w:t>
      </w:r>
      <w:r w:rsidRPr="00700704">
        <w:rPr>
          <w:rFonts w:ascii="Times New Roman" w:eastAsia="Times New Roman" w:hAnsi="Times New Roman"/>
          <w:sz w:val="24"/>
          <w:szCs w:val="24"/>
          <w:lang w:eastAsia="id-ID"/>
        </w:rPr>
        <w:t xml:space="preserve">WUS yang memiliki pengetahuan baik tentang dampak Diabetes Melitus terhadap kesehatan reproduksi  masih sangat rendah, pada kelompok kasus </w:t>
      </w:r>
      <w:r>
        <w:rPr>
          <w:rFonts w:ascii="Times New Roman" w:eastAsia="Times New Roman" w:hAnsi="Times New Roman"/>
          <w:sz w:val="24"/>
          <w:szCs w:val="24"/>
          <w:lang w:eastAsia="id-ID"/>
        </w:rPr>
        <w:t xml:space="preserve">16,5 % </w:t>
      </w:r>
      <w:r>
        <w:rPr>
          <w:rFonts w:ascii="Times New Roman" w:eastAsia="Times New Roman" w:hAnsi="Times New Roman"/>
          <w:sz w:val="24"/>
          <w:szCs w:val="24"/>
          <w:lang w:eastAsia="id-ID"/>
        </w:rPr>
        <w:lastRenderedPageBreak/>
        <w:t xml:space="preserve">sedangkan </w:t>
      </w:r>
      <w:r w:rsidRPr="00700704">
        <w:rPr>
          <w:rFonts w:ascii="Times New Roman" w:eastAsia="Times New Roman" w:hAnsi="Times New Roman"/>
          <w:sz w:val="24"/>
          <w:szCs w:val="24"/>
          <w:lang w:eastAsia="id-ID"/>
        </w:rPr>
        <w:t xml:space="preserve"> pada kelompok kontrol </w:t>
      </w:r>
      <w:r>
        <w:rPr>
          <w:rFonts w:ascii="Times New Roman" w:eastAsia="Times New Roman" w:hAnsi="Times New Roman"/>
          <w:sz w:val="24"/>
          <w:szCs w:val="24"/>
          <w:lang w:eastAsia="id-ID"/>
        </w:rPr>
        <w:t xml:space="preserve">32,3 % </w:t>
      </w:r>
      <w:r w:rsidRPr="00700704">
        <w:rPr>
          <w:rFonts w:ascii="Times New Roman" w:eastAsia="Times New Roman" w:hAnsi="Times New Roman"/>
          <w:sz w:val="24"/>
          <w:szCs w:val="24"/>
          <w:lang w:eastAsia="id-ID"/>
        </w:rPr>
        <w:t xml:space="preserve"> yang berpengetahuan baik, Sedangkan WUS yang berpengetahuan tidak baik menjadi mayoritas pada kelompok kasus dan kontrol, pengetahuan ibu te</w:t>
      </w:r>
      <w:r>
        <w:rPr>
          <w:rFonts w:ascii="Times New Roman" w:eastAsia="Times New Roman" w:hAnsi="Times New Roman"/>
          <w:sz w:val="24"/>
          <w:szCs w:val="24"/>
          <w:lang w:eastAsia="id-ID"/>
        </w:rPr>
        <w:t>rhadap dampak Diabetes Melitus t</w:t>
      </w:r>
      <w:r w:rsidRPr="00700704">
        <w:rPr>
          <w:rFonts w:ascii="Times New Roman" w:eastAsia="Times New Roman" w:hAnsi="Times New Roman"/>
          <w:sz w:val="24"/>
          <w:szCs w:val="24"/>
          <w:lang w:eastAsia="id-ID"/>
        </w:rPr>
        <w:t>erhadap Kesehatan Reproduksi ini perlu ditingkatkan karena begitu banyak dampak yang b</w:t>
      </w:r>
      <w:r>
        <w:rPr>
          <w:rFonts w:ascii="Times New Roman" w:eastAsia="Times New Roman" w:hAnsi="Times New Roman"/>
          <w:sz w:val="24"/>
          <w:szCs w:val="24"/>
          <w:lang w:eastAsia="id-ID"/>
        </w:rPr>
        <w:t>isa dihindari</w:t>
      </w:r>
      <w:r w:rsidRPr="00700704">
        <w:rPr>
          <w:rFonts w:ascii="Times New Roman" w:eastAsia="Times New Roman" w:hAnsi="Times New Roman"/>
          <w:sz w:val="24"/>
          <w:szCs w:val="24"/>
          <w:lang w:eastAsia="id-ID"/>
        </w:rPr>
        <w:t>.</w:t>
      </w:r>
    </w:p>
    <w:p w:rsidR="004B47A3" w:rsidRDefault="004B47A3" w:rsidP="004B47A3">
      <w:pPr>
        <w:tabs>
          <w:tab w:val="left" w:pos="567"/>
        </w:tabs>
        <w:spacing w:after="0" w:line="240" w:lineRule="auto"/>
        <w:jc w:val="both"/>
        <w:rPr>
          <w:rFonts w:ascii="Times New Roman" w:eastAsia="Times New Roman" w:hAnsi="Times New Roman"/>
          <w:sz w:val="24"/>
          <w:szCs w:val="24"/>
          <w:lang w:eastAsia="id-ID"/>
        </w:rPr>
      </w:pPr>
    </w:p>
    <w:p w:rsidR="00C54E29" w:rsidRPr="00C54E29" w:rsidRDefault="00C54E29" w:rsidP="004B47A3">
      <w:pPr>
        <w:spacing w:after="0" w:line="240" w:lineRule="auto"/>
        <w:jc w:val="both"/>
        <w:rPr>
          <w:rFonts w:ascii="Times New Roman" w:hAnsi="Times New Roman" w:cs="Times New Roman"/>
          <w:b/>
          <w:bCs/>
          <w:sz w:val="24"/>
          <w:szCs w:val="24"/>
        </w:rPr>
        <w:sectPr w:rsidR="00C54E29" w:rsidRPr="00C54E29" w:rsidSect="004B47A3">
          <w:type w:val="continuous"/>
          <w:pgSz w:w="11906" w:h="16838"/>
          <w:pgMar w:top="2268" w:right="1701" w:bottom="1701" w:left="2268" w:header="708" w:footer="708" w:gutter="0"/>
          <w:cols w:num="2" w:space="708"/>
          <w:docGrid w:linePitch="360"/>
        </w:sectPr>
      </w:pPr>
    </w:p>
    <w:p w:rsidR="00C54E29" w:rsidRPr="009F453B" w:rsidRDefault="00C54E29" w:rsidP="00C54E29">
      <w:pPr>
        <w:spacing w:after="0" w:line="240" w:lineRule="auto"/>
        <w:ind w:right="43"/>
        <w:jc w:val="both"/>
        <w:rPr>
          <w:rFonts w:ascii="Times New Roman" w:hAnsi="Times New Roman" w:cs="Times New Roman"/>
          <w:bCs/>
          <w:sz w:val="24"/>
          <w:szCs w:val="24"/>
          <w:lang w:val="en-US"/>
        </w:rPr>
        <w:sectPr w:rsidR="00C54E29" w:rsidRPr="009F453B" w:rsidSect="004B47A3">
          <w:type w:val="continuous"/>
          <w:pgSz w:w="11906" w:h="16838"/>
          <w:pgMar w:top="2268" w:right="1701" w:bottom="1701" w:left="2268" w:header="708" w:footer="708" w:gutter="0"/>
          <w:cols w:space="708"/>
          <w:docGrid w:linePitch="360"/>
        </w:sectPr>
      </w:pPr>
    </w:p>
    <w:p w:rsidR="00120973" w:rsidRPr="009F453B" w:rsidRDefault="00120973" w:rsidP="009F453B">
      <w:pPr>
        <w:tabs>
          <w:tab w:val="left" w:pos="567"/>
          <w:tab w:val="left" w:pos="851"/>
        </w:tabs>
        <w:spacing w:after="0" w:line="240" w:lineRule="auto"/>
        <w:jc w:val="both"/>
        <w:rPr>
          <w:rFonts w:ascii="Times New Roman" w:hAnsi="Times New Roman" w:cs="Times New Roman"/>
          <w:sz w:val="24"/>
          <w:szCs w:val="24"/>
          <w:lang w:val="en-US"/>
        </w:rPr>
        <w:sectPr w:rsidR="00120973" w:rsidRPr="009F453B" w:rsidSect="004B47A3">
          <w:type w:val="continuous"/>
          <w:pgSz w:w="11906" w:h="16838"/>
          <w:pgMar w:top="2268" w:right="1701" w:bottom="1701" w:left="2268" w:header="708" w:footer="708" w:gutter="0"/>
          <w:cols w:space="708"/>
          <w:docGrid w:linePitch="360"/>
        </w:sectPr>
      </w:pPr>
    </w:p>
    <w:p w:rsidR="005A755A" w:rsidRDefault="005A755A" w:rsidP="005A755A">
      <w:pPr>
        <w:spacing w:after="0" w:line="240" w:lineRule="auto"/>
        <w:jc w:val="both"/>
        <w:rPr>
          <w:rFonts w:ascii="Times New Roman" w:hAnsi="Times New Roman" w:cs="Times New Roman"/>
          <w:b/>
          <w:iCs/>
          <w:sz w:val="24"/>
          <w:szCs w:val="24"/>
        </w:rPr>
      </w:pPr>
      <w:r>
        <w:rPr>
          <w:rFonts w:ascii="Times New Roman" w:hAnsi="Times New Roman" w:cs="Times New Roman"/>
          <w:b/>
          <w:iCs/>
          <w:sz w:val="24"/>
          <w:szCs w:val="24"/>
        </w:rPr>
        <w:lastRenderedPageBreak/>
        <w:t>KESIM</w:t>
      </w:r>
      <w:r w:rsidRPr="0064377C">
        <w:rPr>
          <w:rFonts w:ascii="Times New Roman" w:hAnsi="Times New Roman" w:cs="Times New Roman"/>
          <w:b/>
          <w:iCs/>
          <w:sz w:val="24"/>
          <w:szCs w:val="24"/>
        </w:rPr>
        <w:t>PULAN DAN SARA</w:t>
      </w:r>
      <w:r>
        <w:rPr>
          <w:rFonts w:ascii="Times New Roman" w:hAnsi="Times New Roman" w:cs="Times New Roman"/>
          <w:b/>
          <w:iCs/>
          <w:sz w:val="24"/>
          <w:szCs w:val="24"/>
        </w:rPr>
        <w:t>N</w:t>
      </w:r>
    </w:p>
    <w:p w:rsidR="005A755A" w:rsidRPr="005A755A" w:rsidRDefault="005A755A" w:rsidP="005A755A">
      <w:pPr>
        <w:spacing w:after="0" w:line="240" w:lineRule="auto"/>
        <w:jc w:val="both"/>
        <w:rPr>
          <w:rFonts w:ascii="Times New Roman" w:hAnsi="Times New Roman" w:cs="Times New Roman"/>
          <w:b/>
          <w:iCs/>
          <w:sz w:val="24"/>
          <w:szCs w:val="24"/>
        </w:rPr>
      </w:pPr>
    </w:p>
    <w:p w:rsidR="00A1040A" w:rsidRDefault="005A755A" w:rsidP="005A755A">
      <w:pPr>
        <w:spacing w:after="0" w:line="240" w:lineRule="auto"/>
        <w:jc w:val="both"/>
        <w:rPr>
          <w:rFonts w:ascii="Times New Roman" w:eastAsia="Times New Roman" w:hAnsi="Times New Roman"/>
          <w:sz w:val="24"/>
          <w:szCs w:val="24"/>
        </w:rPr>
      </w:pPr>
      <w:r w:rsidRPr="0064377C">
        <w:rPr>
          <w:rFonts w:ascii="Times New Roman" w:hAnsi="Times New Roman" w:cs="Times New Roman"/>
          <w:iCs/>
          <w:sz w:val="24"/>
          <w:szCs w:val="24"/>
        </w:rPr>
        <w:t>Berdasarkan</w:t>
      </w:r>
      <w:r>
        <w:rPr>
          <w:rFonts w:ascii="Times New Roman" w:hAnsi="Times New Roman" w:cs="Times New Roman"/>
          <w:iCs/>
          <w:sz w:val="24"/>
          <w:szCs w:val="24"/>
        </w:rPr>
        <w:t xml:space="preserve"> hasil penelitian di Wilayah Kerja Puskesmas Pintupadang Kabupaten Tapanuli Selatan  </w:t>
      </w:r>
      <w:r>
        <w:rPr>
          <w:rFonts w:ascii="Times New Roman" w:hAnsi="Times New Roman"/>
          <w:bCs/>
          <w:sz w:val="24"/>
          <w:szCs w:val="24"/>
        </w:rPr>
        <w:t xml:space="preserve">menunjukkan bahwa variabel yang paling dominan berpengaruh terhadap kejadian DM pada WUS yaitu </w:t>
      </w:r>
      <w:r>
        <w:rPr>
          <w:rFonts w:ascii="Times New Roman" w:eastAsia="Times New Roman" w:hAnsi="Times New Roman" w:cs="Times New Roman"/>
          <w:sz w:val="24"/>
          <w:szCs w:val="24"/>
          <w:lang w:eastAsia="id-ID"/>
        </w:rPr>
        <w:t>obesitas. Adapun saran b</w:t>
      </w:r>
      <w:r w:rsidRPr="00893C0A">
        <w:rPr>
          <w:rFonts w:ascii="Times New Roman" w:eastAsia="Times New Roman" w:hAnsi="Times New Roman"/>
          <w:sz w:val="24"/>
          <w:szCs w:val="24"/>
        </w:rPr>
        <w:t>agi Dinas Kesehatan agar lebih meningkatkan lagi upaya peceg</w:t>
      </w:r>
      <w:r>
        <w:rPr>
          <w:rFonts w:ascii="Times New Roman" w:eastAsia="Times New Roman" w:hAnsi="Times New Roman"/>
          <w:sz w:val="24"/>
          <w:szCs w:val="24"/>
        </w:rPr>
        <w:t xml:space="preserve">ahan penyakit Diabetes Melitus, </w:t>
      </w:r>
      <w:r w:rsidRPr="00893C0A">
        <w:rPr>
          <w:rFonts w:ascii="Times New Roman" w:eastAsia="Times New Roman" w:hAnsi="Times New Roman"/>
          <w:sz w:val="24"/>
          <w:szCs w:val="24"/>
        </w:rPr>
        <w:t xml:space="preserve">memenuhi perlengkapan dan peralatan kesehatan dan mengawasi program kerja yang berjalan sehingga  menurunkan kejadian Diabetes Melitus tipe 2. </w:t>
      </w:r>
    </w:p>
    <w:p w:rsidR="00A1040A" w:rsidRDefault="00A1040A" w:rsidP="005A755A">
      <w:pPr>
        <w:spacing w:after="0" w:line="240" w:lineRule="auto"/>
        <w:jc w:val="both"/>
        <w:rPr>
          <w:rFonts w:ascii="Times New Roman" w:eastAsia="Times New Roman" w:hAnsi="Times New Roman"/>
          <w:sz w:val="24"/>
          <w:szCs w:val="24"/>
        </w:rPr>
      </w:pPr>
    </w:p>
    <w:p w:rsidR="005A755A" w:rsidRPr="00D5630F" w:rsidRDefault="005A755A" w:rsidP="005A755A">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Diharapkan kepada</w:t>
      </w:r>
      <w:r w:rsidRPr="00893C0A">
        <w:rPr>
          <w:rFonts w:ascii="Times New Roman" w:eastAsia="Times New Roman" w:hAnsi="Times New Roman"/>
          <w:sz w:val="24"/>
          <w:szCs w:val="24"/>
        </w:rPr>
        <w:t xml:space="preserve"> Petugas Kesehatan di Puskesmas agar dapat meningkatkan pelayanan secara optimal  ter</w:t>
      </w:r>
      <w:r>
        <w:rPr>
          <w:rFonts w:ascii="Times New Roman" w:eastAsia="Times New Roman" w:hAnsi="Times New Roman"/>
          <w:sz w:val="24"/>
          <w:szCs w:val="24"/>
        </w:rPr>
        <w:t xml:space="preserve">utama dalam memberikan berbagai </w:t>
      </w:r>
      <w:r w:rsidRPr="00893C0A">
        <w:rPr>
          <w:rFonts w:ascii="Times New Roman" w:eastAsia="Times New Roman" w:hAnsi="Times New Roman"/>
          <w:sz w:val="24"/>
          <w:szCs w:val="24"/>
        </w:rPr>
        <w:t xml:space="preserve">pengetahuan </w:t>
      </w:r>
      <w:r>
        <w:rPr>
          <w:rFonts w:ascii="Times New Roman" w:eastAsia="Times New Roman" w:hAnsi="Times New Roman"/>
          <w:sz w:val="24"/>
          <w:szCs w:val="24"/>
        </w:rPr>
        <w:t xml:space="preserve">tentang </w:t>
      </w:r>
      <w:r w:rsidRPr="00893C0A">
        <w:rPr>
          <w:rFonts w:ascii="Times New Roman" w:eastAsia="Times New Roman" w:hAnsi="Times New Roman"/>
          <w:sz w:val="24"/>
          <w:szCs w:val="24"/>
        </w:rPr>
        <w:t xml:space="preserve">cara </w:t>
      </w:r>
      <w:r w:rsidRPr="00893C0A">
        <w:rPr>
          <w:rFonts w:ascii="Times New Roman" w:eastAsia="Times New Roman" w:hAnsi="Times New Roman"/>
          <w:sz w:val="24"/>
          <w:szCs w:val="24"/>
        </w:rPr>
        <w:lastRenderedPageBreak/>
        <w:t>pengendalian</w:t>
      </w:r>
      <w:r>
        <w:rPr>
          <w:rFonts w:ascii="Times New Roman" w:eastAsia="Times New Roman" w:hAnsi="Times New Roman"/>
          <w:sz w:val="24"/>
          <w:szCs w:val="24"/>
        </w:rPr>
        <w:t xml:space="preserve"> kadar glukosa darah, dalam melakukan </w:t>
      </w:r>
      <w:r w:rsidRPr="00893C0A">
        <w:rPr>
          <w:rFonts w:ascii="Times New Roman" w:eastAsia="Times New Roman" w:hAnsi="Times New Roman"/>
          <w:sz w:val="24"/>
          <w:szCs w:val="24"/>
        </w:rPr>
        <w:t xml:space="preserve">promosi kesehatan </w:t>
      </w:r>
      <w:r>
        <w:rPr>
          <w:rFonts w:ascii="Times New Roman" w:eastAsia="Times New Roman" w:hAnsi="Times New Roman"/>
          <w:sz w:val="24"/>
          <w:szCs w:val="24"/>
        </w:rPr>
        <w:t xml:space="preserve">, </w:t>
      </w:r>
      <w:r w:rsidRPr="00893C0A">
        <w:rPr>
          <w:rFonts w:ascii="Times New Roman" w:eastAsia="Times New Roman" w:hAnsi="Times New Roman"/>
          <w:sz w:val="24"/>
          <w:szCs w:val="24"/>
        </w:rPr>
        <w:t>penyuluhan</w:t>
      </w:r>
      <w:r>
        <w:rPr>
          <w:rFonts w:ascii="Times New Roman" w:eastAsia="Times New Roman" w:hAnsi="Times New Roman"/>
          <w:sz w:val="24"/>
          <w:szCs w:val="24"/>
        </w:rPr>
        <w:t xml:space="preserve"> dan penyebaran  brosur kesehatan juga dapat melibatkan tokoh  masyarakat, baik pemuka  agama atau pun kepala desa</w:t>
      </w:r>
      <w:r w:rsidRPr="00893C0A">
        <w:rPr>
          <w:rFonts w:ascii="Times New Roman" w:eastAsia="Times New Roman" w:hAnsi="Times New Roman"/>
          <w:sz w:val="24"/>
          <w:szCs w:val="24"/>
        </w:rPr>
        <w:t>, sehingga jumlah penderita DM tipe 2 dapat diturunkan</w:t>
      </w:r>
      <w:r w:rsidR="00A1040A">
        <w:rPr>
          <w:rFonts w:ascii="Times New Roman" w:eastAsia="Times New Roman" w:hAnsi="Times New Roman"/>
          <w:sz w:val="24"/>
          <w:szCs w:val="24"/>
        </w:rPr>
        <w:t xml:space="preserve"> dan b</w:t>
      </w:r>
      <w:r w:rsidRPr="00805340">
        <w:rPr>
          <w:rFonts w:ascii="Times New Roman" w:eastAsia="Times New Roman" w:hAnsi="Times New Roman"/>
          <w:sz w:val="24"/>
          <w:szCs w:val="24"/>
        </w:rPr>
        <w:t>agi Masyarakat Umum</w:t>
      </w:r>
      <w:r w:rsidRPr="00823392">
        <w:rPr>
          <w:rFonts w:ascii="Times New Roman" w:eastAsia="Times New Roman" w:hAnsi="Times New Roman"/>
          <w:sz w:val="24"/>
          <w:szCs w:val="24"/>
        </w:rPr>
        <w:t>(Wanita Usia Subur)</w:t>
      </w:r>
      <w:r>
        <w:rPr>
          <w:rFonts w:ascii="Times New Roman" w:eastAsia="Times New Roman" w:hAnsi="Times New Roman"/>
          <w:sz w:val="24"/>
          <w:szCs w:val="24"/>
        </w:rPr>
        <w:t xml:space="preserve"> khususnya </w:t>
      </w:r>
      <w:r w:rsidRPr="00893C0A">
        <w:rPr>
          <w:rFonts w:ascii="Times New Roman" w:eastAsia="Times New Roman" w:hAnsi="Times New Roman"/>
          <w:sz w:val="24"/>
          <w:szCs w:val="24"/>
        </w:rPr>
        <w:t>yang memiliki riwayat keluarga DM untuk secara dini  menerapkan pola hidup sehat dengan mengkonsumsi makanan gizi seimbang,mempertahankan berat badan ideal, melakukan a</w:t>
      </w:r>
      <w:r>
        <w:rPr>
          <w:rFonts w:ascii="Times New Roman" w:eastAsia="Times New Roman" w:hAnsi="Times New Roman"/>
          <w:sz w:val="24"/>
          <w:szCs w:val="24"/>
        </w:rPr>
        <w:t>ktivitas fisik</w:t>
      </w:r>
      <w:r w:rsidRPr="00893C0A">
        <w:rPr>
          <w:rFonts w:ascii="Times New Roman" w:eastAsia="Times New Roman" w:hAnsi="Times New Roman"/>
          <w:sz w:val="24"/>
          <w:szCs w:val="24"/>
        </w:rPr>
        <w:t xml:space="preserve"> teratur dan rutin melakukan pemeriksaan gula darah  karena </w:t>
      </w:r>
      <w:r w:rsidRPr="00893C0A">
        <w:rPr>
          <w:rFonts w:ascii="Times New Roman" w:hAnsi="Times New Roman"/>
          <w:sz w:val="24"/>
          <w:szCs w:val="24"/>
        </w:rPr>
        <w:t xml:space="preserve">DM  merupakan masalah kesehatan yang penting bagi perempuan usia reproduksi </w:t>
      </w:r>
      <w:r w:rsidRPr="00893C0A">
        <w:rPr>
          <w:rFonts w:ascii="Times New Roman" w:hAnsi="Times New Roman"/>
          <w:color w:val="000000"/>
          <w:sz w:val="24"/>
          <w:szCs w:val="24"/>
        </w:rPr>
        <w:t>sehingga dapat mengurangi peyumbangan Angka Kematian Bayi (AKB) dan Angka Kematian Ibu (AKI).</w:t>
      </w:r>
    </w:p>
    <w:p w:rsidR="00120973" w:rsidRPr="00C54E29" w:rsidRDefault="00120973" w:rsidP="00C54E29">
      <w:pPr>
        <w:tabs>
          <w:tab w:val="left" w:pos="567"/>
          <w:tab w:val="left" w:pos="851"/>
        </w:tabs>
        <w:spacing w:after="0" w:line="240" w:lineRule="auto"/>
        <w:jc w:val="both"/>
        <w:rPr>
          <w:rFonts w:ascii="Times New Roman" w:hAnsi="Times New Roman" w:cs="Times New Roman"/>
          <w:sz w:val="24"/>
          <w:szCs w:val="24"/>
        </w:rPr>
        <w:sectPr w:rsidR="00120973" w:rsidRPr="00C54E29" w:rsidSect="004B47A3">
          <w:type w:val="continuous"/>
          <w:pgSz w:w="11906" w:h="16838"/>
          <w:pgMar w:top="2268" w:right="1701" w:bottom="1701" w:left="2268" w:header="708" w:footer="708" w:gutter="0"/>
          <w:cols w:num="2" w:space="708"/>
          <w:docGrid w:linePitch="360"/>
        </w:sectPr>
      </w:pPr>
    </w:p>
    <w:p w:rsidR="00E90B4E" w:rsidRDefault="00E90B4E" w:rsidP="00C54E29">
      <w:pPr>
        <w:spacing w:after="0" w:line="240" w:lineRule="auto"/>
        <w:rPr>
          <w:rFonts w:ascii="Times New Roman" w:hAnsi="Times New Roman" w:cs="Times New Roman"/>
          <w:b/>
          <w:sz w:val="24"/>
          <w:szCs w:val="24"/>
          <w:lang w:val="en-US"/>
        </w:rPr>
      </w:pPr>
    </w:p>
    <w:p w:rsidR="00032E40" w:rsidRDefault="00032E40" w:rsidP="00C54E29">
      <w:pPr>
        <w:spacing w:after="0" w:line="240" w:lineRule="auto"/>
        <w:rPr>
          <w:rFonts w:ascii="Times New Roman" w:hAnsi="Times New Roman" w:cs="Times New Roman"/>
          <w:b/>
          <w:sz w:val="24"/>
          <w:szCs w:val="24"/>
          <w:lang w:val="en-US"/>
        </w:rPr>
      </w:pPr>
    </w:p>
    <w:p w:rsidR="00032E40" w:rsidRPr="00032E40" w:rsidRDefault="00032E40" w:rsidP="00C54E29">
      <w:pPr>
        <w:spacing w:after="0" w:line="240" w:lineRule="auto"/>
        <w:rPr>
          <w:rFonts w:ascii="Times New Roman" w:hAnsi="Times New Roman" w:cs="Times New Roman"/>
          <w:b/>
          <w:sz w:val="24"/>
          <w:szCs w:val="24"/>
          <w:lang w:val="en-US"/>
        </w:rPr>
        <w:sectPr w:rsidR="00032E40" w:rsidRPr="00032E40" w:rsidSect="004B47A3">
          <w:type w:val="continuous"/>
          <w:pgSz w:w="11906" w:h="16838"/>
          <w:pgMar w:top="2268" w:right="1701" w:bottom="1701" w:left="2268" w:header="708" w:footer="708" w:gutter="0"/>
          <w:cols w:space="708"/>
          <w:docGrid w:linePitch="360"/>
        </w:sectPr>
      </w:pPr>
    </w:p>
    <w:p w:rsidR="005A755A" w:rsidRPr="00032E40" w:rsidRDefault="005A755A" w:rsidP="005A755A">
      <w:pPr>
        <w:spacing w:line="240" w:lineRule="auto"/>
        <w:jc w:val="both"/>
        <w:rPr>
          <w:rFonts w:ascii="Times New Roman" w:hAnsi="Times New Roman" w:cs="Times New Roman"/>
          <w:b/>
          <w:iCs/>
          <w:color w:val="000000" w:themeColor="text1"/>
          <w:sz w:val="24"/>
          <w:szCs w:val="24"/>
        </w:rPr>
      </w:pPr>
      <w:r w:rsidRPr="00032E40">
        <w:rPr>
          <w:rFonts w:ascii="Times New Roman" w:hAnsi="Times New Roman" w:cs="Times New Roman"/>
          <w:b/>
          <w:iCs/>
          <w:color w:val="000000" w:themeColor="text1"/>
          <w:sz w:val="24"/>
          <w:szCs w:val="24"/>
        </w:rPr>
        <w:lastRenderedPageBreak/>
        <w:t>DAFTAR PUSTAKA</w:t>
      </w:r>
    </w:p>
    <w:p w:rsidR="00032E40" w:rsidRPr="00032E40" w:rsidRDefault="00032E40" w:rsidP="00032E40">
      <w:pPr>
        <w:pStyle w:val="Default"/>
        <w:numPr>
          <w:ilvl w:val="0"/>
          <w:numId w:val="2"/>
        </w:numPr>
        <w:ind w:left="426" w:hanging="426"/>
        <w:jc w:val="both"/>
        <w:rPr>
          <w:color w:val="000000" w:themeColor="text1"/>
        </w:rPr>
      </w:pPr>
      <w:r w:rsidRPr="00032E40">
        <w:rPr>
          <w:color w:val="000000" w:themeColor="text1"/>
        </w:rPr>
        <w:t xml:space="preserve">American Diabetes Association (ADA)., 2014. </w:t>
      </w:r>
      <w:r w:rsidRPr="00032E40">
        <w:rPr>
          <w:i/>
          <w:iCs/>
          <w:color w:val="000000" w:themeColor="text1"/>
        </w:rPr>
        <w:t>Diabetes Statistic</w:t>
      </w:r>
      <w:r>
        <w:rPr>
          <w:color w:val="000000" w:themeColor="text1"/>
        </w:rPr>
        <w:t>.</w:t>
      </w:r>
      <w:r w:rsidRPr="00032E40">
        <w:rPr>
          <w:color w:val="000000" w:themeColor="text1"/>
        </w:rPr>
        <w:t xml:space="preserve">http://www.diabetes.org. Diakses Tanggal 12 Februari  2017. </w:t>
      </w:r>
    </w:p>
    <w:p w:rsidR="00032E40" w:rsidRPr="00032E40" w:rsidRDefault="00032E40" w:rsidP="00032E40">
      <w:pPr>
        <w:pStyle w:val="Default"/>
        <w:ind w:left="426"/>
        <w:jc w:val="both"/>
        <w:rPr>
          <w:color w:val="000000" w:themeColor="text1"/>
        </w:rPr>
      </w:pPr>
    </w:p>
    <w:p w:rsidR="00032E40" w:rsidRPr="00032E40" w:rsidRDefault="00032E40" w:rsidP="00032E40">
      <w:pPr>
        <w:pStyle w:val="Default"/>
        <w:ind w:left="426"/>
        <w:jc w:val="both"/>
        <w:rPr>
          <w:color w:val="000000" w:themeColor="text1"/>
        </w:rPr>
      </w:pPr>
    </w:p>
    <w:p w:rsidR="005A755A" w:rsidRPr="00032E40" w:rsidRDefault="005A755A" w:rsidP="00032E40">
      <w:pPr>
        <w:pStyle w:val="Default"/>
        <w:jc w:val="both"/>
        <w:rPr>
          <w:color w:val="000000" w:themeColor="text1"/>
        </w:rPr>
      </w:pPr>
    </w:p>
    <w:p w:rsidR="005A755A" w:rsidRPr="00032E40" w:rsidRDefault="005A755A" w:rsidP="00032E40">
      <w:pPr>
        <w:pStyle w:val="Default"/>
        <w:numPr>
          <w:ilvl w:val="0"/>
          <w:numId w:val="2"/>
        </w:numPr>
        <w:tabs>
          <w:tab w:val="left" w:pos="426"/>
        </w:tabs>
        <w:ind w:left="426" w:hanging="426"/>
        <w:jc w:val="both"/>
        <w:rPr>
          <w:color w:val="000000" w:themeColor="text1"/>
        </w:rPr>
      </w:pPr>
      <w:r w:rsidRPr="00032E40">
        <w:rPr>
          <w:color w:val="000000" w:themeColor="text1"/>
        </w:rPr>
        <w:t>Balitbangkes. 2013. Riset Kesehatan Dasar</w:t>
      </w:r>
      <w:r w:rsidR="00032E40">
        <w:rPr>
          <w:color w:val="000000" w:themeColor="text1"/>
        </w:rPr>
        <w:t xml:space="preserve"> 2013. http://www.depkes.go.id.</w:t>
      </w:r>
      <w:r w:rsidRPr="00032E40">
        <w:rPr>
          <w:color w:val="000000" w:themeColor="text1"/>
        </w:rPr>
        <w:t>Diakses Tanggal 12 Februari  2017.</w:t>
      </w:r>
    </w:p>
    <w:p w:rsidR="00032E40" w:rsidRDefault="00032E40" w:rsidP="00032E40">
      <w:pPr>
        <w:pStyle w:val="ListParagraph"/>
        <w:rPr>
          <w:color w:val="000000" w:themeColor="text1"/>
        </w:rPr>
      </w:pPr>
    </w:p>
    <w:p w:rsidR="00032E40" w:rsidRPr="00032E40" w:rsidRDefault="00032E40" w:rsidP="00032E40">
      <w:pPr>
        <w:pStyle w:val="Default"/>
        <w:tabs>
          <w:tab w:val="left" w:pos="426"/>
        </w:tabs>
        <w:ind w:left="426"/>
        <w:jc w:val="both"/>
        <w:rPr>
          <w:color w:val="000000" w:themeColor="text1"/>
        </w:rPr>
      </w:pPr>
    </w:p>
    <w:p w:rsidR="002E1937" w:rsidRPr="00032E40" w:rsidRDefault="005A755A" w:rsidP="002E1937">
      <w:pPr>
        <w:pStyle w:val="Default"/>
        <w:numPr>
          <w:ilvl w:val="0"/>
          <w:numId w:val="2"/>
        </w:numPr>
        <w:ind w:left="426" w:hanging="426"/>
        <w:jc w:val="both"/>
        <w:rPr>
          <w:color w:val="000000" w:themeColor="text1"/>
        </w:rPr>
      </w:pPr>
      <w:r w:rsidRPr="00032E40">
        <w:rPr>
          <w:color w:val="000000" w:themeColor="text1"/>
        </w:rPr>
        <w:t xml:space="preserve">IDF. 2014. </w:t>
      </w:r>
      <w:r w:rsidRPr="00032E40">
        <w:rPr>
          <w:i/>
          <w:iCs/>
          <w:color w:val="000000" w:themeColor="text1"/>
        </w:rPr>
        <w:t>IDF Diabetes Atlas Sixth Edition</w:t>
      </w:r>
      <w:r w:rsidRPr="00032E40">
        <w:rPr>
          <w:color w:val="000000" w:themeColor="text1"/>
        </w:rPr>
        <w:t xml:space="preserve">. </w:t>
      </w:r>
      <w:hyperlink r:id="rId7" w:history="1">
        <w:r w:rsidRPr="00032E40">
          <w:rPr>
            <w:rStyle w:val="Hyperlink"/>
            <w:color w:val="000000" w:themeColor="text1"/>
          </w:rPr>
          <w:t>http://www.idf</w:t>
        </w:r>
      </w:hyperlink>
      <w:r w:rsidRPr="00032E40">
        <w:rPr>
          <w:color w:val="000000" w:themeColor="text1"/>
        </w:rPr>
        <w:t xml:space="preserve">.org. Diakses Tanggal 12 Februari 2017. </w:t>
      </w:r>
    </w:p>
    <w:p w:rsidR="00032E40" w:rsidRPr="00032E40" w:rsidRDefault="00032E40" w:rsidP="00032E40">
      <w:pPr>
        <w:pStyle w:val="Default"/>
        <w:ind w:left="426"/>
        <w:jc w:val="both"/>
        <w:rPr>
          <w:color w:val="000000" w:themeColor="text1"/>
        </w:rPr>
      </w:pPr>
    </w:p>
    <w:p w:rsidR="00032E40" w:rsidRPr="00032E40" w:rsidRDefault="005A755A" w:rsidP="00032E40">
      <w:pPr>
        <w:pStyle w:val="Default"/>
        <w:numPr>
          <w:ilvl w:val="0"/>
          <w:numId w:val="2"/>
        </w:numPr>
        <w:ind w:left="426" w:hanging="426"/>
        <w:jc w:val="both"/>
        <w:rPr>
          <w:color w:val="000000" w:themeColor="text1"/>
        </w:rPr>
      </w:pPr>
      <w:r w:rsidRPr="00032E40">
        <w:rPr>
          <w:color w:val="000000" w:themeColor="text1"/>
        </w:rPr>
        <w:t>Irawan, D. 2010. Prevalensi dan Faktor Risiko Kejadian Diabetes Melitus Tipe 2 di Daerah Urban Indonesia (Analisa Data Sekunder Riskesdas 2007). Tesis.   Depok : FKM UI.</w:t>
      </w:r>
    </w:p>
    <w:p w:rsidR="00032E40" w:rsidRPr="00032E40" w:rsidRDefault="00032E40" w:rsidP="00032E40">
      <w:pPr>
        <w:pStyle w:val="Default"/>
        <w:ind w:left="426"/>
        <w:jc w:val="both"/>
        <w:rPr>
          <w:color w:val="000000" w:themeColor="text1"/>
        </w:rPr>
      </w:pPr>
    </w:p>
    <w:p w:rsidR="00032E40" w:rsidRPr="00032E40" w:rsidRDefault="00032E40" w:rsidP="00032E40">
      <w:pPr>
        <w:pStyle w:val="Default"/>
        <w:numPr>
          <w:ilvl w:val="0"/>
          <w:numId w:val="2"/>
        </w:numPr>
        <w:ind w:left="426" w:hanging="426"/>
        <w:jc w:val="both"/>
        <w:rPr>
          <w:color w:val="000000" w:themeColor="text1"/>
        </w:rPr>
      </w:pPr>
      <w:r w:rsidRPr="00032E40">
        <w:rPr>
          <w:color w:val="000000" w:themeColor="text1"/>
        </w:rPr>
        <w:t>Kemenkes RI. 201</w:t>
      </w:r>
      <w:r w:rsidRPr="00032E40">
        <w:rPr>
          <w:color w:val="000000" w:themeColor="text1"/>
          <w:lang w:val="en-US"/>
        </w:rPr>
        <w:t>5</w:t>
      </w:r>
      <w:r w:rsidRPr="00032E40">
        <w:rPr>
          <w:color w:val="000000" w:themeColor="text1"/>
        </w:rPr>
        <w:t>. Pusat  Data dan Informasi Kesehatan Penyakit Tidak Menular.Jakarta : Kemenkes RI.</w:t>
      </w:r>
    </w:p>
    <w:p w:rsidR="00032E40" w:rsidRPr="00032E40" w:rsidRDefault="00032E40" w:rsidP="00032E40">
      <w:pPr>
        <w:pStyle w:val="Default"/>
        <w:jc w:val="both"/>
        <w:rPr>
          <w:color w:val="000000" w:themeColor="text1"/>
        </w:rPr>
      </w:pPr>
    </w:p>
    <w:p w:rsidR="005A755A" w:rsidRPr="00032E40" w:rsidRDefault="005A755A" w:rsidP="00032E40">
      <w:pPr>
        <w:pStyle w:val="Default"/>
        <w:numPr>
          <w:ilvl w:val="0"/>
          <w:numId w:val="2"/>
        </w:numPr>
        <w:tabs>
          <w:tab w:val="left" w:pos="284"/>
        </w:tabs>
        <w:ind w:left="426" w:hanging="426"/>
        <w:jc w:val="both"/>
        <w:rPr>
          <w:color w:val="000000" w:themeColor="text1"/>
        </w:rPr>
      </w:pPr>
      <w:r w:rsidRPr="00032E40">
        <w:rPr>
          <w:color w:val="000000" w:themeColor="text1"/>
        </w:rPr>
        <w:t xml:space="preserve">Oroh,A.,  Loho.M., Mongan.S., 2015. Kaitan Makrosomia Dengan Diabetes Melitus Gestasional Di Bagian Obsgin Blu Rsup Prof. Dr. R. D. Kandou. FKM USR. </w:t>
      </w:r>
    </w:p>
    <w:p w:rsidR="00032E40" w:rsidRPr="00032E40" w:rsidRDefault="00032E40" w:rsidP="00032E40">
      <w:pPr>
        <w:pStyle w:val="Default"/>
        <w:tabs>
          <w:tab w:val="left" w:pos="284"/>
        </w:tabs>
        <w:jc w:val="both"/>
        <w:rPr>
          <w:color w:val="000000" w:themeColor="text1"/>
        </w:rPr>
      </w:pPr>
    </w:p>
    <w:p w:rsidR="005A755A" w:rsidRPr="00032E40" w:rsidRDefault="005A755A" w:rsidP="00032E40">
      <w:pPr>
        <w:pStyle w:val="Default"/>
        <w:numPr>
          <w:ilvl w:val="0"/>
          <w:numId w:val="2"/>
        </w:numPr>
        <w:ind w:left="426" w:hanging="426"/>
        <w:jc w:val="both"/>
        <w:rPr>
          <w:bCs/>
          <w:color w:val="000000" w:themeColor="text1"/>
        </w:rPr>
      </w:pPr>
      <w:r w:rsidRPr="00032E40">
        <w:rPr>
          <w:color w:val="000000" w:themeColor="text1"/>
          <w:sz w:val="23"/>
          <w:szCs w:val="23"/>
        </w:rPr>
        <w:t>Riset Kesehatan Dasar 2013, Badan Penelitian dan Pengembangan Kesehatan Dasar Departemen Kesehatan Republik Indonesia. 2013.</w:t>
      </w:r>
      <w:r w:rsidRPr="00032E40">
        <w:rPr>
          <w:bCs/>
          <w:color w:val="000000" w:themeColor="text1"/>
        </w:rPr>
        <w:t xml:space="preserve"> </w:t>
      </w:r>
    </w:p>
    <w:p w:rsidR="00032E40" w:rsidRPr="00032E40" w:rsidRDefault="00032E40" w:rsidP="00032E40">
      <w:pPr>
        <w:pStyle w:val="Default"/>
        <w:ind w:left="426"/>
        <w:jc w:val="both"/>
        <w:rPr>
          <w:bCs/>
          <w:color w:val="000000" w:themeColor="text1"/>
        </w:rPr>
      </w:pPr>
    </w:p>
    <w:p w:rsidR="005A755A" w:rsidRDefault="005A755A" w:rsidP="005A755A">
      <w:pPr>
        <w:pStyle w:val="ListParagraph"/>
        <w:numPr>
          <w:ilvl w:val="0"/>
          <w:numId w:val="2"/>
        </w:numPr>
        <w:tabs>
          <w:tab w:val="left" w:pos="426"/>
        </w:tabs>
        <w:spacing w:after="0" w:line="240" w:lineRule="auto"/>
        <w:ind w:left="360"/>
        <w:jc w:val="both"/>
        <w:rPr>
          <w:rFonts w:ascii="Times New Roman" w:eastAsia="Times New Roman" w:hAnsi="Times New Roman"/>
          <w:b/>
          <w:color w:val="000000" w:themeColor="text1"/>
          <w:sz w:val="24"/>
          <w:szCs w:val="24"/>
        </w:rPr>
      </w:pPr>
      <w:r w:rsidRPr="00032E40">
        <w:rPr>
          <w:rFonts w:ascii="Times New Roman" w:hAnsi="Times New Roman"/>
          <w:color w:val="000000" w:themeColor="text1"/>
          <w:sz w:val="24"/>
          <w:szCs w:val="24"/>
        </w:rPr>
        <w:t>Rukiyah, Yeyeh Ai., Yulianti, Lia. 2010. Asuhan Kebidanan 4 (Patologi Kebidanan). Jakarta : Trans Info Medik</w:t>
      </w:r>
      <w:r w:rsidR="00032E40" w:rsidRPr="00032E40">
        <w:rPr>
          <w:rFonts w:ascii="Times New Roman" w:eastAsia="Times New Roman" w:hAnsi="Times New Roman"/>
          <w:color w:val="000000" w:themeColor="text1"/>
          <w:sz w:val="24"/>
          <w:szCs w:val="24"/>
        </w:rPr>
        <w:t>a</w:t>
      </w:r>
    </w:p>
    <w:p w:rsidR="00032E40" w:rsidRPr="00032E40" w:rsidRDefault="00032E40" w:rsidP="00032E40">
      <w:pPr>
        <w:pStyle w:val="ListParagraph"/>
        <w:tabs>
          <w:tab w:val="left" w:pos="426"/>
        </w:tabs>
        <w:spacing w:after="0" w:line="240" w:lineRule="auto"/>
        <w:ind w:left="360"/>
        <w:jc w:val="both"/>
        <w:rPr>
          <w:rFonts w:ascii="Times New Roman" w:eastAsia="Times New Roman" w:hAnsi="Times New Roman"/>
          <w:b/>
          <w:color w:val="000000" w:themeColor="text1"/>
          <w:sz w:val="24"/>
          <w:szCs w:val="24"/>
        </w:rPr>
      </w:pPr>
    </w:p>
    <w:p w:rsidR="005A755A" w:rsidRPr="00032E40" w:rsidRDefault="00032E40" w:rsidP="00032E40">
      <w:pPr>
        <w:pStyle w:val="Default"/>
        <w:numPr>
          <w:ilvl w:val="0"/>
          <w:numId w:val="2"/>
        </w:numPr>
        <w:ind w:left="426" w:hanging="426"/>
        <w:jc w:val="both"/>
        <w:rPr>
          <w:color w:val="000000" w:themeColor="text1"/>
        </w:rPr>
      </w:pPr>
      <w:r w:rsidRPr="00032E40">
        <w:rPr>
          <w:color w:val="000000" w:themeColor="text1"/>
        </w:rPr>
        <w:t>Setiawan, H., Fratidhina, Y., Ali, M. 2014. Hubungan Ibu Hamil Pengidap Diabetes Melitus Dengan Kelahiran Bayi Makrosomia Di RSAB Harapan Kita Jakarta, poltekkesjakarta3.ac.id</w:t>
      </w:r>
      <w:r w:rsidR="005A755A" w:rsidRPr="00032E40">
        <w:rPr>
          <w:color w:val="000000" w:themeColor="text1"/>
        </w:rPr>
        <w:t xml:space="preserve"> </w:t>
      </w:r>
    </w:p>
    <w:p w:rsidR="00032E40" w:rsidRDefault="00032E40" w:rsidP="00032E40">
      <w:pPr>
        <w:pStyle w:val="ListParagraph"/>
        <w:rPr>
          <w:color w:val="000000" w:themeColor="text1"/>
        </w:rPr>
      </w:pPr>
    </w:p>
    <w:p w:rsidR="00032E40" w:rsidRPr="00032E40" w:rsidRDefault="00032E40" w:rsidP="00032E40">
      <w:pPr>
        <w:pStyle w:val="Default"/>
        <w:ind w:left="426"/>
        <w:jc w:val="both"/>
        <w:rPr>
          <w:color w:val="000000" w:themeColor="text1"/>
        </w:rPr>
      </w:pPr>
    </w:p>
    <w:p w:rsidR="00032E40" w:rsidRPr="00032E40" w:rsidRDefault="00032E40" w:rsidP="00032E40">
      <w:pPr>
        <w:pStyle w:val="Default"/>
        <w:ind w:left="426"/>
        <w:jc w:val="both"/>
        <w:rPr>
          <w:color w:val="000000" w:themeColor="text1"/>
        </w:rPr>
      </w:pPr>
    </w:p>
    <w:p w:rsidR="000C1695" w:rsidRPr="00032E40" w:rsidRDefault="000C1695" w:rsidP="000C1695">
      <w:pPr>
        <w:pStyle w:val="Default"/>
        <w:numPr>
          <w:ilvl w:val="0"/>
          <w:numId w:val="2"/>
        </w:numPr>
        <w:ind w:left="426" w:hanging="426"/>
        <w:jc w:val="both"/>
        <w:rPr>
          <w:color w:val="000000" w:themeColor="text1"/>
        </w:rPr>
      </w:pPr>
      <w:r w:rsidRPr="00032E40">
        <w:rPr>
          <w:color w:val="000000" w:themeColor="text1"/>
          <w:lang w:val="en-US"/>
        </w:rPr>
        <w:t xml:space="preserve"> </w:t>
      </w:r>
      <w:r w:rsidRPr="00032E40">
        <w:rPr>
          <w:color w:val="000000" w:themeColor="text1"/>
        </w:rPr>
        <w:t xml:space="preserve">WHO. 2014. </w:t>
      </w:r>
      <w:r w:rsidRPr="00032E40">
        <w:rPr>
          <w:i/>
          <w:iCs/>
          <w:color w:val="000000" w:themeColor="text1"/>
        </w:rPr>
        <w:t xml:space="preserve">Global Status Report On Non Communicable Diseases 2014. </w:t>
      </w:r>
      <w:r w:rsidRPr="00032E40">
        <w:rPr>
          <w:color w:val="000000" w:themeColor="text1"/>
        </w:rPr>
        <w:t xml:space="preserve">Diakses 12 Februari 2017. </w:t>
      </w:r>
    </w:p>
    <w:p w:rsidR="005A755A" w:rsidRPr="00032E40" w:rsidRDefault="005A755A" w:rsidP="005A755A">
      <w:pPr>
        <w:pStyle w:val="ListParagraph"/>
        <w:tabs>
          <w:tab w:val="left" w:pos="426"/>
        </w:tabs>
        <w:spacing w:after="0" w:line="240" w:lineRule="auto"/>
        <w:ind w:left="360"/>
        <w:jc w:val="both"/>
        <w:rPr>
          <w:rFonts w:ascii="Times New Roman" w:eastAsia="Times New Roman" w:hAnsi="Times New Roman"/>
          <w:b/>
          <w:color w:val="000000" w:themeColor="text1"/>
          <w:sz w:val="24"/>
          <w:szCs w:val="24"/>
        </w:rPr>
      </w:pPr>
    </w:p>
    <w:p w:rsidR="00E90B4E" w:rsidRPr="00C54E29" w:rsidRDefault="00E90B4E" w:rsidP="005A755A">
      <w:pPr>
        <w:spacing w:line="240" w:lineRule="auto"/>
        <w:jc w:val="both"/>
        <w:rPr>
          <w:rFonts w:ascii="Times New Roman" w:eastAsia="Times New Roman" w:hAnsi="Times New Roman" w:cs="Times New Roman"/>
          <w:b/>
          <w:sz w:val="24"/>
          <w:szCs w:val="24"/>
        </w:rPr>
      </w:pPr>
    </w:p>
    <w:sectPr w:rsidR="00E90B4E" w:rsidRPr="00C54E29" w:rsidSect="00F92364">
      <w:type w:val="continuous"/>
      <w:pgSz w:w="11906" w:h="16838"/>
      <w:pgMar w:top="2268" w:right="1701" w:bottom="1701" w:left="2268"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2AA" w:rsidRDefault="008032AA" w:rsidP="008032AA">
      <w:pPr>
        <w:spacing w:after="0" w:line="240" w:lineRule="auto"/>
      </w:pPr>
      <w:r>
        <w:separator/>
      </w:r>
    </w:p>
  </w:endnote>
  <w:endnote w:type="continuationSeparator" w:id="1">
    <w:p w:rsidR="008032AA" w:rsidRDefault="008032AA" w:rsidP="008032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2AA" w:rsidRDefault="008032AA" w:rsidP="008032AA">
      <w:pPr>
        <w:spacing w:after="0" w:line="240" w:lineRule="auto"/>
      </w:pPr>
      <w:r>
        <w:separator/>
      </w:r>
    </w:p>
  </w:footnote>
  <w:footnote w:type="continuationSeparator" w:id="1">
    <w:p w:rsidR="008032AA" w:rsidRDefault="008032AA" w:rsidP="008032A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05091"/>
    <w:multiLevelType w:val="hybridMultilevel"/>
    <w:tmpl w:val="2BE6907C"/>
    <w:lvl w:ilvl="0" w:tplc="6914955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F1C44B4"/>
    <w:multiLevelType w:val="multilevel"/>
    <w:tmpl w:val="DC8EC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7FBD"/>
    <w:rsid w:val="00032E40"/>
    <w:rsid w:val="00066EDD"/>
    <w:rsid w:val="000C1695"/>
    <w:rsid w:val="000D1244"/>
    <w:rsid w:val="00120973"/>
    <w:rsid w:val="001C0555"/>
    <w:rsid w:val="002252EA"/>
    <w:rsid w:val="002749E9"/>
    <w:rsid w:val="002E1937"/>
    <w:rsid w:val="002E1E0A"/>
    <w:rsid w:val="003303CB"/>
    <w:rsid w:val="0037001E"/>
    <w:rsid w:val="00383074"/>
    <w:rsid w:val="003B5C03"/>
    <w:rsid w:val="003C5BEA"/>
    <w:rsid w:val="003C7805"/>
    <w:rsid w:val="003E486A"/>
    <w:rsid w:val="00432537"/>
    <w:rsid w:val="00454E66"/>
    <w:rsid w:val="004B47A3"/>
    <w:rsid w:val="0050773B"/>
    <w:rsid w:val="005239B5"/>
    <w:rsid w:val="00551633"/>
    <w:rsid w:val="005A755A"/>
    <w:rsid w:val="00630C2C"/>
    <w:rsid w:val="006C3B3A"/>
    <w:rsid w:val="006F03EC"/>
    <w:rsid w:val="006F3B41"/>
    <w:rsid w:val="00702CEA"/>
    <w:rsid w:val="007E6428"/>
    <w:rsid w:val="007F5C61"/>
    <w:rsid w:val="008032AA"/>
    <w:rsid w:val="00810A47"/>
    <w:rsid w:val="008237CE"/>
    <w:rsid w:val="00922C12"/>
    <w:rsid w:val="00980732"/>
    <w:rsid w:val="009F453B"/>
    <w:rsid w:val="00A1040A"/>
    <w:rsid w:val="00A17051"/>
    <w:rsid w:val="00A45BDA"/>
    <w:rsid w:val="00A70997"/>
    <w:rsid w:val="00AA6156"/>
    <w:rsid w:val="00AC2A5D"/>
    <w:rsid w:val="00B076D1"/>
    <w:rsid w:val="00B34E10"/>
    <w:rsid w:val="00B374A0"/>
    <w:rsid w:val="00B55691"/>
    <w:rsid w:val="00B55938"/>
    <w:rsid w:val="00BB1E51"/>
    <w:rsid w:val="00BD0593"/>
    <w:rsid w:val="00C54E29"/>
    <w:rsid w:val="00CA4629"/>
    <w:rsid w:val="00D06AFA"/>
    <w:rsid w:val="00D115FD"/>
    <w:rsid w:val="00D1698D"/>
    <w:rsid w:val="00D91E2E"/>
    <w:rsid w:val="00E11EBD"/>
    <w:rsid w:val="00E162F3"/>
    <w:rsid w:val="00E403BE"/>
    <w:rsid w:val="00E66E70"/>
    <w:rsid w:val="00E8204D"/>
    <w:rsid w:val="00E90B4E"/>
    <w:rsid w:val="00EA52B7"/>
    <w:rsid w:val="00ED2910"/>
    <w:rsid w:val="00F24505"/>
    <w:rsid w:val="00F27FB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1">
    <w:name w:val="fontstyle21"/>
    <w:basedOn w:val="DefaultParagraphFont"/>
    <w:rsid w:val="00B374A0"/>
    <w:rPr>
      <w:rFonts w:ascii="TimesNewRomanPSMT" w:hAnsi="TimesNewRomanPSMT" w:hint="default"/>
      <w:b w:val="0"/>
      <w:bCs w:val="0"/>
      <w:i w:val="0"/>
      <w:iCs w:val="0"/>
      <w:color w:val="000000"/>
      <w:sz w:val="24"/>
      <w:szCs w:val="24"/>
    </w:rPr>
  </w:style>
  <w:style w:type="character" w:customStyle="1" w:styleId="fontstyle31">
    <w:name w:val="fontstyle31"/>
    <w:basedOn w:val="DefaultParagraphFont"/>
    <w:rsid w:val="00B374A0"/>
    <w:rPr>
      <w:rFonts w:ascii="TimesNewRomanPS-ItalicMT" w:hAnsi="TimesNewRomanPS-ItalicMT" w:hint="default"/>
      <w:b w:val="0"/>
      <w:bCs w:val="0"/>
      <w:i/>
      <w:iCs/>
      <w:color w:val="000000"/>
      <w:sz w:val="24"/>
      <w:szCs w:val="24"/>
    </w:rPr>
  </w:style>
  <w:style w:type="paragraph" w:styleId="ListParagraph">
    <w:name w:val="List Paragraph"/>
    <w:basedOn w:val="Normal"/>
    <w:uiPriority w:val="34"/>
    <w:qFormat/>
    <w:rsid w:val="00630C2C"/>
    <w:pPr>
      <w:ind w:left="720"/>
      <w:contextualSpacing/>
    </w:pPr>
    <w:rPr>
      <w:rFonts w:ascii="Calibri" w:eastAsia="Calibri" w:hAnsi="Calibri" w:cs="Times New Roman"/>
    </w:rPr>
  </w:style>
  <w:style w:type="paragraph" w:customStyle="1" w:styleId="Default">
    <w:name w:val="Default"/>
    <w:rsid w:val="00E90B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E90B4E"/>
    <w:rPr>
      <w:b/>
      <w:bCs/>
      <w:color w:val="000000"/>
      <w:sz w:val="35"/>
      <w:szCs w:val="35"/>
    </w:rPr>
  </w:style>
  <w:style w:type="character" w:styleId="Hyperlink">
    <w:name w:val="Hyperlink"/>
    <w:basedOn w:val="DefaultParagraphFont"/>
    <w:uiPriority w:val="99"/>
    <w:unhideWhenUsed/>
    <w:rsid w:val="00E90B4E"/>
    <w:rPr>
      <w:color w:val="0000FF" w:themeColor="hyperlink"/>
      <w:u w:val="single"/>
    </w:rPr>
  </w:style>
  <w:style w:type="character" w:customStyle="1" w:styleId="shorttext">
    <w:name w:val="short_text"/>
    <w:basedOn w:val="DefaultParagraphFont"/>
    <w:rsid w:val="004B47A3"/>
  </w:style>
  <w:style w:type="paragraph" w:styleId="HTMLPreformatted">
    <w:name w:val="HTML Preformatted"/>
    <w:basedOn w:val="Normal"/>
    <w:link w:val="HTMLPreformattedChar"/>
    <w:uiPriority w:val="99"/>
    <w:unhideWhenUsed/>
    <w:rsid w:val="004B4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B47A3"/>
    <w:rPr>
      <w:rFonts w:ascii="Courier New" w:eastAsia="Times New Roman" w:hAnsi="Courier New" w:cs="Courier New"/>
      <w:sz w:val="20"/>
      <w:szCs w:val="20"/>
      <w:lang w:eastAsia="id-ID"/>
    </w:rPr>
  </w:style>
  <w:style w:type="character" w:customStyle="1" w:styleId="apple-converted-space">
    <w:name w:val="apple-converted-space"/>
    <w:basedOn w:val="DefaultParagraphFont"/>
    <w:rsid w:val="004B47A3"/>
  </w:style>
  <w:style w:type="table" w:styleId="TableGrid">
    <w:name w:val="Table Grid"/>
    <w:basedOn w:val="TableNormal"/>
    <w:uiPriority w:val="59"/>
    <w:rsid w:val="004B47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C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B3A"/>
    <w:rPr>
      <w:rFonts w:ascii="Tahoma" w:hAnsi="Tahoma" w:cs="Tahoma"/>
      <w:sz w:val="16"/>
      <w:szCs w:val="16"/>
    </w:rPr>
  </w:style>
  <w:style w:type="paragraph" w:styleId="Header">
    <w:name w:val="header"/>
    <w:basedOn w:val="Normal"/>
    <w:link w:val="HeaderChar"/>
    <w:uiPriority w:val="99"/>
    <w:semiHidden/>
    <w:unhideWhenUsed/>
    <w:rsid w:val="008032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032AA"/>
  </w:style>
  <w:style w:type="paragraph" w:styleId="Footer">
    <w:name w:val="footer"/>
    <w:basedOn w:val="Normal"/>
    <w:link w:val="FooterChar"/>
    <w:uiPriority w:val="99"/>
    <w:semiHidden/>
    <w:unhideWhenUsed/>
    <w:rsid w:val="008032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032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2020-03-13T02:25:00Z</cp:lastPrinted>
  <dcterms:created xsi:type="dcterms:W3CDTF">2020-03-13T02:16:00Z</dcterms:created>
  <dcterms:modified xsi:type="dcterms:W3CDTF">2020-03-13T02:38:00Z</dcterms:modified>
</cp:coreProperties>
</file>