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9B4" w:rsidRPr="00AB512A" w:rsidRDefault="00E329B4" w:rsidP="00E329B4">
      <w:pPr>
        <w:spacing w:after="0" w:line="240" w:lineRule="auto"/>
        <w:jc w:val="center"/>
        <w:rPr>
          <w:rFonts w:ascii="Times New Roman" w:hAnsi="Times New Roman" w:cs="Times New Roman"/>
          <w:sz w:val="32"/>
          <w:szCs w:val="32"/>
          <w:lang w:val="en-US"/>
        </w:rPr>
      </w:pPr>
      <w:bookmarkStart w:id="0" w:name="_GoBack"/>
      <w:bookmarkEnd w:id="0"/>
      <w:r w:rsidRPr="00AB512A">
        <w:rPr>
          <w:rFonts w:ascii="Times New Roman" w:hAnsi="Times New Roman" w:cs="Times New Roman"/>
          <w:sz w:val="32"/>
          <w:szCs w:val="32"/>
          <w:lang w:val="en-US"/>
        </w:rPr>
        <w:t>Opsi Saham pada pasar modal di Indonesia</w:t>
      </w:r>
    </w:p>
    <w:p w:rsidR="00AB512A" w:rsidRDefault="00AB512A" w:rsidP="00E329B4">
      <w:pPr>
        <w:spacing w:after="0" w:line="240" w:lineRule="auto"/>
        <w:jc w:val="center"/>
        <w:rPr>
          <w:rFonts w:ascii="Times New Roman" w:hAnsi="Times New Roman" w:cs="Times New Roman"/>
          <w:sz w:val="32"/>
          <w:szCs w:val="32"/>
          <w:lang w:val="en-US"/>
        </w:rPr>
      </w:pPr>
      <w:r w:rsidRPr="00AB512A">
        <w:rPr>
          <w:rFonts w:ascii="Times New Roman" w:hAnsi="Times New Roman" w:cs="Times New Roman"/>
          <w:sz w:val="32"/>
          <w:szCs w:val="32"/>
          <w:lang w:val="en-US"/>
        </w:rPr>
        <w:t>(Studi pasar opsi di Bursa Efek Indonesia)</w:t>
      </w:r>
    </w:p>
    <w:p w:rsidR="00AB512A" w:rsidRDefault="00AB512A" w:rsidP="00E329B4">
      <w:pPr>
        <w:spacing w:after="0" w:line="240" w:lineRule="auto"/>
        <w:jc w:val="center"/>
        <w:rPr>
          <w:rFonts w:ascii="Times New Roman" w:hAnsi="Times New Roman" w:cs="Times New Roman"/>
          <w:sz w:val="32"/>
          <w:szCs w:val="32"/>
          <w:lang w:val="en-US"/>
        </w:rPr>
      </w:pPr>
    </w:p>
    <w:p w:rsidR="00AB512A" w:rsidRPr="00AB512A" w:rsidRDefault="00AB512A" w:rsidP="00E329B4">
      <w:pPr>
        <w:spacing w:after="0" w:line="240" w:lineRule="auto"/>
        <w:jc w:val="center"/>
        <w:rPr>
          <w:rFonts w:ascii="Times New Roman" w:hAnsi="Times New Roman" w:cs="Times New Roman"/>
          <w:sz w:val="32"/>
          <w:szCs w:val="32"/>
          <w:lang w:val="en-US"/>
        </w:rPr>
      </w:pPr>
    </w:p>
    <w:p w:rsidR="00E329B4" w:rsidRPr="00E329B4" w:rsidRDefault="00E329B4" w:rsidP="00E329B4">
      <w:pPr>
        <w:spacing w:after="0" w:line="240" w:lineRule="auto"/>
        <w:jc w:val="center"/>
        <w:rPr>
          <w:b/>
          <w:i/>
        </w:rPr>
      </w:pPr>
      <w:r w:rsidRPr="00E329B4">
        <w:rPr>
          <w:b/>
          <w:i/>
        </w:rPr>
        <w:t>Abstract</w:t>
      </w:r>
    </w:p>
    <w:p w:rsidR="00E329B4" w:rsidRPr="00452408" w:rsidRDefault="00E329B4" w:rsidP="00E329B4">
      <w:pPr>
        <w:pStyle w:val="ListParagraph"/>
        <w:spacing w:after="0" w:line="240" w:lineRule="auto"/>
        <w:ind w:left="0"/>
        <w:jc w:val="both"/>
        <w:rPr>
          <w:rFonts w:eastAsia="Times New Roman"/>
          <w:i/>
          <w:color w:val="212121"/>
          <w:lang/>
        </w:rPr>
      </w:pPr>
      <w:r w:rsidRPr="00452408">
        <w:rPr>
          <w:rFonts w:eastAsia="Times New Roman"/>
          <w:i/>
          <w:color w:val="212121"/>
          <w:lang w:val="en-US"/>
        </w:rPr>
        <w:t>Stock option exchange market is not working anymore in the Indonesian Stock Exchange, using the data option exchange mar</w:t>
      </w:r>
      <w:r w:rsidR="008B13A5" w:rsidRPr="00452408">
        <w:rPr>
          <w:rFonts w:eastAsia="Times New Roman"/>
          <w:i/>
          <w:color w:val="212121"/>
          <w:lang w:val="en-US"/>
        </w:rPr>
        <w:t>ket for the running period 2007-</w:t>
      </w:r>
      <w:r w:rsidRPr="00452408">
        <w:rPr>
          <w:rFonts w:eastAsia="Times New Roman"/>
          <w:i/>
          <w:color w:val="212121"/>
          <w:lang w:val="en-US"/>
        </w:rPr>
        <w:t>2008, we</w:t>
      </w:r>
      <w:r w:rsidRPr="00452408">
        <w:rPr>
          <w:rFonts w:eastAsia="Times New Roman"/>
          <w:i/>
          <w:color w:val="212121"/>
        </w:rPr>
        <w:t xml:space="preserve"> analyze</w:t>
      </w:r>
      <w:r w:rsidRPr="00452408">
        <w:rPr>
          <w:rFonts w:eastAsia="Times New Roman"/>
          <w:i/>
          <w:color w:val="212121"/>
          <w:lang w:val="en-US"/>
        </w:rPr>
        <w:t>d</w:t>
      </w:r>
      <w:r w:rsidRPr="00452408">
        <w:rPr>
          <w:rFonts w:eastAsia="Times New Roman"/>
          <w:i/>
          <w:color w:val="212121"/>
          <w:lang/>
        </w:rPr>
        <w:t xml:space="preserve"> the effect of stock price, strike price, time to maturity, volatility and risk- free interest rate on the stock option</w:t>
      </w:r>
      <w:r w:rsidRPr="00452408">
        <w:rPr>
          <w:rFonts w:eastAsia="Times New Roman"/>
          <w:i/>
          <w:color w:val="212121"/>
        </w:rPr>
        <w:t>’s price</w:t>
      </w:r>
      <w:r w:rsidRPr="00452408">
        <w:rPr>
          <w:rFonts w:eastAsia="Times New Roman"/>
          <w:i/>
          <w:color w:val="212121"/>
          <w:lang/>
        </w:rPr>
        <w:t xml:space="preserve"> </w:t>
      </w:r>
      <w:r w:rsidR="008B13A5" w:rsidRPr="00452408">
        <w:rPr>
          <w:rFonts w:eastAsia="Times New Roman"/>
          <w:i/>
          <w:color w:val="212121"/>
          <w:lang/>
        </w:rPr>
        <w:t>of</w:t>
      </w:r>
      <w:r w:rsidRPr="00452408">
        <w:rPr>
          <w:rFonts w:eastAsia="Times New Roman"/>
          <w:i/>
          <w:color w:val="212121"/>
          <w:lang/>
        </w:rPr>
        <w:t xml:space="preserve"> listed </w:t>
      </w:r>
      <w:r w:rsidRPr="00452408">
        <w:rPr>
          <w:rFonts w:eastAsia="Times New Roman"/>
          <w:i/>
          <w:color w:val="212121"/>
        </w:rPr>
        <w:t xml:space="preserve">stock </w:t>
      </w:r>
      <w:r w:rsidRPr="00452408">
        <w:rPr>
          <w:rFonts w:eastAsia="Times New Roman"/>
          <w:i/>
          <w:color w:val="212121"/>
          <w:lang/>
        </w:rPr>
        <w:t xml:space="preserve">call </w:t>
      </w:r>
      <w:r w:rsidRPr="00452408">
        <w:rPr>
          <w:rFonts w:eastAsia="Times New Roman"/>
          <w:i/>
          <w:color w:val="212121"/>
        </w:rPr>
        <w:t xml:space="preserve">or </w:t>
      </w:r>
      <w:r w:rsidRPr="00452408">
        <w:rPr>
          <w:rFonts w:eastAsia="Times New Roman"/>
          <w:i/>
          <w:color w:val="212121"/>
          <w:lang/>
        </w:rPr>
        <w:t>put option tra</w:t>
      </w:r>
      <w:r w:rsidRPr="00452408">
        <w:rPr>
          <w:rFonts w:eastAsia="Times New Roman"/>
          <w:i/>
          <w:color w:val="212121"/>
        </w:rPr>
        <w:t>ding</w:t>
      </w:r>
      <w:r w:rsidR="008B13A5" w:rsidRPr="00452408">
        <w:rPr>
          <w:rFonts w:eastAsia="Times New Roman"/>
          <w:i/>
          <w:color w:val="212121"/>
          <w:lang w:val="en-US"/>
        </w:rPr>
        <w:t xml:space="preserve"> </w:t>
      </w:r>
      <w:r w:rsidRPr="00452408">
        <w:rPr>
          <w:rFonts w:eastAsia="Times New Roman"/>
          <w:i/>
          <w:color w:val="212121"/>
        </w:rPr>
        <w:t>at</w:t>
      </w:r>
      <w:r w:rsidRPr="00452408">
        <w:rPr>
          <w:rFonts w:eastAsia="Times New Roman"/>
          <w:i/>
          <w:color w:val="212121"/>
          <w:lang/>
        </w:rPr>
        <w:t xml:space="preserve"> the Indonesia</w:t>
      </w:r>
      <w:r w:rsidRPr="00452408">
        <w:rPr>
          <w:rFonts w:eastAsia="Times New Roman"/>
          <w:i/>
          <w:color w:val="212121"/>
        </w:rPr>
        <w:t>n</w:t>
      </w:r>
      <w:r w:rsidRPr="00452408">
        <w:rPr>
          <w:rFonts w:eastAsia="Times New Roman"/>
          <w:i/>
          <w:color w:val="212121"/>
          <w:lang/>
        </w:rPr>
        <w:t xml:space="preserve"> Stock Exchange during 2007-2008. </w:t>
      </w:r>
      <w:r w:rsidRPr="00452408">
        <w:rPr>
          <w:rFonts w:eastAsia="Times New Roman"/>
          <w:i/>
          <w:color w:val="212121"/>
        </w:rPr>
        <w:t>The r</w:t>
      </w:r>
      <w:r w:rsidRPr="00452408">
        <w:rPr>
          <w:rFonts w:eastAsia="Times New Roman"/>
          <w:i/>
          <w:color w:val="212121"/>
          <w:lang/>
        </w:rPr>
        <w:t xml:space="preserve">esults </w:t>
      </w:r>
      <w:r w:rsidRPr="00452408">
        <w:rPr>
          <w:rFonts w:eastAsia="Times New Roman"/>
          <w:i/>
          <w:color w:val="212121"/>
          <w:lang w:val="en-US"/>
        </w:rPr>
        <w:t>found</w:t>
      </w:r>
      <w:r w:rsidRPr="00452408">
        <w:rPr>
          <w:rFonts w:eastAsia="Times New Roman"/>
          <w:i/>
          <w:color w:val="212121"/>
          <w:lang/>
        </w:rPr>
        <w:t xml:space="preserve"> that </w:t>
      </w:r>
      <w:r w:rsidR="008B13A5" w:rsidRPr="00452408">
        <w:rPr>
          <w:i/>
          <w:lang/>
        </w:rPr>
        <w:t>the stock price, strike price, time to maturity, volatility and risk-free interest rate are positive significantly affecting the stock option price either the buying option price or the selling option price in Indonesia Stock Exchange 2007-2008 period.</w:t>
      </w:r>
      <w:r w:rsidRPr="00452408">
        <w:rPr>
          <w:rFonts w:eastAsia="Times New Roman"/>
          <w:i/>
          <w:color w:val="212121"/>
          <w:lang/>
        </w:rPr>
        <w:t xml:space="preserve"> While </w:t>
      </w:r>
      <w:r w:rsidRPr="00452408">
        <w:rPr>
          <w:rFonts w:eastAsia="Times New Roman"/>
          <w:i/>
          <w:color w:val="212121"/>
        </w:rPr>
        <w:t xml:space="preserve">there </w:t>
      </w:r>
      <w:r w:rsidR="00452408" w:rsidRPr="00452408">
        <w:rPr>
          <w:rFonts w:eastAsia="Times New Roman"/>
          <w:i/>
          <w:color w:val="212121"/>
          <w:lang w:val="en-US"/>
        </w:rPr>
        <w:t>were</w:t>
      </w:r>
      <w:r w:rsidRPr="00452408">
        <w:rPr>
          <w:rFonts w:eastAsia="Times New Roman"/>
          <w:i/>
          <w:color w:val="212121"/>
        </w:rPr>
        <w:t xml:space="preserve"> no variables that</w:t>
      </w:r>
      <w:r w:rsidR="008B13A5" w:rsidRPr="00452408">
        <w:rPr>
          <w:rFonts w:eastAsia="Times New Roman"/>
          <w:i/>
          <w:color w:val="212121"/>
          <w:lang w:val="en-US"/>
        </w:rPr>
        <w:t xml:space="preserve"> </w:t>
      </w:r>
      <w:r w:rsidRPr="00452408">
        <w:rPr>
          <w:rFonts w:eastAsia="Times New Roman"/>
          <w:i/>
          <w:color w:val="212121"/>
          <w:lang/>
        </w:rPr>
        <w:t>significantly affect</w:t>
      </w:r>
      <w:r w:rsidR="00452408" w:rsidRPr="00452408">
        <w:rPr>
          <w:rFonts w:eastAsia="Times New Roman"/>
          <w:i/>
          <w:color w:val="212121"/>
          <w:lang/>
        </w:rPr>
        <w:t>ed</w:t>
      </w:r>
      <w:r w:rsidRPr="00452408">
        <w:rPr>
          <w:rFonts w:eastAsia="Times New Roman"/>
          <w:i/>
          <w:color w:val="212121"/>
          <w:lang/>
        </w:rPr>
        <w:t xml:space="preserve"> the</w:t>
      </w:r>
      <w:r w:rsidRPr="00452408">
        <w:rPr>
          <w:rFonts w:eastAsia="Times New Roman"/>
          <w:i/>
          <w:color w:val="212121"/>
        </w:rPr>
        <w:t xml:space="preserve"> call </w:t>
      </w:r>
      <w:r w:rsidRPr="00452408">
        <w:rPr>
          <w:rFonts w:eastAsia="Times New Roman"/>
          <w:i/>
          <w:color w:val="212121"/>
          <w:lang/>
        </w:rPr>
        <w:t>option during the period</w:t>
      </w:r>
      <w:r w:rsidRPr="00452408">
        <w:rPr>
          <w:rFonts w:eastAsia="Times New Roman"/>
          <w:i/>
          <w:color w:val="212121"/>
        </w:rPr>
        <w:t xml:space="preserve">e </w:t>
      </w:r>
      <w:r w:rsidRPr="00452408">
        <w:rPr>
          <w:rFonts w:eastAsia="Times New Roman"/>
          <w:i/>
          <w:color w:val="212121"/>
          <w:lang/>
        </w:rPr>
        <w:t>2007-2008</w:t>
      </w:r>
      <w:r w:rsidR="00452408" w:rsidRPr="00452408">
        <w:rPr>
          <w:rFonts w:eastAsia="Times New Roman"/>
          <w:i/>
          <w:color w:val="212121"/>
          <w:lang/>
        </w:rPr>
        <w:t>, furthermore s</w:t>
      </w:r>
      <w:r w:rsidR="00452408" w:rsidRPr="00452408">
        <w:rPr>
          <w:i/>
          <w:lang/>
        </w:rPr>
        <w:t>tock prices and strike prices significantly affected the put option prices</w:t>
      </w:r>
      <w:r w:rsidR="00167D3F">
        <w:rPr>
          <w:i/>
          <w:lang/>
        </w:rPr>
        <w:t>. T</w:t>
      </w:r>
      <w:r w:rsidR="00167D3F" w:rsidRPr="00452408">
        <w:rPr>
          <w:i/>
          <w:lang/>
        </w:rPr>
        <w:t>ime to maturity,</w:t>
      </w:r>
      <w:r w:rsidR="00167D3F">
        <w:rPr>
          <w:i/>
          <w:lang/>
        </w:rPr>
        <w:t xml:space="preserve"> </w:t>
      </w:r>
      <w:r w:rsidR="00452408" w:rsidRPr="00452408">
        <w:rPr>
          <w:i/>
          <w:lang/>
        </w:rPr>
        <w:t>Volatility, and risk free interest rate did not significantly affect the put option prices.</w:t>
      </w:r>
      <w:r w:rsidR="00167D3F">
        <w:rPr>
          <w:i/>
          <w:lang/>
        </w:rPr>
        <w:t>That is why the stock option exchange market stop since the investor were not sure to the stock option price versus the risk of the volatility, time to maturity, and riskfree rate.</w:t>
      </w:r>
    </w:p>
    <w:p w:rsidR="00C74A02" w:rsidRDefault="00C74A02" w:rsidP="00E329B4">
      <w:pPr>
        <w:pStyle w:val="ListParagraph"/>
        <w:spacing w:after="0" w:line="240" w:lineRule="auto"/>
        <w:ind w:left="0"/>
        <w:jc w:val="both"/>
        <w:rPr>
          <w:rFonts w:eastAsia="Times New Roman"/>
          <w:i/>
          <w:color w:val="212121"/>
          <w:lang/>
        </w:rPr>
      </w:pPr>
    </w:p>
    <w:p w:rsidR="00C74A02" w:rsidRPr="00E329B4" w:rsidRDefault="00C74A02" w:rsidP="00E329B4">
      <w:pPr>
        <w:pStyle w:val="ListParagraph"/>
        <w:spacing w:after="0" w:line="240" w:lineRule="auto"/>
        <w:ind w:left="0"/>
        <w:jc w:val="both"/>
        <w:rPr>
          <w:rFonts w:eastAsia="Times New Roman"/>
          <w:i/>
          <w:color w:val="212121"/>
          <w:lang w:val="en-US"/>
        </w:rPr>
      </w:pPr>
      <w:r>
        <w:rPr>
          <w:rFonts w:eastAsia="Times New Roman"/>
          <w:i/>
          <w:color w:val="212121"/>
          <w:lang/>
        </w:rPr>
        <w:t>Kata kunci: Opsi saham, harga saham, harga opsi saham, volatilitas</w:t>
      </w:r>
    </w:p>
    <w:p w:rsidR="00E329B4" w:rsidRDefault="00E329B4" w:rsidP="006C4D4C">
      <w:pPr>
        <w:spacing w:after="0" w:line="240" w:lineRule="auto"/>
        <w:jc w:val="center"/>
        <w:rPr>
          <w:rFonts w:ascii="Times New Roman" w:hAnsi="Times New Roman" w:cs="Times New Roman"/>
          <w:b/>
          <w:sz w:val="24"/>
          <w:szCs w:val="24"/>
        </w:rPr>
      </w:pPr>
    </w:p>
    <w:p w:rsidR="003F0D26" w:rsidRPr="000F7625" w:rsidRDefault="003F0D26" w:rsidP="006C4D4C">
      <w:pPr>
        <w:spacing w:after="0" w:line="240" w:lineRule="auto"/>
        <w:jc w:val="center"/>
        <w:rPr>
          <w:rFonts w:ascii="Times New Roman" w:hAnsi="Times New Roman" w:cs="Times New Roman"/>
          <w:b/>
          <w:sz w:val="24"/>
          <w:szCs w:val="24"/>
        </w:rPr>
        <w:sectPr w:rsidR="003F0D26" w:rsidRPr="000F7625" w:rsidSect="001671DE">
          <w:footerReference w:type="default" r:id="rId8"/>
          <w:type w:val="continuous"/>
          <w:pgSz w:w="11906" w:h="16838" w:code="9"/>
          <w:pgMar w:top="2268" w:right="1701" w:bottom="1701" w:left="2268" w:header="709" w:footer="709" w:gutter="0"/>
          <w:cols w:space="708"/>
          <w:docGrid w:linePitch="360"/>
        </w:sectPr>
      </w:pPr>
      <w:r w:rsidRPr="000F7625">
        <w:rPr>
          <w:rFonts w:ascii="Times New Roman" w:hAnsi="Times New Roman" w:cs="Times New Roman"/>
          <w:b/>
          <w:sz w:val="24"/>
          <w:szCs w:val="24"/>
        </w:rPr>
        <w:t>PENDAHULUAN</w:t>
      </w:r>
    </w:p>
    <w:p w:rsidR="003F0D26" w:rsidRDefault="003F0D26" w:rsidP="006C4D4C">
      <w:pPr>
        <w:autoSpaceDE w:val="0"/>
        <w:autoSpaceDN w:val="0"/>
        <w:adjustRightInd w:val="0"/>
        <w:spacing w:after="0" w:line="240" w:lineRule="auto"/>
        <w:ind w:firstLine="720"/>
        <w:jc w:val="both"/>
        <w:rPr>
          <w:rFonts w:cs="TimesNewRomanPSMT"/>
          <w:color w:val="010202"/>
          <w:sz w:val="24"/>
          <w:szCs w:val="24"/>
        </w:rPr>
      </w:pPr>
      <w:r w:rsidRPr="003A0FDB">
        <w:rPr>
          <w:rFonts w:ascii="Times New Roman" w:hAnsi="Times New Roman" w:cs="Times New Roman"/>
          <w:color w:val="010202"/>
          <w:sz w:val="24"/>
          <w:szCs w:val="24"/>
        </w:rPr>
        <w:lastRenderedPageBreak/>
        <w:t xml:space="preserve">Perkembangan dunia investasi yang semakin pesat tidak hanya diindikasikan oleh banyaknya jumlah uang dan investor yang berperan dalam dunia investasi melainkan dapat dilihat dari banyaknya alternatif investasi yang ada di bursa dan salah </w:t>
      </w:r>
      <w:r>
        <w:rPr>
          <w:rFonts w:ascii="Times New Roman" w:hAnsi="Times New Roman" w:cs="Times New Roman"/>
          <w:color w:val="010202"/>
          <w:sz w:val="24"/>
          <w:szCs w:val="24"/>
        </w:rPr>
        <w:t xml:space="preserve">satunya adalah pasar derivatif. </w:t>
      </w:r>
      <w:r w:rsidRPr="00EB14CC">
        <w:rPr>
          <w:rFonts w:ascii="TimesNewRomanPSMT" w:hAnsi="TimesNewRomanPSMT" w:cs="TimesNewRomanPSMT"/>
          <w:color w:val="010202"/>
          <w:sz w:val="24"/>
          <w:szCs w:val="24"/>
        </w:rPr>
        <w:t>Derivatif merupakansuatu instrumen keuangan atau suatu kesepakatanantara dua pihak, yang mempunyai suatu nilai tertentuyang ditetapkan berd</w:t>
      </w:r>
      <w:r>
        <w:rPr>
          <w:rFonts w:ascii="TimesNewRomanPSMT" w:hAnsi="TimesNewRomanPSMT" w:cs="TimesNewRomanPSMT"/>
          <w:color w:val="010202"/>
          <w:sz w:val="24"/>
          <w:szCs w:val="24"/>
        </w:rPr>
        <w:t>asarkan harga sesuatu yang lain</w:t>
      </w:r>
      <w:r w:rsidRPr="00EB14CC">
        <w:rPr>
          <w:rFonts w:ascii="TimesNewRomanPSMT" w:hAnsi="TimesNewRomanPSMT" w:cs="TimesNewRomanPSMT"/>
          <w:color w:val="010202"/>
          <w:sz w:val="24"/>
          <w:szCs w:val="24"/>
        </w:rPr>
        <w:t>(Mc.Donald, 2003).</w:t>
      </w:r>
    </w:p>
    <w:p w:rsidR="003F0D26" w:rsidRDefault="003F0D26" w:rsidP="006C4D4C">
      <w:pPr>
        <w:pStyle w:val="Default"/>
        <w:ind w:firstLine="720"/>
        <w:jc w:val="both"/>
        <w:rPr>
          <w:rFonts w:eastAsia="Times New Roman"/>
        </w:rPr>
      </w:pPr>
      <w:r>
        <w:t xml:space="preserve">Keberadaan instrument derivatif dalam dunia investasi sebenarnya masih menjadi pro dan kontra bagi sebagian masyarakat dan pakar keuangan. Menurut </w:t>
      </w:r>
      <w:r>
        <w:rPr>
          <w:rFonts w:eastAsia="Times New Roman"/>
        </w:rPr>
        <w:t xml:space="preserve">Walmsley (1998), terdapat empat kegunaan dari instrumen derivatif dalam investasi bagi investor  yaitu: </w:t>
      </w:r>
    </w:p>
    <w:p w:rsidR="003F0D26" w:rsidRPr="006C5AF8" w:rsidRDefault="003F0D26" w:rsidP="006C4D4C">
      <w:pPr>
        <w:pStyle w:val="Default"/>
        <w:numPr>
          <w:ilvl w:val="0"/>
          <w:numId w:val="2"/>
        </w:numPr>
        <w:jc w:val="both"/>
      </w:pPr>
      <w:r>
        <w:rPr>
          <w:rFonts w:eastAsia="Times New Roman"/>
        </w:rPr>
        <w:t>pengalihan risiko (</w:t>
      </w:r>
      <w:r>
        <w:rPr>
          <w:rFonts w:eastAsia="Times New Roman"/>
          <w:i/>
          <w:iCs/>
        </w:rPr>
        <w:t>risk tansfer</w:t>
      </w:r>
      <w:r>
        <w:rPr>
          <w:rFonts w:eastAsia="Times New Roman"/>
        </w:rPr>
        <w:t>);</w:t>
      </w:r>
    </w:p>
    <w:p w:rsidR="003F0D26" w:rsidRPr="006C5AF8" w:rsidRDefault="003F0D26" w:rsidP="006C4D4C">
      <w:pPr>
        <w:pStyle w:val="Default"/>
        <w:numPr>
          <w:ilvl w:val="0"/>
          <w:numId w:val="2"/>
        </w:numPr>
        <w:jc w:val="both"/>
      </w:pPr>
      <w:r>
        <w:rPr>
          <w:rFonts w:eastAsia="Times New Roman"/>
        </w:rPr>
        <w:t>peningkatan likuiditas (</w:t>
      </w:r>
      <w:r>
        <w:rPr>
          <w:rFonts w:eastAsia="Times New Roman"/>
          <w:i/>
          <w:iCs/>
        </w:rPr>
        <w:t>liquidity improvement</w:t>
      </w:r>
      <w:r>
        <w:rPr>
          <w:rFonts w:eastAsia="Times New Roman"/>
        </w:rPr>
        <w:t>);</w:t>
      </w:r>
    </w:p>
    <w:p w:rsidR="003F0D26" w:rsidRPr="006C5AF8" w:rsidRDefault="003F0D26" w:rsidP="006C4D4C">
      <w:pPr>
        <w:pStyle w:val="Default"/>
        <w:numPr>
          <w:ilvl w:val="0"/>
          <w:numId w:val="2"/>
        </w:numPr>
        <w:jc w:val="both"/>
      </w:pPr>
      <w:r>
        <w:rPr>
          <w:rFonts w:eastAsia="Times New Roman"/>
        </w:rPr>
        <w:t>penciptaan kredit (</w:t>
      </w:r>
      <w:r>
        <w:rPr>
          <w:rFonts w:eastAsia="Times New Roman"/>
          <w:i/>
          <w:iCs/>
        </w:rPr>
        <w:t>credit creation</w:t>
      </w:r>
      <w:r>
        <w:rPr>
          <w:rFonts w:eastAsia="Times New Roman"/>
        </w:rPr>
        <w:t xml:space="preserve">); dan </w:t>
      </w:r>
    </w:p>
    <w:p w:rsidR="003F0D26" w:rsidRDefault="003F0D26" w:rsidP="006C4D4C">
      <w:pPr>
        <w:pStyle w:val="Default"/>
        <w:numPr>
          <w:ilvl w:val="0"/>
          <w:numId w:val="2"/>
        </w:numPr>
        <w:jc w:val="both"/>
      </w:pPr>
      <w:r>
        <w:rPr>
          <w:rFonts w:eastAsia="Times New Roman"/>
        </w:rPr>
        <w:t>penciptaan ekuitas (</w:t>
      </w:r>
      <w:r>
        <w:rPr>
          <w:rFonts w:eastAsia="Times New Roman"/>
          <w:i/>
          <w:iCs/>
        </w:rPr>
        <w:t>equity creation</w:t>
      </w:r>
      <w:r>
        <w:rPr>
          <w:rFonts w:eastAsia="Times New Roman"/>
        </w:rPr>
        <w:t xml:space="preserve">). </w:t>
      </w:r>
    </w:p>
    <w:p w:rsidR="003F0D26" w:rsidRDefault="003F0D26" w:rsidP="006C4D4C">
      <w:pPr>
        <w:pStyle w:val="Default"/>
        <w:jc w:val="both"/>
        <w:rPr>
          <w:rFonts w:eastAsia="Times New Roman"/>
        </w:rPr>
      </w:pPr>
      <w:r>
        <w:rPr>
          <w:rFonts w:eastAsia="Times New Roman"/>
        </w:rPr>
        <w:t>Dengan menggunakan derivatif maka investor atau pengusaha dapat mengalihkan risiko keuangannya karena mereka telah melindungi diri dari ketidakpastian (</w:t>
      </w:r>
      <w:r>
        <w:rPr>
          <w:rFonts w:eastAsia="Times New Roman"/>
          <w:i/>
          <w:iCs/>
        </w:rPr>
        <w:t>hedging the risk</w:t>
      </w:r>
      <w:r>
        <w:rPr>
          <w:rFonts w:eastAsia="Times New Roman"/>
        </w:rPr>
        <w:t>). Karena derivatif dapat dengan mudah diperdagangkan di pasar uang, maka derivatif dipercaya sebagai instrument yang likuid (mudah cair) karena investor atau pengusaha dapat meng-uang-kan derivatif di pasar uang dengan relatif cepat di kala mereka membutuhkan uang. Derivatif juga dapat menciptakan kredit dan ekuitas karena instrument derivatif memperluas sumber kredit dan ekuitas dengan menciptakan jenis kredit dan ekuitas yang baru.</w:t>
      </w:r>
    </w:p>
    <w:p w:rsidR="003F0D26" w:rsidRDefault="003F0D26" w:rsidP="006C4D4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Karimova (2002) juga sependapat dengan Walmsley tentang manfaat derivatif. Menurutnya tujuan utama dari derivatif adalah untuk melindungi perusahaan dalam melakukan transaksi bisnis. Tujuan yang diungkapkan oleh Karimova ini dikenal dengan istilah pemagaran (</w:t>
      </w:r>
      <w:r>
        <w:rPr>
          <w:rFonts w:ascii="Times New Roman" w:eastAsia="Times New Roman" w:hAnsi="Times New Roman" w:cs="Times New Roman"/>
          <w:i/>
          <w:iCs/>
          <w:sz w:val="24"/>
          <w:szCs w:val="24"/>
        </w:rPr>
        <w:t>hedging</w:t>
      </w:r>
      <w:r>
        <w:rPr>
          <w:rFonts w:ascii="Times New Roman" w:eastAsia="Times New Roman" w:hAnsi="Times New Roman" w:cs="Times New Roman"/>
          <w:sz w:val="24"/>
          <w:szCs w:val="24"/>
        </w:rPr>
        <w:t xml:space="preserve">). </w:t>
      </w:r>
      <w:r w:rsidR="00796329">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 xml:space="preserve">erusahaan yang menggunakan </w:t>
      </w:r>
      <w:r>
        <w:rPr>
          <w:rFonts w:ascii="Times New Roman" w:eastAsia="Times New Roman" w:hAnsi="Times New Roman" w:cs="Times New Roman"/>
          <w:i/>
          <w:iCs/>
          <w:sz w:val="24"/>
          <w:szCs w:val="24"/>
        </w:rPr>
        <w:t>hedging</w:t>
      </w:r>
      <w:r>
        <w:rPr>
          <w:rFonts w:ascii="Times New Roman" w:eastAsia="Times New Roman" w:hAnsi="Times New Roman" w:cs="Times New Roman"/>
          <w:sz w:val="24"/>
          <w:szCs w:val="24"/>
        </w:rPr>
        <w:t xml:space="preserve"> dalam melakukan transaksi bisnisnya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memiliki nilai pasar yang lebih tinggi dibandingkan dengan perusahaan yang tidak menggunakan atau berhenti menggunakan </w:t>
      </w:r>
      <w:r>
        <w:rPr>
          <w:rFonts w:ascii="Times New Roman" w:eastAsia="Times New Roman" w:hAnsi="Times New Roman" w:cs="Times New Roman"/>
          <w:i/>
          <w:iCs/>
          <w:sz w:val="24"/>
          <w:szCs w:val="24"/>
        </w:rPr>
        <w:t>hedging</w:t>
      </w:r>
      <w:r>
        <w:rPr>
          <w:rFonts w:ascii="Times New Roman" w:eastAsia="Times New Roman" w:hAnsi="Times New Roman" w:cs="Times New Roman"/>
          <w:sz w:val="24"/>
          <w:szCs w:val="24"/>
        </w:rPr>
        <w:t xml:space="preserve">. </w:t>
      </w:r>
    </w:p>
    <w:p w:rsidR="003F0D26" w:rsidRPr="0090542B" w:rsidRDefault="003F0D26" w:rsidP="006C4D4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 sisi lain, Stout (1996) masih meragukan manfaat perdagangan derivatif. Menurutnya perdagangan spekulatif instrumen derivatif bisa sangat merusak bagi investor dan pemegang saham karena dapat mengikis laba perusahaan dengan cepat. Stout menjelaskan bahwa ketidaksetujuan atas perdagangan derivatif, seperti halnya atas perjudian adalah adanya </w:t>
      </w:r>
      <w:r>
        <w:rPr>
          <w:rFonts w:ascii="Times New Roman" w:eastAsia="Times New Roman" w:hAnsi="Times New Roman" w:cs="Times New Roman"/>
          <w:i/>
          <w:iCs/>
          <w:sz w:val="24"/>
          <w:szCs w:val="24"/>
        </w:rPr>
        <w:t>negative-sum game</w:t>
      </w:r>
      <w:r>
        <w:rPr>
          <w:rFonts w:ascii="Times New Roman" w:eastAsia="Times New Roman" w:hAnsi="Times New Roman" w:cs="Times New Roman"/>
          <w:sz w:val="24"/>
          <w:szCs w:val="24"/>
        </w:rPr>
        <w:t xml:space="preserve"> (yaitu suatu permainan dimana tidak ada satu pihak pun yang menang) yang akan mengikis kekayaan perusahaan sekaligus meningkatkan risiko keuangan bagi pemain yang terlibat di dalamnya.”</w:t>
      </w:r>
    </w:p>
    <w:p w:rsidR="003F0D26" w:rsidRPr="0014022D" w:rsidRDefault="003F0D26" w:rsidP="006C4D4C">
      <w:pPr>
        <w:spacing w:after="0" w:line="240" w:lineRule="auto"/>
        <w:ind w:firstLine="720"/>
        <w:jc w:val="both"/>
        <w:rPr>
          <w:rFonts w:ascii="Times New Roman" w:eastAsia="Times New Roman" w:hAnsi="Times New Roman" w:cs="Times New Roman"/>
          <w:sz w:val="24"/>
          <w:szCs w:val="24"/>
        </w:rPr>
      </w:pPr>
      <w:r w:rsidRPr="008B700A">
        <w:rPr>
          <w:rFonts w:ascii="Times New Roman" w:hAnsi="Times New Roman" w:cs="Times New Roman"/>
          <w:bCs/>
          <w:sz w:val="24"/>
          <w:szCs w:val="24"/>
        </w:rPr>
        <w:t>Jonckheere (2008),</w:t>
      </w:r>
      <w:r w:rsidRPr="0014022D">
        <w:rPr>
          <w:rFonts w:ascii="Times New Roman" w:hAnsi="Times New Roman" w:cs="Times New Roman"/>
          <w:sz w:val="24"/>
          <w:szCs w:val="24"/>
        </w:rPr>
        <w:t xml:space="preserve">menyatakan bahwa berinvestasi di produk derivatif pada kenyataannya memang dapat memberikan keuntungan yang besar, bahkan diperkirakan lebih besar dibandingkan dengan berinvestasi di bursa saham. Namun sesuai dengan prinsip investasi </w:t>
      </w:r>
      <w:r w:rsidRPr="0014022D">
        <w:rPr>
          <w:rFonts w:ascii="Times New Roman" w:hAnsi="Times New Roman" w:cs="Times New Roman"/>
          <w:i/>
          <w:iCs/>
          <w:sz w:val="24"/>
          <w:szCs w:val="24"/>
        </w:rPr>
        <w:t>“higher return, higher risk”</w:t>
      </w:r>
      <w:r w:rsidRPr="0014022D">
        <w:rPr>
          <w:rFonts w:ascii="Times New Roman" w:hAnsi="Times New Roman" w:cs="Times New Roman"/>
          <w:sz w:val="24"/>
          <w:szCs w:val="24"/>
        </w:rPr>
        <w:t>, maka produk investasi yang bisa memberi imbal hasil yang tinggi tentu juga memiliki risiko yang lebih tinggi. Dengan melakukan prediksi (spekulasi) yang tepat atas investasi derivatif, keuntungan yang diperoleh sangat tinggi, tetapi jika prediksi tidak tepat, maka kerugian yang dialami pun akan berlipat-lipat pula.</w:t>
      </w:r>
    </w:p>
    <w:p w:rsidR="003F0D26" w:rsidRPr="007818C7" w:rsidRDefault="003F0D26" w:rsidP="006C4D4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Banyak perusahaan, khususnya di dunia perbankan, yang bangkrut atau mengalami </w:t>
      </w:r>
      <w:r w:rsidRPr="006442E4">
        <w:rPr>
          <w:rFonts w:ascii="Times New Roman" w:eastAsia="Times New Roman" w:hAnsi="Times New Roman" w:cs="Times New Roman"/>
          <w:i/>
          <w:sz w:val="24"/>
          <w:szCs w:val="24"/>
        </w:rPr>
        <w:t>financial distress</w:t>
      </w:r>
      <w:r>
        <w:rPr>
          <w:rFonts w:ascii="Times New Roman" w:eastAsia="Times New Roman" w:hAnsi="Times New Roman" w:cs="Times New Roman"/>
          <w:sz w:val="24"/>
          <w:szCs w:val="24"/>
        </w:rPr>
        <w:t xml:space="preserve"> akibat melakukan transaksi dengan menggunakan instrument derivatif. Kasus yang paling terkenal mungkin adalah bangkrutnya bank dagang tertua di Inggris, Barings, pada tahun 1995. Bank Barings dinyatakan bangkrut setelah ekuitasnya gagal menutupi kerugian sejumlah USD 1 milyar akibat perdagangan derivatif yang dilakukan oleh salah seorang pegawainya, Nick Leeson. Kasus lainnya adalah krisis keuangan yang dialami oleh National Australian Bank (NAB) pada Januari 2004 yang juga diakibatkan oleh transaksi derivatif yang tidak bijak. Menurut sebuah laporan independent dari PriceWaterhouse Coopers (PwC) tentang kasus tersebut, kerugian yang diderita oleh NAB akibat transaksi derivatif antara September 2003 sampai Januari 2004 mencapai USD 360 juta. </w:t>
      </w:r>
    </w:p>
    <w:p w:rsidR="003F0D26" w:rsidRPr="007818C7" w:rsidRDefault="003F0D26" w:rsidP="006C4D4C">
      <w:pPr>
        <w:spacing w:after="0" w:line="240" w:lineRule="auto"/>
        <w:ind w:firstLine="720"/>
        <w:jc w:val="both"/>
        <w:rPr>
          <w:rFonts w:ascii="Times New Roman" w:hAnsi="Times New Roman" w:cs="Times New Roman"/>
          <w:color w:val="000000"/>
          <w:sz w:val="24"/>
          <w:szCs w:val="24"/>
        </w:rPr>
      </w:pPr>
      <w:r w:rsidRPr="005A22A9">
        <w:rPr>
          <w:rFonts w:ascii="Times New Roman" w:hAnsi="Times New Roman" w:cs="Times New Roman"/>
          <w:color w:val="000000"/>
          <w:sz w:val="24"/>
          <w:szCs w:val="24"/>
        </w:rPr>
        <w:t xml:space="preserve">Menjelang awal tahun 2008 yang lalu, pasar modal dunia termasuk Indonesia </w:t>
      </w:r>
      <w:r>
        <w:rPr>
          <w:rFonts w:ascii="Times New Roman" w:hAnsi="Times New Roman" w:cs="Times New Roman"/>
          <w:color w:val="000000"/>
          <w:sz w:val="24"/>
          <w:szCs w:val="24"/>
        </w:rPr>
        <w:t xml:space="preserve">juga </w:t>
      </w:r>
      <w:r w:rsidRPr="005A22A9">
        <w:rPr>
          <w:rFonts w:ascii="Times New Roman" w:hAnsi="Times New Roman" w:cs="Times New Roman"/>
          <w:color w:val="000000"/>
          <w:sz w:val="24"/>
          <w:szCs w:val="24"/>
        </w:rPr>
        <w:t xml:space="preserve">sempat terguncang oleh adanya krisis kredit perumahan (dikenal sebagai kasus </w:t>
      </w:r>
      <w:r w:rsidRPr="005A22A9">
        <w:rPr>
          <w:rFonts w:ascii="Times New Roman" w:hAnsi="Times New Roman" w:cs="Times New Roman"/>
          <w:i/>
          <w:iCs/>
          <w:color w:val="000000"/>
          <w:sz w:val="24"/>
          <w:szCs w:val="24"/>
        </w:rPr>
        <w:t>subprime mortgage</w:t>
      </w:r>
      <w:r w:rsidRPr="005A22A9">
        <w:rPr>
          <w:rFonts w:ascii="Times New Roman" w:hAnsi="Times New Roman" w:cs="Times New Roman"/>
          <w:color w:val="000000"/>
          <w:sz w:val="24"/>
          <w:szCs w:val="24"/>
        </w:rPr>
        <w:t>) di Amerika Serikat. Penyebab krisis ini tidak hanya karena orang gagal membayar cicilan rumah namun juga karena kredit berisiko tinggi ini menjadi tumpuan produk investasi lain yang melibatkan sejumlah uang yang sangat besar.</w:t>
      </w:r>
      <w:r w:rsidRPr="00BD642B">
        <w:rPr>
          <w:rFonts w:ascii="Times New Roman" w:hAnsi="Times New Roman" w:cs="Times New Roman"/>
          <w:color w:val="000000"/>
          <w:sz w:val="24"/>
          <w:szCs w:val="24"/>
        </w:rPr>
        <w:t>Pada saat masyarakat kalangan bawah tidak mampu membayar kredit perumahan karena tingginya tingkat bunga kredit, maka nilai saham perusahaan pemberi kredit perumahan langsung turun drastis. Masalah ini semakin rum</w:t>
      </w:r>
      <w:r>
        <w:rPr>
          <w:rFonts w:ascii="Times New Roman" w:hAnsi="Times New Roman" w:cs="Times New Roman"/>
          <w:color w:val="000000"/>
          <w:sz w:val="24"/>
          <w:szCs w:val="24"/>
        </w:rPr>
        <w:t xml:space="preserve">it, karena sebagai salah satu </w:t>
      </w:r>
      <w:r w:rsidRPr="00BD642B">
        <w:rPr>
          <w:rFonts w:ascii="Times New Roman" w:hAnsi="Times New Roman" w:cs="Times New Roman"/>
          <w:color w:val="000000"/>
          <w:sz w:val="24"/>
          <w:szCs w:val="24"/>
        </w:rPr>
        <w:t xml:space="preserve">sumber pembiayaan kreditnya, perusahaan pemberi kredit perumahan tersebut menjual sekuritas derivatif yang beragunan aset, yang dikenal sebagai </w:t>
      </w:r>
      <w:r w:rsidRPr="00BD642B">
        <w:rPr>
          <w:rFonts w:ascii="Times New Roman" w:hAnsi="Times New Roman" w:cs="Times New Roman"/>
          <w:i/>
          <w:iCs/>
          <w:color w:val="000000"/>
          <w:sz w:val="24"/>
          <w:szCs w:val="24"/>
        </w:rPr>
        <w:t xml:space="preserve">collateralized debt obligation </w:t>
      </w:r>
      <w:r w:rsidRPr="00BD642B">
        <w:rPr>
          <w:rFonts w:ascii="Times New Roman" w:hAnsi="Times New Roman" w:cs="Times New Roman"/>
          <w:color w:val="000000"/>
          <w:sz w:val="24"/>
          <w:szCs w:val="24"/>
        </w:rPr>
        <w:lastRenderedPageBreak/>
        <w:t xml:space="preserve">(CDO) ke perusahaan-perusahaan investasi dan bank di seluruh dunia. Mengingat aset ini telah tersebar ke seluruh dunia, maka sulit untuk mendeteksi bank atau institusi mana yang memiliki aset yang terkait dengan </w:t>
      </w:r>
      <w:r w:rsidRPr="00BD642B">
        <w:rPr>
          <w:rFonts w:ascii="Times New Roman" w:hAnsi="Times New Roman" w:cs="Times New Roman"/>
          <w:i/>
          <w:iCs/>
          <w:color w:val="000000"/>
          <w:sz w:val="24"/>
          <w:szCs w:val="24"/>
        </w:rPr>
        <w:t>subprime mortgage</w:t>
      </w:r>
      <w:r w:rsidRPr="00BD642B">
        <w:rPr>
          <w:rFonts w:ascii="Times New Roman" w:hAnsi="Times New Roman" w:cs="Times New Roman"/>
          <w:color w:val="000000"/>
          <w:sz w:val="24"/>
          <w:szCs w:val="24"/>
        </w:rPr>
        <w:t xml:space="preserve">, sehingga muncul perilaku menghindar dari risiko </w:t>
      </w:r>
      <w:r w:rsidRPr="00BD642B">
        <w:rPr>
          <w:rFonts w:ascii="Times New Roman" w:hAnsi="Times New Roman" w:cs="Times New Roman"/>
          <w:i/>
          <w:iCs/>
          <w:color w:val="000000"/>
          <w:sz w:val="24"/>
          <w:szCs w:val="24"/>
        </w:rPr>
        <w:t xml:space="preserve">(risk aversion) </w:t>
      </w:r>
      <w:r w:rsidRPr="00BD642B">
        <w:rPr>
          <w:rFonts w:ascii="Times New Roman" w:hAnsi="Times New Roman" w:cs="Times New Roman"/>
          <w:color w:val="000000"/>
          <w:sz w:val="24"/>
          <w:szCs w:val="24"/>
        </w:rPr>
        <w:t xml:space="preserve">yang berlebihan dari pelaku pasar di dunia. Hal ini ditambah lagi dengan sikap para investor lokal yang kemudian melakukan aksi jual di bursa karena terpengaruh oleh sentimen </w:t>
      </w:r>
      <w:r w:rsidRPr="008B700A">
        <w:rPr>
          <w:rFonts w:ascii="Times New Roman" w:hAnsi="Times New Roman" w:cs="Times New Roman"/>
          <w:color w:val="000000"/>
          <w:sz w:val="24"/>
          <w:szCs w:val="24"/>
        </w:rPr>
        <w:t xml:space="preserve">negatif di pasar regional. Kondisi ini segera menciptakan masalah likuiditas yang sangat parah di pasar keuangan global </w:t>
      </w:r>
      <w:r>
        <w:rPr>
          <w:rFonts w:ascii="Times New Roman" w:hAnsi="Times New Roman" w:cs="Times New Roman"/>
          <w:bCs/>
          <w:color w:val="000000"/>
          <w:sz w:val="24"/>
          <w:szCs w:val="24"/>
        </w:rPr>
        <w:t>(Oetomo, 2008).</w:t>
      </w:r>
    </w:p>
    <w:p w:rsidR="003F0D26" w:rsidRDefault="003F0D26" w:rsidP="006C4D4C">
      <w:pPr>
        <w:spacing w:after="0" w:line="240" w:lineRule="auto"/>
        <w:ind w:firstLine="720"/>
        <w:jc w:val="both"/>
        <w:rPr>
          <w:rFonts w:ascii="Times New Roman" w:hAnsi="Times New Roman" w:cs="Times New Roman"/>
          <w:bCs/>
          <w:color w:val="000000"/>
          <w:sz w:val="24"/>
          <w:szCs w:val="24"/>
        </w:rPr>
      </w:pPr>
      <w:r w:rsidRPr="008B700A">
        <w:rPr>
          <w:rFonts w:ascii="Times New Roman" w:hAnsi="Times New Roman" w:cs="Times New Roman"/>
          <w:color w:val="000000"/>
          <w:sz w:val="24"/>
          <w:szCs w:val="24"/>
        </w:rPr>
        <w:t xml:space="preserve">Indonesia sendiri sebenarnya tidak terkena imbas dari krisis tersebut secara langsung, namun sebagaimana yang telah diuraikan sebelumnya, investasi derivatif atas aset berbasis </w:t>
      </w:r>
      <w:r w:rsidRPr="008B700A">
        <w:rPr>
          <w:rFonts w:ascii="Times New Roman" w:hAnsi="Times New Roman" w:cs="Times New Roman"/>
          <w:i/>
          <w:iCs/>
          <w:color w:val="000000"/>
          <w:sz w:val="24"/>
          <w:szCs w:val="24"/>
        </w:rPr>
        <w:t xml:space="preserve">subprime mortgage </w:t>
      </w:r>
      <w:r w:rsidRPr="008B700A">
        <w:rPr>
          <w:rFonts w:ascii="Times New Roman" w:hAnsi="Times New Roman" w:cs="Times New Roman"/>
          <w:color w:val="000000"/>
          <w:sz w:val="24"/>
          <w:szCs w:val="24"/>
        </w:rPr>
        <w:t xml:space="preserve">tersebut telah menyebar ke berbagai belahan dunia, termasuk Indonesia, maka ketika krisis terjadi, Indonesia </w:t>
      </w:r>
      <w:r w:rsidRPr="008758F0">
        <w:rPr>
          <w:rFonts w:ascii="Times New Roman" w:hAnsi="Times New Roman" w:cs="Times New Roman"/>
          <w:color w:val="000000"/>
          <w:sz w:val="24"/>
          <w:szCs w:val="24"/>
        </w:rPr>
        <w:t>juga terkena imbas kerugian. Salah satu indikator dari kerugian tersebut adalah</w:t>
      </w:r>
      <w:r w:rsidRPr="008B700A">
        <w:rPr>
          <w:rFonts w:ascii="Times New Roman" w:hAnsi="Times New Roman" w:cs="Times New Roman"/>
          <w:color w:val="000000"/>
          <w:sz w:val="24"/>
          <w:szCs w:val="24"/>
        </w:rPr>
        <w:t xml:space="preserve"> jatuhnya nilai kapitalisasi pasar dan penurunan tajam volume perdagangan saham di bursa. Bahkan pada bulan Oktober 2008, Departemen Keuangan RI sempat menutup B</w:t>
      </w:r>
      <w:r>
        <w:rPr>
          <w:rFonts w:ascii="Times New Roman" w:hAnsi="Times New Roman" w:cs="Times New Roman"/>
          <w:color w:val="000000"/>
          <w:sz w:val="24"/>
          <w:szCs w:val="24"/>
        </w:rPr>
        <w:t>ursa Efek Indonesia (B</w:t>
      </w:r>
      <w:r w:rsidRPr="008B700A">
        <w:rPr>
          <w:rFonts w:ascii="Times New Roman" w:hAnsi="Times New Roman" w:cs="Times New Roman"/>
          <w:color w:val="000000"/>
          <w:sz w:val="24"/>
          <w:szCs w:val="24"/>
        </w:rPr>
        <w:t>EI</w:t>
      </w:r>
      <w:r>
        <w:rPr>
          <w:rFonts w:ascii="Times New Roman" w:hAnsi="Times New Roman" w:cs="Times New Roman"/>
          <w:color w:val="000000"/>
          <w:sz w:val="24"/>
          <w:szCs w:val="24"/>
        </w:rPr>
        <w:t>)</w:t>
      </w:r>
      <w:r w:rsidRPr="008B700A">
        <w:rPr>
          <w:rFonts w:ascii="Times New Roman" w:hAnsi="Times New Roman" w:cs="Times New Roman"/>
          <w:color w:val="000000"/>
          <w:sz w:val="24"/>
          <w:szCs w:val="24"/>
        </w:rPr>
        <w:t xml:space="preserve"> karena Indeks Harga Saham Gabungan (IHSG) anjlok hingga 10,38%. (</w:t>
      </w:r>
      <w:r w:rsidRPr="008B700A">
        <w:rPr>
          <w:rFonts w:ascii="Times New Roman" w:hAnsi="Times New Roman" w:cs="Times New Roman"/>
          <w:bCs/>
          <w:color w:val="000000"/>
          <w:sz w:val="24"/>
          <w:szCs w:val="24"/>
        </w:rPr>
        <w:t>Kusnanto, 2010).</w:t>
      </w:r>
    </w:p>
    <w:p w:rsidR="003F0D26" w:rsidRDefault="003F0D26" w:rsidP="006C4D4C">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8758F0">
        <w:rPr>
          <w:rFonts w:ascii="Times New Roman" w:hAnsi="Times New Roman" w:cs="Times New Roman"/>
          <w:color w:val="000000"/>
          <w:sz w:val="24"/>
          <w:szCs w:val="24"/>
        </w:rPr>
        <w:t xml:space="preserve">Secara makro, keberadaan pasar derivatif sebenarnya dapat membantu terciptanya pasar keuangan yang efisien sehingga pada akhirnya juga akan membantu sektor riil (dunia usaha) untuk mendapatkan modal usaha secara efisien. Namun di Indonesia perkembangan pasar derivatif belum semaju di negara lain, khususnya di </w:t>
      </w:r>
      <w:r>
        <w:rPr>
          <w:rFonts w:ascii="Times New Roman" w:hAnsi="Times New Roman" w:cs="Times New Roman"/>
          <w:color w:val="000000"/>
          <w:sz w:val="24"/>
          <w:szCs w:val="24"/>
        </w:rPr>
        <w:t xml:space="preserve">kawasan </w:t>
      </w:r>
      <w:r w:rsidRPr="008758F0">
        <w:rPr>
          <w:rFonts w:ascii="Times New Roman" w:hAnsi="Times New Roman" w:cs="Times New Roman"/>
          <w:color w:val="000000"/>
          <w:sz w:val="24"/>
          <w:szCs w:val="24"/>
        </w:rPr>
        <w:t>Asia</w:t>
      </w:r>
      <w:r>
        <w:rPr>
          <w:rFonts w:ascii="Times New Roman" w:hAnsi="Times New Roman" w:cs="Times New Roman"/>
          <w:color w:val="000000"/>
          <w:sz w:val="24"/>
          <w:szCs w:val="24"/>
        </w:rPr>
        <w:t xml:space="preserve">. </w:t>
      </w:r>
      <w:r w:rsidRPr="008758F0">
        <w:rPr>
          <w:rFonts w:ascii="Times New Roman" w:hAnsi="Times New Roman" w:cs="Times New Roman"/>
          <w:color w:val="000000"/>
          <w:sz w:val="24"/>
          <w:szCs w:val="24"/>
        </w:rPr>
        <w:t>Sebagai pembanding, bursa derivatif Korea telah menjadi bursa unggulan di Asia, sedangkan bursa derivatif komoditas Malaysia menjadi bursa terbesar di dunia. (</w:t>
      </w:r>
      <w:r w:rsidRPr="008758F0">
        <w:rPr>
          <w:rFonts w:ascii="Times New Roman" w:hAnsi="Times New Roman" w:cs="Times New Roman"/>
          <w:bCs/>
          <w:color w:val="000000"/>
          <w:sz w:val="24"/>
          <w:szCs w:val="24"/>
        </w:rPr>
        <w:t>Kontan 2008).</w:t>
      </w:r>
      <w:r w:rsidRPr="00286930">
        <w:rPr>
          <w:rFonts w:ascii="Times New Roman" w:hAnsi="Times New Roman" w:cs="Times New Roman"/>
          <w:color w:val="000000"/>
          <w:sz w:val="24"/>
          <w:szCs w:val="24"/>
        </w:rPr>
        <w:t xml:space="preserve">Kemajuan pasar derivatif di kedua negara tersebut disebabkan adanya dukungan penuh dari otoritas setempat dan seluruh anggota bursa. Kegiatan–kegiatan berbentuk pelatihan derivatif untuk masyarakat umum dan simulasi </w:t>
      </w:r>
      <w:r w:rsidRPr="00286930">
        <w:rPr>
          <w:rFonts w:ascii="Times New Roman" w:hAnsi="Times New Roman" w:cs="Times New Roman"/>
          <w:i/>
          <w:iCs/>
          <w:color w:val="000000"/>
          <w:sz w:val="24"/>
          <w:szCs w:val="24"/>
        </w:rPr>
        <w:t xml:space="preserve">trading </w:t>
      </w:r>
      <w:r w:rsidRPr="00286930">
        <w:rPr>
          <w:rFonts w:ascii="Times New Roman" w:hAnsi="Times New Roman" w:cs="Times New Roman"/>
          <w:color w:val="000000"/>
          <w:sz w:val="24"/>
          <w:szCs w:val="24"/>
        </w:rPr>
        <w:t xml:space="preserve">bagi investor pemula, sering diadakan di kedua negara tersebut sehingga semakin banyak investor yang paham tentang informasi derivatif, kondisi inilah yang mampu meningkatkan volume transaksi derivatif di kedua negara tersebut. Sedangkan di Indonesia, distribusi informasi derivatif masih dikuasai oleh orang–orang tertentu, sehingga investor pemula sulit untuk belajar </w:t>
      </w:r>
      <w:r w:rsidRPr="00286930">
        <w:rPr>
          <w:rFonts w:ascii="Times New Roman" w:hAnsi="Times New Roman" w:cs="Times New Roman"/>
          <w:bCs/>
          <w:color w:val="000000"/>
          <w:sz w:val="24"/>
          <w:szCs w:val="24"/>
        </w:rPr>
        <w:t xml:space="preserve">(Satrio, dalam Kontan, 2008). </w:t>
      </w:r>
    </w:p>
    <w:p w:rsidR="003F0D26" w:rsidRDefault="003F0D26" w:rsidP="006C4D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Salah satu instrumen derivatif yang memegang peran penting dalam pasar derivatif adalah opsi. Opsi merupakan</w:t>
      </w:r>
      <w:r w:rsidRPr="0063395F">
        <w:rPr>
          <w:rFonts w:ascii="Times New Roman" w:hAnsi="Times New Roman" w:cs="Times New Roman"/>
          <w:sz w:val="24"/>
          <w:szCs w:val="24"/>
        </w:rPr>
        <w:t xml:space="preserve"> suatu kontrak yang memberikan hak (bukan kewajiban) kepada pemegang kontrak (</w:t>
      </w:r>
      <w:r w:rsidRPr="0063395F">
        <w:rPr>
          <w:rFonts w:ascii="Times New Roman" w:hAnsi="Times New Roman" w:cs="Times New Roman"/>
          <w:i/>
          <w:sz w:val="24"/>
          <w:szCs w:val="24"/>
        </w:rPr>
        <w:t>option buyer</w:t>
      </w:r>
      <w:r w:rsidRPr="0063395F">
        <w:rPr>
          <w:rFonts w:ascii="Times New Roman" w:hAnsi="Times New Roman" w:cs="Times New Roman"/>
          <w:sz w:val="24"/>
          <w:szCs w:val="24"/>
        </w:rPr>
        <w:t>) untuk membeli atau menjual suatu aset tertentu suatu perusahaan kepada penulis opsi (</w:t>
      </w:r>
      <w:r w:rsidRPr="0063395F">
        <w:rPr>
          <w:rFonts w:ascii="Times New Roman" w:hAnsi="Times New Roman" w:cs="Times New Roman"/>
          <w:i/>
          <w:sz w:val="24"/>
          <w:szCs w:val="24"/>
        </w:rPr>
        <w:t>option writer</w:t>
      </w:r>
      <w:r w:rsidRPr="0063395F">
        <w:rPr>
          <w:rFonts w:ascii="Times New Roman" w:hAnsi="Times New Roman" w:cs="Times New Roman"/>
          <w:sz w:val="24"/>
          <w:szCs w:val="24"/>
        </w:rPr>
        <w:t xml:space="preserve">) dengan harga tertentu </w:t>
      </w:r>
      <w:r w:rsidRPr="0063395F">
        <w:rPr>
          <w:rFonts w:ascii="Times New Roman" w:hAnsi="Times New Roman" w:cs="Times New Roman"/>
          <w:i/>
          <w:sz w:val="24"/>
          <w:szCs w:val="24"/>
        </w:rPr>
        <w:t>(exercise price)</w:t>
      </w:r>
      <w:r w:rsidRPr="0063395F">
        <w:rPr>
          <w:rFonts w:ascii="Times New Roman" w:hAnsi="Times New Roman" w:cs="Times New Roman"/>
          <w:sz w:val="24"/>
          <w:szCs w:val="24"/>
        </w:rPr>
        <w:t xml:space="preserve"> dalam jangka waktu tertentu (</w:t>
      </w:r>
      <w:r w:rsidRPr="0063395F">
        <w:rPr>
          <w:rFonts w:ascii="Times New Roman" w:hAnsi="Times New Roman" w:cs="Times New Roman"/>
          <w:i/>
          <w:sz w:val="24"/>
          <w:szCs w:val="24"/>
        </w:rPr>
        <w:t>expiration date)</w:t>
      </w:r>
      <w:r w:rsidRPr="0063395F">
        <w:rPr>
          <w:rFonts w:ascii="Times New Roman" w:hAnsi="Times New Roman" w:cs="Times New Roman"/>
          <w:sz w:val="24"/>
          <w:szCs w:val="24"/>
        </w:rPr>
        <w:t>. Apabila pada saat jatuh tempo (</w:t>
      </w:r>
      <w:r w:rsidRPr="0063395F">
        <w:rPr>
          <w:rFonts w:ascii="Times New Roman" w:hAnsi="Times New Roman" w:cs="Times New Roman"/>
          <w:i/>
          <w:sz w:val="24"/>
          <w:szCs w:val="24"/>
        </w:rPr>
        <w:t>expiration date</w:t>
      </w:r>
      <w:r w:rsidRPr="0063395F">
        <w:rPr>
          <w:rFonts w:ascii="Times New Roman" w:hAnsi="Times New Roman" w:cs="Times New Roman"/>
          <w:sz w:val="24"/>
          <w:szCs w:val="24"/>
        </w:rPr>
        <w:t>) pemegang opsi tidak menggunakan haknya, maka haknya tersebut akan hilang dengan sendirinya. Dengan demikian, opsi yang dimi</w:t>
      </w:r>
      <w:r>
        <w:rPr>
          <w:rFonts w:ascii="Times New Roman" w:hAnsi="Times New Roman" w:cs="Times New Roman"/>
          <w:sz w:val="24"/>
          <w:szCs w:val="24"/>
        </w:rPr>
        <w:t>liknya tidak akan bernilai lagi (</w:t>
      </w:r>
      <w:r w:rsidRPr="0063395F">
        <w:rPr>
          <w:rFonts w:ascii="Times New Roman" w:hAnsi="Times New Roman" w:cs="Times New Roman"/>
          <w:sz w:val="24"/>
          <w:szCs w:val="24"/>
        </w:rPr>
        <w:t>Bodie, Kane dan Marcus</w:t>
      </w:r>
      <w:r>
        <w:rPr>
          <w:rFonts w:ascii="Times New Roman" w:hAnsi="Times New Roman" w:cs="Times New Roman"/>
          <w:sz w:val="24"/>
          <w:szCs w:val="24"/>
        </w:rPr>
        <w:t xml:space="preserve">, </w:t>
      </w:r>
      <w:r w:rsidRPr="0063395F">
        <w:rPr>
          <w:rFonts w:ascii="Times New Roman" w:hAnsi="Times New Roman" w:cs="Times New Roman"/>
          <w:sz w:val="24"/>
          <w:szCs w:val="24"/>
        </w:rPr>
        <w:t>2006 : 340</w:t>
      </w:r>
      <w:r>
        <w:rPr>
          <w:rFonts w:ascii="Times New Roman" w:hAnsi="Times New Roman" w:cs="Times New Roman"/>
          <w:sz w:val="24"/>
          <w:szCs w:val="24"/>
        </w:rPr>
        <w:t>).</w:t>
      </w:r>
    </w:p>
    <w:p w:rsidR="003F0D26" w:rsidRDefault="003F0D26" w:rsidP="006C4D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Pr="00F60E9F">
        <w:rPr>
          <w:rFonts w:ascii="Times New Roman" w:hAnsi="Times New Roman" w:cs="Times New Roman"/>
          <w:sz w:val="24"/>
          <w:szCs w:val="24"/>
        </w:rPr>
        <w:t>erdasarkan jenis hak yang diberikan kepada pemegangnya, opsi terbagi menjadi dua yaitu opsi beli (</w:t>
      </w:r>
      <w:r w:rsidRPr="00EC6DCA">
        <w:rPr>
          <w:rFonts w:ascii="Times New Roman" w:hAnsi="Times New Roman" w:cs="Times New Roman"/>
          <w:i/>
          <w:sz w:val="24"/>
          <w:szCs w:val="24"/>
        </w:rPr>
        <w:t>call option</w:t>
      </w:r>
      <w:r w:rsidRPr="00F60E9F">
        <w:rPr>
          <w:rFonts w:ascii="Times New Roman" w:hAnsi="Times New Roman" w:cs="Times New Roman"/>
          <w:sz w:val="24"/>
          <w:szCs w:val="24"/>
        </w:rPr>
        <w:t>) dan opsi jual (</w:t>
      </w:r>
      <w:r w:rsidRPr="00EC6DCA">
        <w:rPr>
          <w:rFonts w:ascii="Times New Roman" w:hAnsi="Times New Roman" w:cs="Times New Roman"/>
          <w:i/>
          <w:sz w:val="24"/>
          <w:szCs w:val="24"/>
        </w:rPr>
        <w:t>put option</w:t>
      </w:r>
      <w:r w:rsidRPr="00F60E9F">
        <w:rPr>
          <w:rFonts w:ascii="Times New Roman" w:hAnsi="Times New Roman" w:cs="Times New Roman"/>
          <w:sz w:val="24"/>
          <w:szCs w:val="24"/>
        </w:rPr>
        <w:t xml:space="preserve">). Opsi beli adalah opsi yang memberikan hak kepada pemegangnya untuk membeli sejumlah tertentu saham suatu perusahaan dengan harga dan waktu tertentu. Sedangkan opsi jual memberikan hak kepada pemegangnya untuk menjual sejumlah tertentu </w:t>
      </w:r>
      <w:r w:rsidRPr="00F60E9F">
        <w:rPr>
          <w:rFonts w:ascii="Times New Roman" w:hAnsi="Times New Roman" w:cs="Times New Roman"/>
          <w:sz w:val="24"/>
          <w:szCs w:val="24"/>
        </w:rPr>
        <w:lastRenderedPageBreak/>
        <w:t xml:space="preserve">saham perusahaan dengan harga dan waktu tertentu pula. Sedangkan </w:t>
      </w:r>
      <w:r>
        <w:rPr>
          <w:rFonts w:ascii="Times New Roman" w:hAnsi="Times New Roman" w:cs="Times New Roman"/>
          <w:sz w:val="24"/>
          <w:szCs w:val="24"/>
        </w:rPr>
        <w:t xml:space="preserve">bila </w:t>
      </w:r>
      <w:r w:rsidRPr="00F60E9F">
        <w:rPr>
          <w:rFonts w:ascii="Times New Roman" w:hAnsi="Times New Roman" w:cs="Times New Roman"/>
          <w:sz w:val="24"/>
          <w:szCs w:val="24"/>
        </w:rPr>
        <w:t xml:space="preserve">berdasarkan periode waktu dan hak yang dimilki pemegangnya, Opsi </w:t>
      </w:r>
      <w:r>
        <w:rPr>
          <w:rFonts w:ascii="Times New Roman" w:hAnsi="Times New Roman" w:cs="Times New Roman"/>
          <w:sz w:val="24"/>
          <w:szCs w:val="24"/>
        </w:rPr>
        <w:t>terbagi menjadi dua tipe</w:t>
      </w:r>
      <w:r w:rsidRPr="00F60E9F">
        <w:rPr>
          <w:rFonts w:ascii="Times New Roman" w:hAnsi="Times New Roman" w:cs="Times New Roman"/>
          <w:sz w:val="24"/>
          <w:szCs w:val="24"/>
        </w:rPr>
        <w:t xml:space="preserve"> yaitu </w:t>
      </w:r>
      <w:r w:rsidRPr="00F60E9F">
        <w:rPr>
          <w:rFonts w:ascii="Times New Roman" w:hAnsi="Times New Roman" w:cs="Times New Roman"/>
          <w:i/>
          <w:sz w:val="24"/>
          <w:szCs w:val="24"/>
        </w:rPr>
        <w:t>American option</w:t>
      </w:r>
      <w:r w:rsidRPr="00F60E9F">
        <w:rPr>
          <w:rFonts w:ascii="Times New Roman" w:hAnsi="Times New Roman" w:cs="Times New Roman"/>
          <w:sz w:val="24"/>
          <w:szCs w:val="24"/>
        </w:rPr>
        <w:t xml:space="preserve"> dan </w:t>
      </w:r>
      <w:r w:rsidRPr="00F60E9F">
        <w:rPr>
          <w:rFonts w:ascii="Times New Roman" w:hAnsi="Times New Roman" w:cs="Times New Roman"/>
          <w:i/>
          <w:sz w:val="24"/>
          <w:szCs w:val="24"/>
        </w:rPr>
        <w:t>European option. American option</w:t>
      </w:r>
      <w:r w:rsidRPr="00F60E9F">
        <w:rPr>
          <w:rFonts w:ascii="Times New Roman" w:hAnsi="Times New Roman" w:cs="Times New Roman"/>
          <w:sz w:val="24"/>
          <w:szCs w:val="24"/>
        </w:rPr>
        <w:t xml:space="preserve"> merupakan suatu </w:t>
      </w:r>
      <w:r>
        <w:rPr>
          <w:rFonts w:ascii="Times New Roman" w:hAnsi="Times New Roman" w:cs="Times New Roman"/>
          <w:sz w:val="24"/>
          <w:szCs w:val="24"/>
        </w:rPr>
        <w:t xml:space="preserve">tipe </w:t>
      </w:r>
      <w:r w:rsidRPr="00F60E9F">
        <w:rPr>
          <w:rFonts w:ascii="Times New Roman" w:hAnsi="Times New Roman" w:cs="Times New Roman"/>
          <w:sz w:val="24"/>
          <w:szCs w:val="24"/>
        </w:rPr>
        <w:t>opsi yang mengizinkan pemilik dari opsi untuk meng-</w:t>
      </w:r>
      <w:r w:rsidRPr="00F60E9F">
        <w:rPr>
          <w:rFonts w:ascii="Times New Roman" w:hAnsi="Times New Roman" w:cs="Times New Roman"/>
          <w:i/>
          <w:sz w:val="24"/>
          <w:szCs w:val="24"/>
        </w:rPr>
        <w:t>exercise</w:t>
      </w:r>
      <w:r w:rsidRPr="00F60E9F">
        <w:rPr>
          <w:rFonts w:ascii="Times New Roman" w:hAnsi="Times New Roman" w:cs="Times New Roman"/>
          <w:sz w:val="24"/>
          <w:szCs w:val="24"/>
        </w:rPr>
        <w:t xml:space="preserve"> opsi tersebut kapan saja baik sebelum jatuh tempo maupun pada saat jatuh tempo. Sedangkan, </w:t>
      </w:r>
      <w:r w:rsidRPr="00F60E9F">
        <w:rPr>
          <w:rFonts w:ascii="Times New Roman" w:hAnsi="Times New Roman" w:cs="Times New Roman"/>
          <w:i/>
          <w:sz w:val="24"/>
          <w:szCs w:val="24"/>
        </w:rPr>
        <w:t>European option</w:t>
      </w:r>
      <w:r w:rsidRPr="00F60E9F">
        <w:rPr>
          <w:rFonts w:ascii="Times New Roman" w:hAnsi="Times New Roman" w:cs="Times New Roman"/>
          <w:sz w:val="24"/>
          <w:szCs w:val="24"/>
        </w:rPr>
        <w:t xml:space="preserve"> mengizinkan pemilik dari opsi untuk meng-</w:t>
      </w:r>
      <w:r w:rsidRPr="00F60E9F">
        <w:rPr>
          <w:rFonts w:ascii="Times New Roman" w:hAnsi="Times New Roman" w:cs="Times New Roman"/>
          <w:i/>
          <w:sz w:val="24"/>
          <w:szCs w:val="24"/>
        </w:rPr>
        <w:t>exercise</w:t>
      </w:r>
      <w:r w:rsidRPr="00F60E9F">
        <w:rPr>
          <w:rFonts w:ascii="Times New Roman" w:hAnsi="Times New Roman" w:cs="Times New Roman"/>
          <w:sz w:val="24"/>
          <w:szCs w:val="24"/>
        </w:rPr>
        <w:t xml:space="preserve"> opsi hanya pada saat jatuh tempo (Sawidji Widioatmodjo, 2005: 163)</w:t>
      </w:r>
      <w:r>
        <w:rPr>
          <w:rFonts w:ascii="Times New Roman" w:hAnsi="Times New Roman" w:cs="Times New Roman"/>
          <w:sz w:val="24"/>
          <w:szCs w:val="24"/>
        </w:rPr>
        <w:t>.</w:t>
      </w:r>
    </w:p>
    <w:p w:rsidR="003F0D26" w:rsidRDefault="003F0D26" w:rsidP="006C4D4C">
      <w:pPr>
        <w:spacing w:after="0" w:line="240" w:lineRule="auto"/>
        <w:ind w:firstLine="720"/>
        <w:jc w:val="both"/>
        <w:rPr>
          <w:rFonts w:ascii="Times New Roman" w:hAnsi="Times New Roman" w:cs="Times New Roman"/>
          <w:sz w:val="24"/>
          <w:szCs w:val="24"/>
        </w:rPr>
      </w:pPr>
      <w:r w:rsidRPr="00424795">
        <w:rPr>
          <w:rFonts w:ascii="Times New Roman" w:hAnsi="Times New Roman" w:cs="Times New Roman"/>
          <w:sz w:val="24"/>
          <w:szCs w:val="24"/>
        </w:rPr>
        <w:t xml:space="preserve">Pasar opsi pertama di dunia dimulai pada tanggal 26 April 1973 yang berada di </w:t>
      </w:r>
      <w:r w:rsidRPr="00424795">
        <w:rPr>
          <w:rFonts w:ascii="Times New Roman" w:hAnsi="Times New Roman" w:cs="Times New Roman"/>
          <w:i/>
          <w:sz w:val="24"/>
          <w:szCs w:val="24"/>
        </w:rPr>
        <w:t xml:space="preserve">Chicago Broad Options Exchange </w:t>
      </w:r>
      <w:r w:rsidRPr="00424795">
        <w:rPr>
          <w:rFonts w:ascii="Times New Roman" w:hAnsi="Times New Roman" w:cs="Times New Roman"/>
          <w:sz w:val="24"/>
          <w:szCs w:val="24"/>
        </w:rPr>
        <w:t>(CBOE). Opsi yang diperdagangkan pada waktu itu hanyalah opsi untuk saham (</w:t>
      </w:r>
      <w:r w:rsidRPr="00424795">
        <w:rPr>
          <w:rFonts w:ascii="Times New Roman" w:hAnsi="Times New Roman" w:cs="Times New Roman"/>
          <w:i/>
          <w:sz w:val="24"/>
          <w:szCs w:val="24"/>
        </w:rPr>
        <w:t>stock option</w:t>
      </w:r>
      <w:r w:rsidRPr="00424795">
        <w:rPr>
          <w:rFonts w:ascii="Times New Roman" w:hAnsi="Times New Roman" w:cs="Times New Roman"/>
          <w:sz w:val="24"/>
          <w:szCs w:val="24"/>
        </w:rPr>
        <w:t xml:space="preserve">) yang terbatas pada 16 saham sebagai </w:t>
      </w:r>
      <w:r w:rsidRPr="00424795">
        <w:rPr>
          <w:rFonts w:ascii="Times New Roman" w:hAnsi="Times New Roman" w:cs="Times New Roman"/>
          <w:i/>
          <w:sz w:val="24"/>
          <w:szCs w:val="24"/>
        </w:rPr>
        <w:t>underlying</w:t>
      </w:r>
      <w:r w:rsidRPr="00424795">
        <w:rPr>
          <w:rFonts w:ascii="Times New Roman" w:hAnsi="Times New Roman" w:cs="Times New Roman"/>
          <w:sz w:val="24"/>
          <w:szCs w:val="24"/>
        </w:rPr>
        <w:t>. Pada perkembangannya, opsi yang diperdagangkan tidak terbatas pada opsi saham saja, tetapi juga indeks saham (</w:t>
      </w:r>
      <w:r w:rsidRPr="00424795">
        <w:rPr>
          <w:rFonts w:ascii="Times New Roman" w:hAnsi="Times New Roman" w:cs="Times New Roman"/>
          <w:i/>
          <w:sz w:val="24"/>
          <w:szCs w:val="24"/>
        </w:rPr>
        <w:t>stock index options</w:t>
      </w:r>
      <w:r w:rsidRPr="00424795">
        <w:rPr>
          <w:rFonts w:ascii="Times New Roman" w:hAnsi="Times New Roman" w:cs="Times New Roman"/>
          <w:sz w:val="24"/>
          <w:szCs w:val="24"/>
        </w:rPr>
        <w:t>), opsi kurs valas (</w:t>
      </w:r>
      <w:r w:rsidRPr="00424795">
        <w:rPr>
          <w:rFonts w:ascii="Times New Roman" w:hAnsi="Times New Roman" w:cs="Times New Roman"/>
          <w:i/>
          <w:sz w:val="24"/>
          <w:szCs w:val="24"/>
        </w:rPr>
        <w:t>currency options</w:t>
      </w:r>
      <w:r w:rsidRPr="00424795">
        <w:rPr>
          <w:rFonts w:ascii="Times New Roman" w:hAnsi="Times New Roman" w:cs="Times New Roman"/>
          <w:sz w:val="24"/>
          <w:szCs w:val="24"/>
        </w:rPr>
        <w:t>), opsi komoditas (</w:t>
      </w:r>
      <w:r w:rsidRPr="00424795">
        <w:rPr>
          <w:rFonts w:ascii="Times New Roman" w:hAnsi="Times New Roman" w:cs="Times New Roman"/>
          <w:i/>
          <w:sz w:val="24"/>
          <w:szCs w:val="24"/>
        </w:rPr>
        <w:t>commodity options</w:t>
      </w:r>
      <w:r w:rsidRPr="00424795">
        <w:rPr>
          <w:rFonts w:ascii="Times New Roman" w:hAnsi="Times New Roman" w:cs="Times New Roman"/>
          <w:sz w:val="24"/>
          <w:szCs w:val="24"/>
        </w:rPr>
        <w:t>)</w:t>
      </w:r>
      <w:r>
        <w:rPr>
          <w:rFonts w:ascii="Times New Roman" w:hAnsi="Times New Roman" w:cs="Times New Roman"/>
          <w:sz w:val="24"/>
          <w:szCs w:val="24"/>
        </w:rPr>
        <w:t xml:space="preserve">, dan lain-lain </w:t>
      </w:r>
      <w:r w:rsidRPr="00424795">
        <w:rPr>
          <w:rFonts w:ascii="Times New Roman" w:hAnsi="Times New Roman" w:cs="Times New Roman"/>
          <w:sz w:val="24"/>
          <w:szCs w:val="24"/>
        </w:rPr>
        <w:t>(Bodie, Kane dan Marcus, 2006 : 339)</w:t>
      </w:r>
      <w:r>
        <w:rPr>
          <w:rFonts w:ascii="Times New Roman" w:hAnsi="Times New Roman" w:cs="Times New Roman"/>
          <w:sz w:val="24"/>
          <w:szCs w:val="24"/>
        </w:rPr>
        <w:t>.</w:t>
      </w:r>
      <w:r w:rsidRPr="008758F0">
        <w:rPr>
          <w:rFonts w:ascii="Times New Roman" w:hAnsi="Times New Roman" w:cs="Times New Roman"/>
          <w:color w:val="000000"/>
          <w:sz w:val="24"/>
          <w:szCs w:val="24"/>
        </w:rPr>
        <w:t>Sampai saat ini total v</w:t>
      </w:r>
      <w:r>
        <w:rPr>
          <w:rFonts w:ascii="Times New Roman" w:hAnsi="Times New Roman" w:cs="Times New Roman"/>
          <w:color w:val="000000"/>
          <w:sz w:val="24"/>
          <w:szCs w:val="24"/>
        </w:rPr>
        <w:t>olume perdagangan kontrak opsi</w:t>
      </w:r>
      <w:r w:rsidRPr="008758F0">
        <w:rPr>
          <w:rFonts w:ascii="Times New Roman" w:hAnsi="Times New Roman" w:cs="Times New Roman"/>
          <w:color w:val="000000"/>
          <w:sz w:val="24"/>
          <w:szCs w:val="24"/>
        </w:rPr>
        <w:t xml:space="preserve"> menunjukan kecenderungan yang meningkat, dalam tahun 2002 te</w:t>
      </w:r>
      <w:r>
        <w:rPr>
          <w:rFonts w:ascii="Times New Roman" w:hAnsi="Times New Roman" w:cs="Times New Roman"/>
          <w:color w:val="000000"/>
          <w:sz w:val="24"/>
          <w:szCs w:val="24"/>
        </w:rPr>
        <w:t>rdapat 275,4 juta kontrak opsi</w:t>
      </w:r>
      <w:r w:rsidRPr="008758F0">
        <w:rPr>
          <w:rFonts w:ascii="Times New Roman" w:hAnsi="Times New Roman" w:cs="Times New Roman"/>
          <w:color w:val="000000"/>
          <w:sz w:val="24"/>
          <w:szCs w:val="24"/>
        </w:rPr>
        <w:t xml:space="preserve"> atau meningkat 24,45% dibandingkan dengan tahun 1999 yang hanya 221,3 juta kontrak. Perkemb</w:t>
      </w:r>
      <w:r>
        <w:rPr>
          <w:rFonts w:ascii="Times New Roman" w:hAnsi="Times New Roman" w:cs="Times New Roman"/>
          <w:color w:val="000000"/>
          <w:sz w:val="24"/>
          <w:szCs w:val="24"/>
        </w:rPr>
        <w:t>angan perdagangan kontrak opsi</w:t>
      </w:r>
      <w:r w:rsidRPr="008758F0">
        <w:rPr>
          <w:rFonts w:ascii="Times New Roman" w:hAnsi="Times New Roman" w:cs="Times New Roman"/>
          <w:color w:val="000000"/>
          <w:sz w:val="24"/>
          <w:szCs w:val="24"/>
        </w:rPr>
        <w:t xml:space="preserve"> di bursa lainnya seperti di </w:t>
      </w:r>
      <w:r w:rsidRPr="008758F0">
        <w:rPr>
          <w:rFonts w:ascii="Times New Roman" w:hAnsi="Times New Roman" w:cs="Times New Roman"/>
          <w:i/>
          <w:color w:val="000000"/>
          <w:sz w:val="24"/>
          <w:szCs w:val="24"/>
        </w:rPr>
        <w:t>Kores Stock Exchange</w:t>
      </w:r>
      <w:r w:rsidRPr="008758F0">
        <w:rPr>
          <w:rFonts w:ascii="Times New Roman" w:hAnsi="Times New Roman" w:cs="Times New Roman"/>
          <w:color w:val="000000"/>
          <w:sz w:val="24"/>
          <w:szCs w:val="24"/>
        </w:rPr>
        <w:t xml:space="preserve"> juga menunjukan peningkatan dalam v</w:t>
      </w:r>
      <w:r>
        <w:rPr>
          <w:rFonts w:ascii="Times New Roman" w:hAnsi="Times New Roman" w:cs="Times New Roman"/>
          <w:color w:val="000000"/>
          <w:sz w:val="24"/>
          <w:szCs w:val="24"/>
        </w:rPr>
        <w:t>olume perdagangan kontrak opsi</w:t>
      </w:r>
      <w:r w:rsidRPr="008758F0">
        <w:rPr>
          <w:rFonts w:ascii="Times New Roman" w:hAnsi="Times New Roman" w:cs="Times New Roman"/>
          <w:color w:val="000000"/>
          <w:sz w:val="24"/>
          <w:szCs w:val="24"/>
        </w:rPr>
        <w:t>. Dalam tahun 2002 terjadi kena</w:t>
      </w:r>
      <w:r>
        <w:rPr>
          <w:rFonts w:ascii="Times New Roman" w:hAnsi="Times New Roman" w:cs="Times New Roman"/>
          <w:color w:val="000000"/>
          <w:sz w:val="24"/>
          <w:szCs w:val="24"/>
        </w:rPr>
        <w:t>ikkan perdagangan kontrak opsi</w:t>
      </w:r>
      <w:r w:rsidRPr="008758F0">
        <w:rPr>
          <w:rFonts w:ascii="Times New Roman" w:hAnsi="Times New Roman" w:cs="Times New Roman"/>
          <w:color w:val="000000"/>
          <w:sz w:val="24"/>
          <w:szCs w:val="24"/>
        </w:rPr>
        <w:t xml:space="preserve"> sebesar 2.264,05% dari tahun 1999 sebanyak 79,94 juta kontrak</w:t>
      </w:r>
      <w:r>
        <w:rPr>
          <w:rFonts w:ascii="Times New Roman" w:hAnsi="Times New Roman" w:cs="Times New Roman"/>
          <w:color w:val="000000"/>
          <w:sz w:val="24"/>
          <w:szCs w:val="24"/>
        </w:rPr>
        <w:t xml:space="preserve"> menjadi 1.889,82 kontrak opsi</w:t>
      </w:r>
      <w:r w:rsidRPr="008758F0">
        <w:rPr>
          <w:rFonts w:ascii="Times New Roman" w:hAnsi="Times New Roman" w:cs="Times New Roman"/>
          <w:color w:val="000000"/>
          <w:sz w:val="24"/>
          <w:szCs w:val="24"/>
        </w:rPr>
        <w:t xml:space="preserve">. </w:t>
      </w:r>
    </w:p>
    <w:p w:rsidR="001671DE" w:rsidRDefault="003F0D26" w:rsidP="006C4D4C">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Opsi saham (</w:t>
      </w:r>
      <w:r w:rsidRPr="00842B91">
        <w:rPr>
          <w:rFonts w:ascii="Times New Roman" w:hAnsi="Times New Roman" w:cs="Times New Roman"/>
          <w:i/>
          <w:color w:val="000000"/>
          <w:sz w:val="24"/>
          <w:szCs w:val="24"/>
        </w:rPr>
        <w:t>stock option</w:t>
      </w:r>
      <w:r>
        <w:rPr>
          <w:rFonts w:ascii="Times New Roman" w:hAnsi="Times New Roman" w:cs="Times New Roman"/>
          <w:color w:val="000000"/>
          <w:sz w:val="24"/>
          <w:szCs w:val="24"/>
        </w:rPr>
        <w:t xml:space="preserve">) merupakan salah satu produk derivatif yang banyak diperdagangkan di negara-negara yang pada umumnya memiliki kondisi pasar modal yang sudah maju. Hal ini dikarenakan adanya beberapa manfaat yang didapatkan yaitu sebagai alat manajemen resiko ( </w:t>
      </w:r>
      <w:r w:rsidRPr="00D469CF">
        <w:rPr>
          <w:rFonts w:ascii="Times New Roman" w:hAnsi="Times New Roman" w:cs="Times New Roman"/>
          <w:color w:val="000000"/>
          <w:sz w:val="24"/>
          <w:szCs w:val="24"/>
        </w:rPr>
        <w:t xml:space="preserve">pemodal yang memiliki put option atas suatu underlying asset dapat melakukan hedging melalui penundaan penjualan saham yang dimilikinya bila harga </w:t>
      </w:r>
      <w:r w:rsidRPr="00D469CF">
        <w:rPr>
          <w:rFonts w:ascii="Times New Roman" w:hAnsi="Times New Roman" w:cs="Times New Roman"/>
          <w:i/>
          <w:color w:val="000000"/>
          <w:sz w:val="24"/>
          <w:szCs w:val="24"/>
        </w:rPr>
        <w:t>underlying ass</w:t>
      </w:r>
      <w:r w:rsidRPr="00842B91">
        <w:rPr>
          <w:rFonts w:ascii="Times New Roman" w:hAnsi="Times New Roman" w:cs="Times New Roman"/>
          <w:i/>
          <w:color w:val="000000"/>
          <w:sz w:val="24"/>
          <w:szCs w:val="24"/>
        </w:rPr>
        <w:t>et</w:t>
      </w:r>
      <w:r>
        <w:rPr>
          <w:rFonts w:ascii="Times New Roman" w:hAnsi="Times New Roman" w:cs="Times New Roman"/>
          <w:color w:val="000000"/>
          <w:sz w:val="24"/>
          <w:szCs w:val="24"/>
        </w:rPr>
        <w:t xml:space="preserve">-nya </w:t>
      </w:r>
      <w:r w:rsidRPr="00D469CF">
        <w:rPr>
          <w:rFonts w:ascii="Times New Roman" w:hAnsi="Times New Roman" w:cs="Times New Roman"/>
          <w:color w:val="000000"/>
          <w:sz w:val="24"/>
          <w:szCs w:val="24"/>
        </w:rPr>
        <w:t>turun dratis secara tiba-tiba, sehingga da</w:t>
      </w:r>
      <w:r>
        <w:rPr>
          <w:rFonts w:ascii="Times New Roman" w:hAnsi="Times New Roman" w:cs="Times New Roman"/>
          <w:color w:val="000000"/>
          <w:sz w:val="24"/>
          <w:szCs w:val="24"/>
        </w:rPr>
        <w:t xml:space="preserve">pat menghindari resiko kerugian), memberikan waktu yang fleksibel (untuk </w:t>
      </w:r>
      <w:r w:rsidRPr="00842B91">
        <w:rPr>
          <w:rFonts w:ascii="Times New Roman" w:hAnsi="Times New Roman" w:cs="Times New Roman"/>
          <w:i/>
          <w:color w:val="000000"/>
          <w:sz w:val="24"/>
          <w:szCs w:val="24"/>
        </w:rPr>
        <w:t>option</w:t>
      </w:r>
      <w:r>
        <w:rPr>
          <w:rFonts w:ascii="Times New Roman" w:hAnsi="Times New Roman" w:cs="Times New Roman"/>
          <w:color w:val="000000"/>
          <w:sz w:val="24"/>
          <w:szCs w:val="24"/>
        </w:rPr>
        <w:t xml:space="preserve"> tipe amerika dimana </w:t>
      </w:r>
      <w:r w:rsidRPr="00D469CF">
        <w:rPr>
          <w:rFonts w:ascii="Times New Roman" w:hAnsi="Times New Roman" w:cs="Times New Roman"/>
          <w:color w:val="000000"/>
          <w:sz w:val="24"/>
          <w:szCs w:val="24"/>
        </w:rPr>
        <w:t>pemegang call maupun put option dapat menetukan apakah akan melaksanakan haknya atau tidak hi</w:t>
      </w:r>
      <w:r>
        <w:rPr>
          <w:rFonts w:ascii="Times New Roman" w:hAnsi="Times New Roman" w:cs="Times New Roman"/>
          <w:color w:val="000000"/>
          <w:sz w:val="24"/>
          <w:szCs w:val="24"/>
        </w:rPr>
        <w:t>ngga masa jatuh tempo berakhir), menyediakan sarana spekulasi (</w:t>
      </w:r>
      <w:r w:rsidRPr="00D469CF">
        <w:rPr>
          <w:rFonts w:ascii="Times New Roman" w:hAnsi="Times New Roman" w:cs="Times New Roman"/>
          <w:color w:val="000000"/>
          <w:sz w:val="24"/>
          <w:szCs w:val="24"/>
        </w:rPr>
        <w:t xml:space="preserve">para pemodal dapat memperoleh keuntungan jika dapat memperkirakan harga naik dengan mempertimbangkan membeli </w:t>
      </w:r>
      <w:r w:rsidRPr="00D469CF">
        <w:rPr>
          <w:rFonts w:ascii="Times New Roman" w:hAnsi="Times New Roman" w:cs="Times New Roman"/>
          <w:i/>
          <w:color w:val="000000"/>
          <w:sz w:val="24"/>
          <w:szCs w:val="24"/>
        </w:rPr>
        <w:t>call option</w:t>
      </w:r>
      <w:r w:rsidRPr="00D469CF">
        <w:rPr>
          <w:rFonts w:ascii="Times New Roman" w:hAnsi="Times New Roman" w:cs="Times New Roman"/>
          <w:color w:val="000000"/>
          <w:sz w:val="24"/>
          <w:szCs w:val="24"/>
        </w:rPr>
        <w:t>, dan sebaliknya bila memperkirakan harga cenderung turun dapat mempertimb</w:t>
      </w:r>
      <w:r>
        <w:rPr>
          <w:rFonts w:ascii="Times New Roman" w:hAnsi="Times New Roman" w:cs="Times New Roman"/>
          <w:color w:val="000000"/>
          <w:sz w:val="24"/>
          <w:szCs w:val="24"/>
        </w:rPr>
        <w:t xml:space="preserve">angkan untuk membeli </w:t>
      </w:r>
      <w:r w:rsidRPr="00842B91">
        <w:rPr>
          <w:rFonts w:ascii="Times New Roman" w:hAnsi="Times New Roman" w:cs="Times New Roman"/>
          <w:i/>
          <w:color w:val="000000"/>
          <w:sz w:val="24"/>
          <w:szCs w:val="24"/>
        </w:rPr>
        <w:t>put option</w:t>
      </w:r>
      <w:r>
        <w:rPr>
          <w:rFonts w:ascii="Times New Roman" w:hAnsi="Times New Roman" w:cs="Times New Roman"/>
          <w:color w:val="000000"/>
          <w:sz w:val="24"/>
          <w:szCs w:val="24"/>
        </w:rPr>
        <w:t xml:space="preserve">), </w:t>
      </w:r>
      <w:r w:rsidRPr="00842B91">
        <w:rPr>
          <w:rFonts w:ascii="Times New Roman" w:hAnsi="Times New Roman" w:cs="Times New Roman"/>
          <w:i/>
          <w:color w:val="000000"/>
          <w:sz w:val="24"/>
          <w:szCs w:val="24"/>
        </w:rPr>
        <w:t>leverage</w:t>
      </w:r>
      <w:r>
        <w:rPr>
          <w:rFonts w:ascii="Times New Roman" w:hAnsi="Times New Roman" w:cs="Times New Roman"/>
          <w:color w:val="000000"/>
          <w:sz w:val="24"/>
          <w:szCs w:val="24"/>
        </w:rPr>
        <w:t xml:space="preserve"> (</w:t>
      </w:r>
      <w:r w:rsidRPr="00D469CF">
        <w:rPr>
          <w:rFonts w:ascii="Times New Roman" w:hAnsi="Times New Roman" w:cs="Times New Roman"/>
          <w:color w:val="000000"/>
          <w:sz w:val="24"/>
          <w:szCs w:val="24"/>
        </w:rPr>
        <w:t>memberikan hasil investasi yang lebih besar dibandingkan d</w:t>
      </w:r>
      <w:r>
        <w:rPr>
          <w:rFonts w:ascii="Times New Roman" w:hAnsi="Times New Roman" w:cs="Times New Roman"/>
          <w:color w:val="000000"/>
          <w:sz w:val="24"/>
          <w:szCs w:val="24"/>
        </w:rPr>
        <w:t>engan bila menanam dananya pada saham),  d</w:t>
      </w:r>
      <w:r w:rsidRPr="00D469CF">
        <w:rPr>
          <w:rFonts w:ascii="Times New Roman" w:hAnsi="Times New Roman" w:cs="Times New Roman"/>
          <w:color w:val="000000"/>
          <w:sz w:val="24"/>
          <w:szCs w:val="24"/>
        </w:rPr>
        <w:t>iversifi</w:t>
      </w:r>
      <w:r>
        <w:rPr>
          <w:rFonts w:ascii="Times New Roman" w:hAnsi="Times New Roman" w:cs="Times New Roman"/>
          <w:color w:val="000000"/>
          <w:sz w:val="24"/>
          <w:szCs w:val="24"/>
        </w:rPr>
        <w:t>kasi (</w:t>
      </w:r>
      <w:r w:rsidRPr="00D469CF">
        <w:rPr>
          <w:rFonts w:ascii="Times New Roman" w:hAnsi="Times New Roman" w:cs="Times New Roman"/>
          <w:color w:val="000000"/>
          <w:sz w:val="24"/>
          <w:szCs w:val="24"/>
        </w:rPr>
        <w:t xml:space="preserve">dengan melakukan perdagangan </w:t>
      </w:r>
      <w:r w:rsidRPr="00D469CF">
        <w:rPr>
          <w:rFonts w:ascii="Times New Roman" w:hAnsi="Times New Roman" w:cs="Times New Roman"/>
          <w:i/>
          <w:color w:val="000000"/>
          <w:sz w:val="24"/>
          <w:szCs w:val="24"/>
        </w:rPr>
        <w:t>option</w:t>
      </w:r>
      <w:r w:rsidRPr="00D469CF">
        <w:rPr>
          <w:rFonts w:ascii="Times New Roman" w:hAnsi="Times New Roman" w:cs="Times New Roman"/>
          <w:color w:val="000000"/>
          <w:sz w:val="24"/>
          <w:szCs w:val="24"/>
        </w:rPr>
        <w:t xml:space="preserve"> dapat memberikan kesempatan kepada pemodal untuk melakukan diversifikasi portofolio untuk tujuan memperkec</w:t>
      </w:r>
      <w:r>
        <w:rPr>
          <w:rFonts w:ascii="Times New Roman" w:hAnsi="Times New Roman" w:cs="Times New Roman"/>
          <w:color w:val="000000"/>
          <w:sz w:val="24"/>
          <w:szCs w:val="24"/>
        </w:rPr>
        <w:t>il resiko investasi portofolio), penambahan pendapatan (</w:t>
      </w:r>
      <w:r w:rsidRPr="00D469CF">
        <w:rPr>
          <w:rFonts w:ascii="Times New Roman" w:hAnsi="Times New Roman" w:cs="Times New Roman"/>
          <w:color w:val="000000"/>
          <w:sz w:val="24"/>
          <w:szCs w:val="24"/>
        </w:rPr>
        <w:t>pemodal yang memiliki saham dapat memperoleh tambahan pemasukan selain dari deviden, yaitu dengan menerbitkan</w:t>
      </w:r>
      <w:r w:rsidRPr="00842B91">
        <w:rPr>
          <w:rFonts w:ascii="Times New Roman" w:hAnsi="Times New Roman" w:cs="Times New Roman"/>
          <w:i/>
          <w:color w:val="000000"/>
          <w:sz w:val="24"/>
          <w:szCs w:val="24"/>
        </w:rPr>
        <w:t>call option</w:t>
      </w:r>
      <w:r w:rsidRPr="001671DE">
        <w:rPr>
          <w:rFonts w:ascii="Times New Roman" w:hAnsi="Times New Roman" w:cs="Times New Roman"/>
          <w:color w:val="000000"/>
          <w:sz w:val="24"/>
          <w:szCs w:val="24"/>
          <w:fitText w:val="3623" w:id="936768768"/>
        </w:rPr>
        <w:t>atas saham mereka). (Bapepam:2003)</w:t>
      </w:r>
      <w:r w:rsidR="001671DE">
        <w:rPr>
          <w:rFonts w:ascii="Times New Roman" w:hAnsi="Times New Roman" w:cs="Times New Roman"/>
          <w:color w:val="000000"/>
          <w:sz w:val="24"/>
          <w:szCs w:val="24"/>
        </w:rPr>
        <w:t>.</w:t>
      </w:r>
    </w:p>
    <w:p w:rsidR="001671DE" w:rsidRPr="001671DE" w:rsidRDefault="003F0D26" w:rsidP="006C4D4C">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 Indonesia, perdagangan opsi pertama kali dilakukan pada tanggal 6 Oktober 2004 pada saat </w:t>
      </w:r>
      <w:r w:rsidRPr="00286930">
        <w:rPr>
          <w:rFonts w:ascii="Times New Roman" w:hAnsi="Times New Roman" w:cs="Times New Roman"/>
          <w:color w:val="000000"/>
          <w:sz w:val="24"/>
          <w:szCs w:val="24"/>
        </w:rPr>
        <w:t xml:space="preserve">BEI masih terpisah </w:t>
      </w:r>
      <w:r w:rsidRPr="00BD642B">
        <w:rPr>
          <w:rFonts w:ascii="Times New Roman" w:hAnsi="Times New Roman" w:cs="Times New Roman"/>
          <w:color w:val="000000"/>
          <w:sz w:val="24"/>
          <w:szCs w:val="24"/>
        </w:rPr>
        <w:t xml:space="preserve">menjadi </w:t>
      </w:r>
      <w:r>
        <w:rPr>
          <w:rFonts w:ascii="Times New Roman" w:hAnsi="Times New Roman" w:cs="Times New Roman"/>
          <w:color w:val="000000"/>
          <w:sz w:val="24"/>
          <w:szCs w:val="24"/>
        </w:rPr>
        <w:t>Bursa Efek Jakarta (</w:t>
      </w:r>
      <w:r w:rsidRPr="00BD642B">
        <w:rPr>
          <w:rFonts w:ascii="Times New Roman" w:hAnsi="Times New Roman" w:cs="Times New Roman"/>
          <w:color w:val="000000"/>
          <w:sz w:val="24"/>
          <w:szCs w:val="24"/>
        </w:rPr>
        <w:t>BEJ</w:t>
      </w:r>
      <w:r>
        <w:rPr>
          <w:rFonts w:ascii="Times New Roman" w:hAnsi="Times New Roman" w:cs="Times New Roman"/>
          <w:color w:val="000000"/>
          <w:sz w:val="24"/>
          <w:szCs w:val="24"/>
        </w:rPr>
        <w:t>)</w:t>
      </w:r>
      <w:r w:rsidRPr="00BD642B">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Bursa Efek Surabaya (</w:t>
      </w:r>
      <w:r w:rsidRPr="00BD642B">
        <w:rPr>
          <w:rFonts w:ascii="Times New Roman" w:hAnsi="Times New Roman" w:cs="Times New Roman"/>
          <w:color w:val="000000"/>
          <w:sz w:val="24"/>
          <w:szCs w:val="24"/>
        </w:rPr>
        <w:t>BES</w:t>
      </w:r>
      <w:r>
        <w:rPr>
          <w:rFonts w:ascii="Times New Roman" w:hAnsi="Times New Roman" w:cs="Times New Roman"/>
          <w:color w:val="000000"/>
          <w:sz w:val="24"/>
          <w:szCs w:val="24"/>
        </w:rPr>
        <w:t xml:space="preserve">) dimana </w:t>
      </w:r>
      <w:r w:rsidRPr="00001957">
        <w:rPr>
          <w:rFonts w:ascii="Times New Roman" w:hAnsi="Times New Roman" w:cs="Times New Roman"/>
          <w:sz w:val="24"/>
          <w:szCs w:val="24"/>
        </w:rPr>
        <w:t>masing-masing bursa tersebut sebenarnya telah menerbitkan produk investasi derivatif. BES menyeleng</w:t>
      </w:r>
      <w:r>
        <w:rPr>
          <w:rFonts w:ascii="Times New Roman" w:hAnsi="Times New Roman" w:cs="Times New Roman"/>
          <w:sz w:val="24"/>
          <w:szCs w:val="24"/>
        </w:rPr>
        <w:t xml:space="preserve">garakan bursa </w:t>
      </w:r>
      <w:r>
        <w:rPr>
          <w:rFonts w:ascii="Times New Roman" w:hAnsi="Times New Roman" w:cs="Times New Roman"/>
          <w:sz w:val="24"/>
          <w:szCs w:val="24"/>
        </w:rPr>
        <w:lastRenderedPageBreak/>
        <w:t xml:space="preserve">Kontrak Berjangka </w:t>
      </w:r>
      <w:r w:rsidRPr="00001957">
        <w:rPr>
          <w:rFonts w:ascii="Times New Roman" w:hAnsi="Times New Roman" w:cs="Times New Roman"/>
          <w:sz w:val="24"/>
          <w:szCs w:val="24"/>
        </w:rPr>
        <w:t xml:space="preserve">Indeks LQ–45, sedangkan BEJ menyelenggarakan bursa Kontrak Opsi </w:t>
      </w:r>
      <w:r>
        <w:rPr>
          <w:rFonts w:ascii="Times New Roman" w:hAnsi="Times New Roman" w:cs="Times New Roman"/>
          <w:sz w:val="24"/>
          <w:szCs w:val="24"/>
        </w:rPr>
        <w:t xml:space="preserve">Saham (KOS) </w:t>
      </w:r>
      <w:r w:rsidRPr="00B65A40">
        <w:rPr>
          <w:rFonts w:ascii="Times New Roman" w:hAnsi="Times New Roman" w:cs="Times New Roman"/>
          <w:bCs/>
          <w:sz w:val="24"/>
          <w:szCs w:val="24"/>
        </w:rPr>
        <w:t>(Siahaan, 2007).</w:t>
      </w:r>
      <w:r w:rsidRPr="00EC6DCA">
        <w:rPr>
          <w:rFonts w:ascii="Times New Roman" w:hAnsi="Times New Roman" w:cs="Times New Roman"/>
          <w:sz w:val="24"/>
          <w:szCs w:val="24"/>
        </w:rPr>
        <w:t>Di B</w:t>
      </w:r>
      <w:r>
        <w:rPr>
          <w:rFonts w:ascii="Times New Roman" w:hAnsi="Times New Roman" w:cs="Times New Roman"/>
          <w:sz w:val="24"/>
          <w:szCs w:val="24"/>
        </w:rPr>
        <w:t xml:space="preserve">ursa </w:t>
      </w:r>
      <w:r w:rsidRPr="00EC6DCA">
        <w:rPr>
          <w:rFonts w:ascii="Times New Roman" w:hAnsi="Times New Roman" w:cs="Times New Roman"/>
          <w:sz w:val="24"/>
          <w:szCs w:val="24"/>
        </w:rPr>
        <w:t>E</w:t>
      </w:r>
      <w:r>
        <w:rPr>
          <w:rFonts w:ascii="Times New Roman" w:hAnsi="Times New Roman" w:cs="Times New Roman"/>
          <w:sz w:val="24"/>
          <w:szCs w:val="24"/>
        </w:rPr>
        <w:t xml:space="preserve">fek </w:t>
      </w:r>
      <w:r w:rsidRPr="00EC6DCA">
        <w:rPr>
          <w:rFonts w:ascii="Times New Roman" w:hAnsi="Times New Roman" w:cs="Times New Roman"/>
          <w:sz w:val="24"/>
          <w:szCs w:val="24"/>
        </w:rPr>
        <w:t>J</w:t>
      </w:r>
      <w:r>
        <w:rPr>
          <w:rFonts w:ascii="Times New Roman" w:hAnsi="Times New Roman" w:cs="Times New Roman"/>
          <w:sz w:val="24"/>
          <w:szCs w:val="24"/>
        </w:rPr>
        <w:t>akarta (BEJ)</w:t>
      </w:r>
      <w:r w:rsidRPr="00EC6DCA">
        <w:rPr>
          <w:rFonts w:ascii="Times New Roman" w:hAnsi="Times New Roman" w:cs="Times New Roman"/>
          <w:sz w:val="24"/>
          <w:szCs w:val="24"/>
        </w:rPr>
        <w:t xml:space="preserve">, patokan perdagangan KOS ini mengacu pada Jakarta Option Trading System(JOTS) atau penyajian </w:t>
      </w:r>
      <w:r w:rsidRPr="00EC6DCA">
        <w:rPr>
          <w:rFonts w:ascii="Times New Roman" w:hAnsi="Times New Roman" w:cs="Times New Roman"/>
          <w:i/>
          <w:iCs/>
          <w:sz w:val="24"/>
          <w:szCs w:val="24"/>
        </w:rPr>
        <w:t xml:space="preserve">moving averageprice </w:t>
      </w:r>
      <w:r w:rsidRPr="00EC6DCA">
        <w:rPr>
          <w:rFonts w:ascii="Times New Roman" w:hAnsi="Times New Roman" w:cs="Times New Roman"/>
          <w:sz w:val="24"/>
          <w:szCs w:val="24"/>
        </w:rPr>
        <w:t>(WMA) oleh bursa di Jakarta Automatic Trading System (JATS). Bursa bisa merubah waktu penyajian (total nilai transaksi dibagi dengan nilai valume transaksi saham induk di pasar regular) akan selalu berubah setiap 30 menit dan akan diumumkan oleh BEJ setiap 15 menit. Pengumuman ini disajikan menggunakan mesin trading KOS yang menunjukkan harga r</w:t>
      </w:r>
      <w:r>
        <w:rPr>
          <w:rFonts w:ascii="Times New Roman" w:hAnsi="Times New Roman" w:cs="Times New Roman"/>
          <w:sz w:val="24"/>
          <w:szCs w:val="24"/>
        </w:rPr>
        <w:t>ata-rata</w:t>
      </w:r>
      <w:r w:rsidRPr="00EC6DCA">
        <w:rPr>
          <w:rFonts w:ascii="Times New Roman" w:hAnsi="Times New Roman" w:cs="Times New Roman"/>
          <w:sz w:val="24"/>
          <w:szCs w:val="24"/>
        </w:rPr>
        <w:t xml:space="preserve"> tertimbang (WMA).</w:t>
      </w:r>
      <w:r w:rsidRPr="00001957">
        <w:rPr>
          <w:rFonts w:ascii="Times New Roman" w:hAnsi="Times New Roman" w:cs="Times New Roman"/>
          <w:sz w:val="24"/>
          <w:szCs w:val="24"/>
        </w:rPr>
        <w:t>Setelah B</w:t>
      </w:r>
      <w:r>
        <w:rPr>
          <w:rFonts w:ascii="Times New Roman" w:hAnsi="Times New Roman" w:cs="Times New Roman"/>
          <w:sz w:val="24"/>
          <w:szCs w:val="24"/>
        </w:rPr>
        <w:t>EJ dan BES digabung menjadi BEI pada tanggal 1 Desember 2007,</w:t>
      </w:r>
      <w:r w:rsidRPr="00001957">
        <w:rPr>
          <w:rFonts w:ascii="Times New Roman" w:hAnsi="Times New Roman" w:cs="Times New Roman"/>
          <w:sz w:val="24"/>
          <w:szCs w:val="24"/>
        </w:rPr>
        <w:t xml:space="preserve"> produk derivatif yang dikelola adalah derivatif saham dan KOS, sedangkan produk investasi derivatif seperti kontrak indeks saham dan kontrak berjangka komoditas dikelola oleh Bursa Berjangka Jakarta (BBJ) yang telah mendapat ijin dari Badan Pengawasan </w:t>
      </w:r>
      <w:r w:rsidRPr="0063395F">
        <w:rPr>
          <w:rFonts w:ascii="Times New Roman" w:hAnsi="Times New Roman" w:cs="Times New Roman"/>
          <w:sz w:val="24"/>
          <w:szCs w:val="24"/>
        </w:rPr>
        <w:t>Perdagangan Berjangka Komoditi (</w:t>
      </w:r>
      <w:r w:rsidR="001671DE">
        <w:rPr>
          <w:rFonts w:ascii="Times New Roman" w:hAnsi="Times New Roman" w:cs="Times New Roman"/>
          <w:sz w:val="24"/>
          <w:szCs w:val="24"/>
        </w:rPr>
        <w:t>Bappebti)</w:t>
      </w:r>
      <w:r w:rsidRPr="0063395F">
        <w:rPr>
          <w:rFonts w:ascii="Times New Roman" w:hAnsi="Times New Roman" w:cs="Times New Roman"/>
          <w:sz w:val="24"/>
          <w:szCs w:val="24"/>
        </w:rPr>
        <w:t xml:space="preserve">. </w:t>
      </w:r>
    </w:p>
    <w:p w:rsidR="003F0D26" w:rsidRPr="001671DE" w:rsidRDefault="003F0D26" w:rsidP="006C4D4C">
      <w:pPr>
        <w:spacing w:after="0" w:line="240" w:lineRule="auto"/>
        <w:ind w:firstLine="720"/>
        <w:jc w:val="both"/>
        <w:rPr>
          <w:rFonts w:ascii="Times New Roman" w:hAnsi="Times New Roman" w:cs="Times New Roman"/>
          <w:sz w:val="24"/>
          <w:szCs w:val="24"/>
        </w:rPr>
      </w:pPr>
      <w:r w:rsidRPr="00CF22C7">
        <w:rPr>
          <w:rFonts w:ascii="Times New Roman" w:hAnsi="Times New Roman" w:cs="Times New Roman"/>
          <w:sz w:val="24"/>
          <w:szCs w:val="24"/>
        </w:rPr>
        <w:t xml:space="preserve">Menurut Fabozzi (2003: 24), terdapat lima yang mempengaruhi nilai opsi antara lain : (1) nilai dari </w:t>
      </w:r>
      <w:r w:rsidRPr="00CF22C7">
        <w:rPr>
          <w:rFonts w:ascii="Times New Roman" w:hAnsi="Times New Roman" w:cs="Times New Roman"/>
          <w:i/>
          <w:sz w:val="24"/>
          <w:szCs w:val="24"/>
        </w:rPr>
        <w:t>underlying asset</w:t>
      </w:r>
      <w:r w:rsidRPr="00CF22C7">
        <w:rPr>
          <w:rFonts w:ascii="Times New Roman" w:hAnsi="Times New Roman" w:cs="Times New Roman"/>
          <w:sz w:val="24"/>
          <w:szCs w:val="24"/>
        </w:rPr>
        <w:t xml:space="preserve">; semakin besar harga dari underlying asset maka semakin besar nilai dari opsi call; (2) harga </w:t>
      </w:r>
      <w:r w:rsidRPr="00CF22C7">
        <w:rPr>
          <w:rFonts w:ascii="Times New Roman" w:hAnsi="Times New Roman" w:cs="Times New Roman"/>
          <w:i/>
          <w:sz w:val="24"/>
          <w:szCs w:val="24"/>
        </w:rPr>
        <w:t>exercise</w:t>
      </w:r>
      <w:r w:rsidRPr="00CF22C7">
        <w:rPr>
          <w:rFonts w:ascii="Times New Roman" w:hAnsi="Times New Roman" w:cs="Times New Roman"/>
          <w:sz w:val="24"/>
          <w:szCs w:val="24"/>
        </w:rPr>
        <w:t xml:space="preserve">, semakin rendah harga stike maka semakin besar nilai dari opsi call; (3) nilai waktu uang, opsi call merupakan hak untuk membeli aset suatu waktu di masa depan. Dan dikarenakan opsi merupakan pembelian di masa depan maka semakin besar biaya kesempatan, akan semakin besar pula nilai opsi; (4) volatilitas yang diharapkan, semakin besar volatilitas dari nilai </w:t>
      </w:r>
      <w:r w:rsidRPr="00CF22C7">
        <w:rPr>
          <w:rFonts w:ascii="Times New Roman" w:hAnsi="Times New Roman" w:cs="Times New Roman"/>
          <w:i/>
          <w:sz w:val="24"/>
          <w:szCs w:val="24"/>
        </w:rPr>
        <w:t>underlying asset</w:t>
      </w:r>
      <w:r w:rsidRPr="00CF22C7">
        <w:rPr>
          <w:rFonts w:ascii="Times New Roman" w:hAnsi="Times New Roman" w:cs="Times New Roman"/>
          <w:sz w:val="24"/>
          <w:szCs w:val="24"/>
        </w:rPr>
        <w:t xml:space="preserve"> maka akan semakin besar pula nilai dari opsi saham; dan (5) </w:t>
      </w:r>
      <w:r w:rsidRPr="00CF22C7">
        <w:rPr>
          <w:rFonts w:ascii="Times New Roman" w:hAnsi="Times New Roman" w:cs="Times New Roman"/>
          <w:i/>
          <w:sz w:val="24"/>
          <w:szCs w:val="24"/>
        </w:rPr>
        <w:t>time to maturity</w:t>
      </w:r>
      <w:r w:rsidRPr="00CF22C7">
        <w:rPr>
          <w:rFonts w:ascii="Times New Roman" w:hAnsi="Times New Roman" w:cs="Times New Roman"/>
          <w:sz w:val="24"/>
          <w:szCs w:val="24"/>
        </w:rPr>
        <w:t xml:space="preserve"> (periode waktu jatuh tempo), semakin lama masa waktu jatuh tempo maka akan semakin besar nilai opsi.</w:t>
      </w:r>
    </w:p>
    <w:p w:rsidR="003F0D26" w:rsidRDefault="003F0D26" w:rsidP="006C4D4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Menurut </w:t>
      </w:r>
      <w:r w:rsidRPr="0063395F">
        <w:rPr>
          <w:rFonts w:ascii="Times New Roman" w:hAnsi="Times New Roman" w:cs="Times New Roman"/>
          <w:sz w:val="24"/>
          <w:szCs w:val="24"/>
        </w:rPr>
        <w:t>Bodie, Kane dan Marcus</w:t>
      </w:r>
      <w:r>
        <w:rPr>
          <w:rFonts w:ascii="Times New Roman" w:hAnsi="Times New Roman" w:cs="Times New Roman"/>
          <w:sz w:val="24"/>
          <w:szCs w:val="24"/>
        </w:rPr>
        <w:t xml:space="preserve"> (</w:t>
      </w:r>
      <w:r w:rsidRPr="0063395F">
        <w:rPr>
          <w:rFonts w:ascii="Times New Roman" w:hAnsi="Times New Roman" w:cs="Times New Roman"/>
          <w:sz w:val="24"/>
          <w:szCs w:val="24"/>
        </w:rPr>
        <w:t xml:space="preserve">2006 </w:t>
      </w:r>
      <w:r>
        <w:rPr>
          <w:rFonts w:ascii="Times New Roman" w:hAnsi="Times New Roman" w:cs="Times New Roman"/>
          <w:sz w:val="24"/>
          <w:szCs w:val="24"/>
        </w:rPr>
        <w:t xml:space="preserve">: 747 – 748), pengaruh harga saham dan harga eksekusi opsi terhadap nilai opsi saham baik </w:t>
      </w:r>
      <w:r w:rsidRPr="00634500">
        <w:rPr>
          <w:rFonts w:ascii="Times New Roman" w:hAnsi="Times New Roman" w:cs="Times New Roman"/>
          <w:i/>
          <w:sz w:val="24"/>
          <w:szCs w:val="24"/>
        </w:rPr>
        <w:t>call option</w:t>
      </w:r>
      <w:r>
        <w:rPr>
          <w:rFonts w:ascii="Times New Roman" w:hAnsi="Times New Roman" w:cs="Times New Roman"/>
          <w:sz w:val="24"/>
          <w:szCs w:val="24"/>
        </w:rPr>
        <w:t xml:space="preserve"> maupun </w:t>
      </w:r>
      <w:r w:rsidRPr="00634500">
        <w:rPr>
          <w:rFonts w:ascii="Times New Roman" w:hAnsi="Times New Roman" w:cs="Times New Roman"/>
          <w:i/>
          <w:sz w:val="24"/>
          <w:szCs w:val="24"/>
        </w:rPr>
        <w:t>put option</w:t>
      </w:r>
      <w:r>
        <w:rPr>
          <w:rFonts w:ascii="Times New Roman" w:hAnsi="Times New Roman" w:cs="Times New Roman"/>
          <w:sz w:val="24"/>
          <w:szCs w:val="24"/>
        </w:rPr>
        <w:t xml:space="preserve"> dapat dijelaskan melalui perhitungan nilai intrinsik opsi saham. Waktu hingga eksekusi opsi dan volalitas harga saham di pasar memiliki hubungan positif dengan nilai opsi saham baik </w:t>
      </w:r>
      <w:r w:rsidRPr="00634500">
        <w:rPr>
          <w:rFonts w:ascii="Times New Roman" w:hAnsi="Times New Roman" w:cs="Times New Roman"/>
          <w:i/>
          <w:sz w:val="24"/>
          <w:szCs w:val="24"/>
        </w:rPr>
        <w:t>call</w:t>
      </w:r>
      <w:r>
        <w:rPr>
          <w:rFonts w:ascii="Times New Roman" w:hAnsi="Times New Roman" w:cs="Times New Roman"/>
          <w:sz w:val="24"/>
          <w:szCs w:val="24"/>
        </w:rPr>
        <w:t xml:space="preserve"> maupun </w:t>
      </w:r>
      <w:r w:rsidRPr="00634500">
        <w:rPr>
          <w:rFonts w:ascii="Times New Roman" w:hAnsi="Times New Roman" w:cs="Times New Roman"/>
          <w:i/>
          <w:sz w:val="24"/>
          <w:szCs w:val="24"/>
        </w:rPr>
        <w:t>put</w:t>
      </w:r>
      <w:r>
        <w:rPr>
          <w:rFonts w:ascii="Times New Roman" w:hAnsi="Times New Roman" w:cs="Times New Roman"/>
          <w:sz w:val="24"/>
          <w:szCs w:val="24"/>
        </w:rPr>
        <w:t xml:space="preserve">. Semakin lama waktu hingga eksekusi dan semakin tinggi volalitas harga saham di pasar, semakin bernilai pula harga </w:t>
      </w:r>
      <w:r w:rsidRPr="002B642B">
        <w:rPr>
          <w:rFonts w:ascii="Times New Roman" w:hAnsi="Times New Roman" w:cs="Times New Roman"/>
          <w:i/>
          <w:sz w:val="24"/>
          <w:szCs w:val="24"/>
        </w:rPr>
        <w:t>call option</w:t>
      </w:r>
      <w:r>
        <w:rPr>
          <w:rFonts w:ascii="Times New Roman" w:hAnsi="Times New Roman" w:cs="Times New Roman"/>
          <w:sz w:val="24"/>
          <w:szCs w:val="24"/>
        </w:rPr>
        <w:t xml:space="preserve"> atau </w:t>
      </w:r>
      <w:r w:rsidRPr="002B642B">
        <w:rPr>
          <w:rFonts w:ascii="Times New Roman" w:hAnsi="Times New Roman" w:cs="Times New Roman"/>
          <w:i/>
          <w:sz w:val="24"/>
          <w:szCs w:val="24"/>
        </w:rPr>
        <w:t>put option</w:t>
      </w:r>
      <w:r>
        <w:rPr>
          <w:rFonts w:ascii="Times New Roman" w:hAnsi="Times New Roman" w:cs="Times New Roman"/>
          <w:sz w:val="24"/>
          <w:szCs w:val="24"/>
        </w:rPr>
        <w:t xml:space="preserve">. Tingkat suku bunga bebas risiko memiliki hubungan positif dengan opsi call saham dan sebaliknya memiliki hubungan negatif </w:t>
      </w:r>
      <w:r w:rsidRPr="00471C79">
        <w:rPr>
          <w:rFonts w:ascii="Times New Roman" w:hAnsi="Times New Roman" w:cs="Times New Roman"/>
          <w:color w:val="000000" w:themeColor="text1"/>
          <w:sz w:val="24"/>
          <w:szCs w:val="24"/>
        </w:rPr>
        <w:t xml:space="preserve">dengan opsi put saham. Pembayaran dividen akan berpengaruh pada harga </w:t>
      </w:r>
      <w:r w:rsidRPr="00471C79">
        <w:rPr>
          <w:rFonts w:ascii="Times New Roman" w:hAnsi="Times New Roman" w:cs="Times New Roman"/>
          <w:i/>
          <w:color w:val="000000" w:themeColor="text1"/>
          <w:sz w:val="24"/>
          <w:szCs w:val="24"/>
        </w:rPr>
        <w:t>call option</w:t>
      </w:r>
      <w:r w:rsidRPr="00471C79">
        <w:rPr>
          <w:rFonts w:ascii="Times New Roman" w:hAnsi="Times New Roman" w:cs="Times New Roman"/>
          <w:color w:val="000000" w:themeColor="text1"/>
          <w:sz w:val="24"/>
          <w:szCs w:val="24"/>
        </w:rPr>
        <w:t xml:space="preserve"> maupun </w:t>
      </w:r>
      <w:r w:rsidRPr="00471C79">
        <w:rPr>
          <w:rFonts w:ascii="Times New Roman" w:hAnsi="Times New Roman" w:cs="Times New Roman"/>
          <w:i/>
          <w:color w:val="000000" w:themeColor="text1"/>
          <w:sz w:val="24"/>
          <w:szCs w:val="24"/>
        </w:rPr>
        <w:t>put option</w:t>
      </w:r>
      <w:r>
        <w:rPr>
          <w:rFonts w:ascii="Times New Roman" w:hAnsi="Times New Roman" w:cs="Times New Roman"/>
          <w:color w:val="000000" w:themeColor="text1"/>
          <w:sz w:val="24"/>
          <w:szCs w:val="24"/>
        </w:rPr>
        <w:t>.</w:t>
      </w:r>
    </w:p>
    <w:p w:rsidR="003F0D26" w:rsidRDefault="003F0D26" w:rsidP="006C4D4C">
      <w:pPr>
        <w:spacing w:after="0" w:line="240" w:lineRule="auto"/>
        <w:ind w:firstLine="720"/>
        <w:jc w:val="both"/>
        <w:rPr>
          <w:rFonts w:ascii="Times New Roman" w:hAnsi="Times New Roman" w:cs="Times New Roman"/>
          <w:color w:val="000000" w:themeColor="text1"/>
          <w:sz w:val="24"/>
          <w:szCs w:val="24"/>
        </w:rPr>
      </w:pPr>
      <w:r w:rsidRPr="00471C79">
        <w:rPr>
          <w:rFonts w:ascii="Times New Roman" w:hAnsi="Times New Roman" w:cs="Times New Roman"/>
          <w:iCs/>
          <w:color w:val="000000" w:themeColor="text1"/>
          <w:sz w:val="24"/>
          <w:szCs w:val="24"/>
        </w:rPr>
        <w:t xml:space="preserve">MenurutClifford S. Ang </w:t>
      </w:r>
      <w:r w:rsidR="00F1128B">
        <w:rPr>
          <w:rFonts w:ascii="Times New Roman" w:hAnsi="Times New Roman" w:cs="Times New Roman"/>
          <w:iCs/>
          <w:color w:val="000000" w:themeColor="text1"/>
          <w:sz w:val="24"/>
          <w:szCs w:val="24"/>
        </w:rPr>
        <w:t>dan</w:t>
      </w:r>
      <w:r w:rsidRPr="00471C79">
        <w:rPr>
          <w:rFonts w:ascii="Times New Roman" w:hAnsi="Times New Roman" w:cs="Times New Roman"/>
          <w:iCs/>
          <w:color w:val="000000" w:themeColor="text1"/>
          <w:sz w:val="24"/>
          <w:szCs w:val="24"/>
        </w:rPr>
        <w:t xml:space="preserve"> Daniel Vincent H. Borja</w:t>
      </w:r>
      <w:r w:rsidRPr="00471C79">
        <w:rPr>
          <w:rStyle w:val="apple-converted-space"/>
          <w:rFonts w:ascii="Times New Roman" w:hAnsi="Times New Roman" w:cs="Times New Roman"/>
          <w:color w:val="000000" w:themeColor="text1"/>
          <w:sz w:val="24"/>
          <w:szCs w:val="24"/>
        </w:rPr>
        <w:t> </w:t>
      </w:r>
      <w:r w:rsidRPr="00471C79">
        <w:rPr>
          <w:rFonts w:ascii="Times New Roman" w:hAnsi="Times New Roman" w:cs="Times New Roman"/>
          <w:color w:val="000000" w:themeColor="text1"/>
          <w:sz w:val="24"/>
          <w:szCs w:val="24"/>
        </w:rPr>
        <w:t>(2003),</w:t>
      </w:r>
      <w:r>
        <w:rPr>
          <w:rFonts w:ascii="Times New Roman" w:hAnsi="Times New Roman" w:cs="Times New Roman"/>
          <w:color w:val="000000" w:themeColor="text1"/>
          <w:sz w:val="24"/>
          <w:szCs w:val="24"/>
        </w:rPr>
        <w:t xml:space="preserve"> pada hakikatnya n</w:t>
      </w:r>
      <w:r w:rsidRPr="00471C79">
        <w:rPr>
          <w:rFonts w:ascii="Times New Roman" w:hAnsi="Times New Roman" w:cs="Times New Roman"/>
          <w:color w:val="000000" w:themeColor="text1"/>
          <w:sz w:val="24"/>
          <w:szCs w:val="24"/>
        </w:rPr>
        <w:t>ilai dari pemegang opsi (</w:t>
      </w:r>
      <w:r w:rsidRPr="00DE5518">
        <w:rPr>
          <w:rFonts w:ascii="Times New Roman" w:hAnsi="Times New Roman" w:cs="Times New Roman"/>
          <w:i/>
          <w:color w:val="000000" w:themeColor="text1"/>
          <w:sz w:val="24"/>
          <w:szCs w:val="24"/>
        </w:rPr>
        <w:t>option holder</w:t>
      </w:r>
      <w:r w:rsidRPr="00471C79">
        <w:rPr>
          <w:rFonts w:ascii="Times New Roman" w:hAnsi="Times New Roman" w:cs="Times New Roman"/>
          <w:color w:val="000000" w:themeColor="text1"/>
          <w:sz w:val="24"/>
          <w:szCs w:val="24"/>
        </w:rPr>
        <w:t xml:space="preserve">) akan meningkat ketika volatilitas dari saham sebagai </w:t>
      </w:r>
      <w:r w:rsidRPr="00471C79">
        <w:rPr>
          <w:rFonts w:ascii="Times New Roman" w:hAnsi="Times New Roman" w:cs="Times New Roman"/>
          <w:i/>
          <w:color w:val="000000" w:themeColor="text1"/>
          <w:sz w:val="24"/>
          <w:szCs w:val="24"/>
        </w:rPr>
        <w:t>underlying asset-</w:t>
      </w:r>
      <w:r w:rsidRPr="00471C79">
        <w:rPr>
          <w:rFonts w:ascii="Times New Roman" w:hAnsi="Times New Roman" w:cs="Times New Roman"/>
          <w:color w:val="000000" w:themeColor="text1"/>
          <w:sz w:val="24"/>
          <w:szCs w:val="24"/>
        </w:rPr>
        <w:t>nya</w:t>
      </w:r>
      <w:r>
        <w:rPr>
          <w:rFonts w:ascii="Times New Roman" w:hAnsi="Times New Roman" w:cs="Times New Roman"/>
          <w:color w:val="000000" w:themeColor="text1"/>
          <w:sz w:val="24"/>
          <w:szCs w:val="24"/>
        </w:rPr>
        <w:t xml:space="preserve"> meningkat pula. Mereka menemukan bahwa keberadaan </w:t>
      </w:r>
      <w:r w:rsidRPr="00DE5518">
        <w:rPr>
          <w:rFonts w:ascii="Times New Roman" w:hAnsi="Times New Roman" w:cs="Times New Roman"/>
          <w:i/>
          <w:color w:val="000000" w:themeColor="text1"/>
          <w:sz w:val="24"/>
          <w:szCs w:val="24"/>
        </w:rPr>
        <w:t>executive stock options</w:t>
      </w:r>
      <w:r>
        <w:rPr>
          <w:rFonts w:ascii="Times New Roman" w:hAnsi="Times New Roman" w:cs="Times New Roman"/>
          <w:color w:val="000000" w:themeColor="text1"/>
          <w:sz w:val="24"/>
          <w:szCs w:val="24"/>
        </w:rPr>
        <w:t xml:space="preserve"> secara signifikan mempengaruhi volatilitas dari </w:t>
      </w:r>
      <w:r w:rsidRPr="00DE5518">
        <w:rPr>
          <w:rFonts w:ascii="Times New Roman" w:hAnsi="Times New Roman" w:cs="Times New Roman"/>
          <w:i/>
          <w:color w:val="000000" w:themeColor="text1"/>
          <w:sz w:val="24"/>
          <w:szCs w:val="24"/>
        </w:rPr>
        <w:t>return</w:t>
      </w:r>
      <w:r>
        <w:rPr>
          <w:rFonts w:ascii="Times New Roman" w:hAnsi="Times New Roman" w:cs="Times New Roman"/>
          <w:color w:val="000000" w:themeColor="text1"/>
          <w:sz w:val="24"/>
          <w:szCs w:val="24"/>
        </w:rPr>
        <w:t xml:space="preserve"> saham perusahaan.</w:t>
      </w:r>
    </w:p>
    <w:p w:rsidR="003F0D26" w:rsidRDefault="003F0D26" w:rsidP="006C4D4C">
      <w:pPr>
        <w:spacing w:after="0" w:line="240" w:lineRule="auto"/>
        <w:ind w:firstLine="720"/>
        <w:jc w:val="both"/>
        <w:rPr>
          <w:rFonts w:ascii="Times New Roman" w:hAnsi="Times New Roman" w:cs="Times New Roman"/>
          <w:color w:val="000000" w:themeColor="text1"/>
          <w:sz w:val="24"/>
          <w:szCs w:val="24"/>
        </w:rPr>
      </w:pPr>
      <w:r w:rsidRPr="00410B12">
        <w:rPr>
          <w:rFonts w:ascii="Times New Roman" w:hAnsi="Times New Roman" w:cs="Times New Roman"/>
          <w:iCs/>
          <w:color w:val="000000" w:themeColor="text1"/>
          <w:sz w:val="24"/>
          <w:szCs w:val="24"/>
          <w:shd w:val="clear" w:color="auto" w:fill="FFFFFF"/>
        </w:rPr>
        <w:t>Menurut Moa</w:t>
      </w:r>
      <w:r w:rsidR="00130DE9">
        <w:rPr>
          <w:rFonts w:ascii="Times New Roman" w:hAnsi="Times New Roman" w:cs="Times New Roman"/>
          <w:iCs/>
          <w:color w:val="000000" w:themeColor="text1"/>
          <w:sz w:val="24"/>
          <w:szCs w:val="24"/>
          <w:shd w:val="clear" w:color="auto" w:fill="FFFFFF"/>
        </w:rPr>
        <w:t>wia Alghalith, Christos Floros dan</w:t>
      </w:r>
      <w:r w:rsidRPr="00410B12">
        <w:rPr>
          <w:rFonts w:ascii="Times New Roman" w:hAnsi="Times New Roman" w:cs="Times New Roman"/>
          <w:iCs/>
          <w:color w:val="000000" w:themeColor="text1"/>
          <w:sz w:val="24"/>
          <w:szCs w:val="24"/>
          <w:shd w:val="clear" w:color="auto" w:fill="FFFFFF"/>
        </w:rPr>
        <w:t xml:space="preserve"> Thomas Poufinas</w:t>
      </w:r>
      <w:r w:rsidRPr="00410B12">
        <w:rPr>
          <w:rStyle w:val="apple-converted-space"/>
          <w:rFonts w:ascii="Times New Roman" w:hAnsi="Times New Roman" w:cs="Times New Roman"/>
          <w:color w:val="000000" w:themeColor="text1"/>
          <w:sz w:val="24"/>
          <w:szCs w:val="24"/>
          <w:shd w:val="clear" w:color="auto" w:fill="FFFFFF"/>
        </w:rPr>
        <w:t> </w:t>
      </w:r>
      <w:r w:rsidRPr="00410B12">
        <w:rPr>
          <w:rFonts w:ascii="Times New Roman" w:hAnsi="Times New Roman" w:cs="Times New Roman"/>
          <w:color w:val="000000" w:themeColor="text1"/>
          <w:sz w:val="24"/>
          <w:szCs w:val="24"/>
          <w:shd w:val="clear" w:color="auto" w:fill="FFFFFF"/>
        </w:rPr>
        <w:t xml:space="preserve">(2014), nilai dari opsi akan meningkat bila volatilitas dan waktu jatuh tempo ikut meningkat. Dalam penelitiannya, mereka menemukan </w:t>
      </w:r>
      <w:r w:rsidRPr="00410B12">
        <w:rPr>
          <w:rFonts w:ascii="Times New Roman" w:hAnsi="Times New Roman" w:cs="Times New Roman"/>
          <w:i/>
          <w:color w:val="000000" w:themeColor="text1"/>
          <w:sz w:val="24"/>
          <w:szCs w:val="24"/>
          <w:shd w:val="clear" w:color="auto" w:fill="FFFFFF"/>
        </w:rPr>
        <w:t>simplified</w:t>
      </w:r>
      <w:r w:rsidRPr="00410B12">
        <w:rPr>
          <w:rStyle w:val="apple-converted-space"/>
          <w:rFonts w:ascii="Times New Roman" w:hAnsi="Times New Roman" w:cs="Times New Roman"/>
          <w:i/>
          <w:color w:val="000000" w:themeColor="text1"/>
          <w:sz w:val="24"/>
          <w:szCs w:val="24"/>
          <w:shd w:val="clear" w:color="auto" w:fill="FFFFFF"/>
        </w:rPr>
        <w:t> </w:t>
      </w:r>
      <w:r w:rsidRPr="00410B12">
        <w:rPr>
          <w:rFonts w:ascii="Times New Roman" w:hAnsi="Times New Roman" w:cs="Times New Roman"/>
          <w:bCs/>
          <w:i/>
          <w:color w:val="000000" w:themeColor="text1"/>
          <w:sz w:val="24"/>
          <w:szCs w:val="24"/>
          <w:shd w:val="clear" w:color="auto" w:fill="FFFFFF"/>
        </w:rPr>
        <w:t>option</w:t>
      </w:r>
      <w:r w:rsidRPr="00410B12">
        <w:rPr>
          <w:rStyle w:val="apple-converted-space"/>
          <w:rFonts w:ascii="Times New Roman" w:hAnsi="Times New Roman" w:cs="Times New Roman"/>
          <w:i/>
          <w:color w:val="000000" w:themeColor="text1"/>
          <w:sz w:val="24"/>
          <w:szCs w:val="24"/>
          <w:shd w:val="clear" w:color="auto" w:fill="FFFFFF"/>
        </w:rPr>
        <w:t> </w:t>
      </w:r>
      <w:r w:rsidRPr="00410B12">
        <w:rPr>
          <w:rFonts w:ascii="Times New Roman" w:hAnsi="Times New Roman" w:cs="Times New Roman"/>
          <w:i/>
          <w:color w:val="000000" w:themeColor="text1"/>
          <w:sz w:val="24"/>
          <w:szCs w:val="24"/>
          <w:shd w:val="clear" w:color="auto" w:fill="FFFFFF"/>
        </w:rPr>
        <w:t>pricing formulas</w:t>
      </w:r>
      <w:r w:rsidRPr="00410B12">
        <w:rPr>
          <w:rFonts w:ascii="Times New Roman" w:hAnsi="Times New Roman" w:cs="Times New Roman"/>
          <w:color w:val="000000" w:themeColor="text1"/>
          <w:sz w:val="24"/>
          <w:szCs w:val="24"/>
          <w:shd w:val="clear" w:color="auto" w:fill="FFFFFF"/>
        </w:rPr>
        <w:t xml:space="preserve"> hanya ditentukan oleh </w:t>
      </w:r>
      <w:r w:rsidRPr="00410B12">
        <w:rPr>
          <w:rFonts w:ascii="Times New Roman" w:hAnsi="Times New Roman" w:cs="Times New Roman"/>
          <w:i/>
          <w:color w:val="000000" w:themeColor="text1"/>
          <w:sz w:val="24"/>
          <w:szCs w:val="24"/>
          <w:shd w:val="clear" w:color="auto" w:fill="FFFFFF"/>
        </w:rPr>
        <w:t>underlying asset</w:t>
      </w:r>
      <w:r w:rsidRPr="00410B12">
        <w:rPr>
          <w:rFonts w:ascii="Times New Roman" w:hAnsi="Times New Roman" w:cs="Times New Roman"/>
          <w:color w:val="000000" w:themeColor="text1"/>
          <w:sz w:val="24"/>
          <w:szCs w:val="24"/>
          <w:shd w:val="clear" w:color="auto" w:fill="FFFFFF"/>
        </w:rPr>
        <w:t xml:space="preserve"> (harga saham dan harga eksekusi) dan waktu jatuh tempo. </w:t>
      </w:r>
    </w:p>
    <w:p w:rsidR="003F0D26" w:rsidRDefault="003F0D26" w:rsidP="006C4D4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Valeri Zakamouline (2003), di dalam pasar yang terdapat biaya transaksi (</w:t>
      </w:r>
      <w:r w:rsidRPr="00705B07">
        <w:rPr>
          <w:rFonts w:ascii="Times New Roman" w:hAnsi="Times New Roman" w:cs="Times New Roman"/>
          <w:i/>
          <w:color w:val="000000" w:themeColor="text1"/>
          <w:sz w:val="24"/>
          <w:szCs w:val="24"/>
        </w:rPr>
        <w:t>transaction cost</w:t>
      </w:r>
      <w:r>
        <w:rPr>
          <w:rFonts w:ascii="Times New Roman" w:hAnsi="Times New Roman" w:cs="Times New Roman"/>
          <w:color w:val="000000" w:themeColor="text1"/>
          <w:sz w:val="24"/>
          <w:szCs w:val="24"/>
        </w:rPr>
        <w:t xml:space="preserve">), pemegang </w:t>
      </w:r>
      <w:r w:rsidRPr="00705B07">
        <w:rPr>
          <w:rFonts w:ascii="Times New Roman" w:hAnsi="Times New Roman" w:cs="Times New Roman"/>
          <w:i/>
          <w:color w:val="000000" w:themeColor="text1"/>
          <w:sz w:val="24"/>
          <w:szCs w:val="24"/>
        </w:rPr>
        <w:t>American option</w:t>
      </w:r>
      <w:r>
        <w:rPr>
          <w:rFonts w:ascii="Times New Roman" w:hAnsi="Times New Roman" w:cs="Times New Roman"/>
          <w:color w:val="000000" w:themeColor="text1"/>
          <w:sz w:val="24"/>
          <w:szCs w:val="24"/>
        </w:rPr>
        <w:t xml:space="preserve">akan mengeksekusi </w:t>
      </w:r>
      <w:r>
        <w:rPr>
          <w:rFonts w:ascii="Times New Roman" w:hAnsi="Times New Roman" w:cs="Times New Roman"/>
          <w:color w:val="000000" w:themeColor="text1"/>
          <w:sz w:val="24"/>
          <w:szCs w:val="24"/>
        </w:rPr>
        <w:lastRenderedPageBreak/>
        <w:t xml:space="preserve">opsinya lebih cepat bila dibandingkan dengan tanpa adanya biaya transaksi. Fenomena ini berlaku untuk </w:t>
      </w:r>
      <w:r w:rsidRPr="001305F3">
        <w:rPr>
          <w:rFonts w:ascii="Times New Roman" w:hAnsi="Times New Roman" w:cs="Times New Roman"/>
          <w:i/>
          <w:color w:val="000000" w:themeColor="text1"/>
          <w:sz w:val="24"/>
          <w:szCs w:val="24"/>
        </w:rPr>
        <w:t>put option</w:t>
      </w:r>
      <w:r>
        <w:rPr>
          <w:rFonts w:ascii="Times New Roman" w:hAnsi="Times New Roman" w:cs="Times New Roman"/>
          <w:color w:val="000000" w:themeColor="text1"/>
          <w:sz w:val="24"/>
          <w:szCs w:val="24"/>
        </w:rPr>
        <w:t xml:space="preserve"> maupun </w:t>
      </w:r>
      <w:r w:rsidRPr="001305F3">
        <w:rPr>
          <w:rFonts w:ascii="Times New Roman" w:hAnsi="Times New Roman" w:cs="Times New Roman"/>
          <w:i/>
          <w:color w:val="000000" w:themeColor="text1"/>
          <w:sz w:val="24"/>
          <w:szCs w:val="24"/>
        </w:rPr>
        <w:t>call option</w:t>
      </w:r>
      <w:r>
        <w:rPr>
          <w:rFonts w:ascii="Times New Roman" w:hAnsi="Times New Roman" w:cs="Times New Roman"/>
          <w:color w:val="000000" w:themeColor="text1"/>
          <w:sz w:val="24"/>
          <w:szCs w:val="24"/>
        </w:rPr>
        <w:t xml:space="preserve"> yang sahamnya tercatat tidak melakukan pembagian dividen. Semakin tinggi level biaya transaksi atau semakin tinggi pemegang opsi (</w:t>
      </w:r>
      <w:r w:rsidRPr="00C50B56">
        <w:rPr>
          <w:rFonts w:ascii="Times New Roman" w:hAnsi="Times New Roman" w:cs="Times New Roman"/>
          <w:i/>
          <w:color w:val="000000" w:themeColor="text1"/>
          <w:sz w:val="24"/>
          <w:szCs w:val="24"/>
        </w:rPr>
        <w:t>option holder</w:t>
      </w:r>
      <w:r>
        <w:rPr>
          <w:rFonts w:ascii="Times New Roman" w:hAnsi="Times New Roman" w:cs="Times New Roman"/>
          <w:color w:val="000000" w:themeColor="text1"/>
          <w:sz w:val="24"/>
          <w:szCs w:val="24"/>
        </w:rPr>
        <w:t xml:space="preserve">) dalam menghindari risiko, semakin cepat pula pemegang </w:t>
      </w:r>
      <w:r w:rsidRPr="00807390">
        <w:rPr>
          <w:rFonts w:ascii="Times New Roman" w:hAnsi="Times New Roman" w:cs="Times New Roman"/>
          <w:i/>
          <w:color w:val="000000" w:themeColor="text1"/>
          <w:sz w:val="24"/>
          <w:szCs w:val="24"/>
        </w:rPr>
        <w:t>American option</w:t>
      </w:r>
      <w:r>
        <w:rPr>
          <w:rFonts w:ascii="Times New Roman" w:hAnsi="Times New Roman" w:cs="Times New Roman"/>
          <w:color w:val="000000" w:themeColor="text1"/>
          <w:sz w:val="24"/>
          <w:szCs w:val="24"/>
        </w:rPr>
        <w:t xml:space="preserve"> untuk meng-</w:t>
      </w:r>
      <w:r w:rsidRPr="00C50B56">
        <w:rPr>
          <w:rFonts w:ascii="Times New Roman" w:hAnsi="Times New Roman" w:cs="Times New Roman"/>
          <w:i/>
          <w:color w:val="000000" w:themeColor="text1"/>
          <w:sz w:val="24"/>
          <w:szCs w:val="24"/>
        </w:rPr>
        <w:t>exercise</w:t>
      </w:r>
      <w:r>
        <w:rPr>
          <w:rFonts w:ascii="Times New Roman" w:hAnsi="Times New Roman" w:cs="Times New Roman"/>
          <w:color w:val="000000" w:themeColor="text1"/>
          <w:sz w:val="24"/>
          <w:szCs w:val="24"/>
        </w:rPr>
        <w:t xml:space="preserve"> opsinya. </w:t>
      </w:r>
    </w:p>
    <w:p w:rsidR="003F0D26" w:rsidRDefault="003F0D26" w:rsidP="006C4D4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Skinner (1989) dan Figlewski (1987) mengatakan bahwa keuntungan yang berasal dari peningkatan likuiditas di dalam pasar </w:t>
      </w:r>
      <w:r w:rsidRPr="00DC1544">
        <w:rPr>
          <w:rFonts w:ascii="Times New Roman" w:hAnsi="Times New Roman" w:cs="Times New Roman"/>
          <w:i/>
          <w:color w:val="000000" w:themeColor="text1"/>
          <w:sz w:val="24"/>
          <w:szCs w:val="24"/>
        </w:rPr>
        <w:t>underlying</w:t>
      </w:r>
      <w:r>
        <w:rPr>
          <w:rFonts w:ascii="Times New Roman" w:hAnsi="Times New Roman" w:cs="Times New Roman"/>
          <w:color w:val="000000" w:themeColor="text1"/>
          <w:sz w:val="24"/>
          <w:szCs w:val="24"/>
        </w:rPr>
        <w:t xml:space="preserve"> dikarenakan adanya</w:t>
      </w:r>
      <w:r w:rsidRPr="00DC1544">
        <w:rPr>
          <w:rFonts w:ascii="Times New Roman" w:hAnsi="Times New Roman" w:cs="Times New Roman"/>
          <w:i/>
          <w:color w:val="000000" w:themeColor="text1"/>
          <w:sz w:val="24"/>
          <w:szCs w:val="24"/>
        </w:rPr>
        <w:t xml:space="preserve"> hedging</w:t>
      </w:r>
      <w:r>
        <w:rPr>
          <w:rFonts w:ascii="Times New Roman" w:hAnsi="Times New Roman" w:cs="Times New Roman"/>
          <w:color w:val="000000" w:themeColor="text1"/>
          <w:sz w:val="24"/>
          <w:szCs w:val="24"/>
        </w:rPr>
        <w:t xml:space="preserve">, </w:t>
      </w:r>
      <w:r w:rsidRPr="00DC1544">
        <w:rPr>
          <w:rFonts w:ascii="Times New Roman" w:hAnsi="Times New Roman" w:cs="Times New Roman"/>
          <w:i/>
          <w:color w:val="000000" w:themeColor="text1"/>
          <w:sz w:val="24"/>
          <w:szCs w:val="24"/>
        </w:rPr>
        <w:t>arbitrage</w:t>
      </w:r>
      <w:r>
        <w:rPr>
          <w:rFonts w:ascii="Times New Roman" w:hAnsi="Times New Roman" w:cs="Times New Roman"/>
          <w:color w:val="000000" w:themeColor="text1"/>
          <w:sz w:val="24"/>
          <w:szCs w:val="24"/>
        </w:rPr>
        <w:t xml:space="preserve"> dan stategi trading baru . Efisiensi dan biaya transaksi yang rendah dari pasar derivatif  membuatnya menjadi relatif lebih menarik dalam pilihan investasi.</w:t>
      </w:r>
    </w:p>
    <w:p w:rsidR="00FF23AA" w:rsidRPr="00FF23AA" w:rsidRDefault="00FF23AA" w:rsidP="006C4D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Chakravarty, Gulen dan Mayhew (2004) dalam penelitiannya menemukan bahwa dalam pasar opsi, </w:t>
      </w:r>
      <w:r w:rsidRPr="008B46EE">
        <w:rPr>
          <w:rFonts w:ascii="Times New Roman" w:hAnsi="Times New Roman" w:cs="Times New Roman"/>
          <w:i/>
          <w:sz w:val="24"/>
          <w:szCs w:val="24"/>
        </w:rPr>
        <w:t>price discovery</w:t>
      </w:r>
      <w:r>
        <w:rPr>
          <w:rFonts w:ascii="Times New Roman" w:hAnsi="Times New Roman" w:cs="Times New Roman"/>
          <w:sz w:val="24"/>
          <w:szCs w:val="24"/>
        </w:rPr>
        <w:t xml:space="preserve"> berhubungan dengan </w:t>
      </w:r>
      <w:r w:rsidRPr="008B46EE">
        <w:rPr>
          <w:rFonts w:ascii="Times New Roman" w:hAnsi="Times New Roman" w:cs="Times New Roman"/>
          <w:i/>
          <w:sz w:val="24"/>
          <w:szCs w:val="24"/>
        </w:rPr>
        <w:t>trading volume</w:t>
      </w:r>
      <w:r>
        <w:rPr>
          <w:rFonts w:ascii="Times New Roman" w:hAnsi="Times New Roman" w:cs="Times New Roman"/>
          <w:sz w:val="24"/>
          <w:szCs w:val="24"/>
        </w:rPr>
        <w:t xml:space="preserve">, </w:t>
      </w:r>
      <w:r w:rsidRPr="008B46EE">
        <w:rPr>
          <w:rFonts w:ascii="Times New Roman" w:hAnsi="Times New Roman" w:cs="Times New Roman"/>
          <w:i/>
          <w:sz w:val="24"/>
          <w:szCs w:val="24"/>
        </w:rPr>
        <w:t>spreads</w:t>
      </w:r>
      <w:r>
        <w:rPr>
          <w:rFonts w:ascii="Times New Roman" w:hAnsi="Times New Roman" w:cs="Times New Roman"/>
          <w:sz w:val="24"/>
          <w:szCs w:val="24"/>
        </w:rPr>
        <w:t xml:space="preserve"> di antara kedua pasar dan volatilitas saham. </w:t>
      </w:r>
      <w:r w:rsidRPr="008B46EE">
        <w:rPr>
          <w:rFonts w:ascii="Times New Roman" w:hAnsi="Times New Roman" w:cs="Times New Roman"/>
          <w:i/>
          <w:sz w:val="24"/>
          <w:szCs w:val="24"/>
        </w:rPr>
        <w:t>Price discovery</w:t>
      </w:r>
      <w:r>
        <w:rPr>
          <w:rFonts w:ascii="Times New Roman" w:hAnsi="Times New Roman" w:cs="Times New Roman"/>
          <w:sz w:val="24"/>
          <w:szCs w:val="24"/>
        </w:rPr>
        <w:t xml:space="preserve"> dengan harga </w:t>
      </w:r>
      <w:r w:rsidRPr="008B46EE">
        <w:rPr>
          <w:rFonts w:ascii="Times New Roman" w:hAnsi="Times New Roman" w:cs="Times New Roman"/>
          <w:i/>
          <w:sz w:val="24"/>
          <w:szCs w:val="24"/>
        </w:rPr>
        <w:t>strike</w:t>
      </w:r>
      <w:r>
        <w:rPr>
          <w:rFonts w:ascii="Times New Roman" w:hAnsi="Times New Roman" w:cs="Times New Roman"/>
          <w:sz w:val="24"/>
          <w:szCs w:val="24"/>
        </w:rPr>
        <w:t xml:space="preserve"> pada opsi berhubungan dengan </w:t>
      </w:r>
      <w:r w:rsidRPr="008B46EE">
        <w:rPr>
          <w:rFonts w:ascii="Times New Roman" w:hAnsi="Times New Roman" w:cs="Times New Roman"/>
          <w:i/>
          <w:sz w:val="24"/>
          <w:szCs w:val="24"/>
        </w:rPr>
        <w:t>leverage</w:t>
      </w:r>
      <w:r>
        <w:rPr>
          <w:rFonts w:ascii="Times New Roman" w:hAnsi="Times New Roman" w:cs="Times New Roman"/>
          <w:sz w:val="24"/>
          <w:szCs w:val="24"/>
        </w:rPr>
        <w:t xml:space="preserve">, </w:t>
      </w:r>
      <w:r w:rsidRPr="008B46EE">
        <w:rPr>
          <w:rFonts w:ascii="Times New Roman" w:hAnsi="Times New Roman" w:cs="Times New Roman"/>
          <w:i/>
          <w:sz w:val="24"/>
          <w:szCs w:val="24"/>
        </w:rPr>
        <w:t>trading volume</w:t>
      </w:r>
      <w:r>
        <w:rPr>
          <w:rFonts w:ascii="Times New Roman" w:hAnsi="Times New Roman" w:cs="Times New Roman"/>
          <w:sz w:val="24"/>
          <w:szCs w:val="24"/>
        </w:rPr>
        <w:t xml:space="preserve"> dan </w:t>
      </w:r>
      <w:r w:rsidRPr="008B46EE">
        <w:rPr>
          <w:rFonts w:ascii="Times New Roman" w:hAnsi="Times New Roman" w:cs="Times New Roman"/>
          <w:i/>
          <w:sz w:val="24"/>
          <w:szCs w:val="24"/>
        </w:rPr>
        <w:t>spreads.</w:t>
      </w:r>
    </w:p>
    <w:p w:rsidR="003F0D26" w:rsidRPr="00CD2E2C" w:rsidRDefault="003F0D26" w:rsidP="006C4D4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w:t>
      </w:r>
      <w:r w:rsidR="00130DE9">
        <w:rPr>
          <w:rFonts w:ascii="Times New Roman" w:hAnsi="Times New Roman" w:cs="Times New Roman"/>
          <w:color w:val="000000" w:themeColor="text1"/>
          <w:sz w:val="24"/>
          <w:szCs w:val="24"/>
        </w:rPr>
        <w:t>o, Young-Hye dan Engl (</w:t>
      </w:r>
      <w:r>
        <w:rPr>
          <w:rFonts w:ascii="Times New Roman" w:hAnsi="Times New Roman" w:cs="Times New Roman"/>
          <w:color w:val="000000" w:themeColor="text1"/>
          <w:sz w:val="24"/>
          <w:szCs w:val="24"/>
        </w:rPr>
        <w:t xml:space="preserve">1999), membuat sebuah teori yang disebut dengan </w:t>
      </w:r>
      <w:r w:rsidRPr="00BE47B7">
        <w:rPr>
          <w:rFonts w:ascii="Times New Roman" w:hAnsi="Times New Roman" w:cs="Times New Roman"/>
          <w:i/>
          <w:color w:val="000000" w:themeColor="text1"/>
          <w:sz w:val="24"/>
          <w:szCs w:val="24"/>
        </w:rPr>
        <w:t>derivative hedge theory</w:t>
      </w:r>
      <w:r>
        <w:rPr>
          <w:rFonts w:ascii="Times New Roman" w:hAnsi="Times New Roman" w:cs="Times New Roman"/>
          <w:color w:val="000000" w:themeColor="text1"/>
          <w:sz w:val="24"/>
          <w:szCs w:val="24"/>
        </w:rPr>
        <w:t xml:space="preserve">, yaitu persentase spreads opsi akan berhubungan langsung dengan kemampuan </w:t>
      </w:r>
      <w:r w:rsidRPr="00CD2E2C">
        <w:rPr>
          <w:rFonts w:ascii="Times New Roman" w:hAnsi="Times New Roman" w:cs="Times New Roman"/>
          <w:i/>
          <w:color w:val="000000" w:themeColor="text1"/>
          <w:sz w:val="24"/>
          <w:szCs w:val="24"/>
        </w:rPr>
        <w:t>option</w:t>
      </w:r>
      <w:r w:rsidRPr="00BE47B7">
        <w:rPr>
          <w:rFonts w:ascii="Times New Roman" w:hAnsi="Times New Roman" w:cs="Times New Roman"/>
          <w:i/>
          <w:color w:val="000000" w:themeColor="text1"/>
          <w:sz w:val="24"/>
          <w:szCs w:val="24"/>
        </w:rPr>
        <w:t>writer</w:t>
      </w:r>
      <w:r>
        <w:rPr>
          <w:rFonts w:ascii="Times New Roman" w:hAnsi="Times New Roman" w:cs="Times New Roman"/>
          <w:color w:val="000000" w:themeColor="text1"/>
          <w:sz w:val="24"/>
          <w:szCs w:val="24"/>
        </w:rPr>
        <w:t xml:space="preserve"> untuk melakukan hedging, diukur dengan menggunakan likuiditas dari pasar modal. Mereka juga menambahkan bahwa volume opsi akan mempengaruhi harga saham dan harga opsi.</w:t>
      </w:r>
    </w:p>
    <w:p w:rsidR="003F0D26" w:rsidRPr="00847614" w:rsidRDefault="00130DE9" w:rsidP="006C4D4C">
      <w:pPr>
        <w:spacing w:after="0" w:line="24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iCs/>
          <w:color w:val="000000" w:themeColor="text1"/>
          <w:sz w:val="24"/>
          <w:szCs w:val="24"/>
          <w:shd w:val="clear" w:color="auto" w:fill="FFFFFF"/>
        </w:rPr>
        <w:t>Baaquie, Du dan Bhanap</w:t>
      </w:r>
      <w:r w:rsidR="003F0D26" w:rsidRPr="00901033">
        <w:rPr>
          <w:rStyle w:val="apple-converted-space"/>
          <w:rFonts w:ascii="Times New Roman" w:hAnsi="Times New Roman" w:cs="Times New Roman"/>
          <w:color w:val="000000" w:themeColor="text1"/>
          <w:sz w:val="24"/>
          <w:szCs w:val="24"/>
          <w:shd w:val="clear" w:color="auto" w:fill="FFFFFF"/>
        </w:rPr>
        <w:t> </w:t>
      </w:r>
      <w:r w:rsidR="003F0D26" w:rsidRPr="00901033">
        <w:rPr>
          <w:rFonts w:ascii="Times New Roman" w:hAnsi="Times New Roman" w:cs="Times New Roman"/>
          <w:color w:val="000000" w:themeColor="text1"/>
          <w:sz w:val="24"/>
          <w:szCs w:val="24"/>
          <w:shd w:val="clear" w:color="auto" w:fill="FFFFFF"/>
        </w:rPr>
        <w:t>(2014), mengatakan bahwa model Black-Scholes dengan kecenderungan volatilitas yang tetap, tidak bisa menyesuaikan dengan harga opsi (</w:t>
      </w:r>
      <w:r w:rsidR="003F0D26" w:rsidRPr="00901033">
        <w:rPr>
          <w:rFonts w:ascii="Times New Roman" w:hAnsi="Times New Roman" w:cs="Times New Roman"/>
          <w:i/>
          <w:color w:val="000000" w:themeColor="text1"/>
          <w:sz w:val="24"/>
          <w:szCs w:val="24"/>
          <w:shd w:val="clear" w:color="auto" w:fill="FFFFFF"/>
        </w:rPr>
        <w:t>option price</w:t>
      </w:r>
      <w:r w:rsidR="003F0D26" w:rsidRPr="00901033">
        <w:rPr>
          <w:rFonts w:ascii="Times New Roman" w:hAnsi="Times New Roman" w:cs="Times New Roman"/>
          <w:color w:val="000000" w:themeColor="text1"/>
          <w:sz w:val="24"/>
          <w:szCs w:val="24"/>
          <w:shd w:val="clear" w:color="auto" w:fill="FFFFFF"/>
        </w:rPr>
        <w:t xml:space="preserve">) meskipun dalam aplikasinya, volatilitas merupakan parameter yang digunakan untuk bisa mendapatkan harga opsi. Volatilitas opsi tidak hanya bergantung pada </w:t>
      </w:r>
      <w:r w:rsidR="003F0D26" w:rsidRPr="00901033">
        <w:rPr>
          <w:rFonts w:ascii="Times New Roman" w:hAnsi="Times New Roman" w:cs="Times New Roman"/>
          <w:i/>
          <w:color w:val="000000" w:themeColor="text1"/>
          <w:sz w:val="24"/>
          <w:szCs w:val="24"/>
          <w:shd w:val="clear" w:color="auto" w:fill="FFFFFF"/>
        </w:rPr>
        <w:t>strike price</w:t>
      </w:r>
      <w:r w:rsidR="003F0D26" w:rsidRPr="00901033">
        <w:rPr>
          <w:rFonts w:ascii="Times New Roman" w:hAnsi="Times New Roman" w:cs="Times New Roman"/>
          <w:color w:val="000000" w:themeColor="text1"/>
          <w:sz w:val="24"/>
          <w:szCs w:val="24"/>
          <w:shd w:val="clear" w:color="auto" w:fill="FFFFFF"/>
        </w:rPr>
        <w:t xml:space="preserve"> dan </w:t>
      </w:r>
      <w:r w:rsidR="003F0D26" w:rsidRPr="00901033">
        <w:rPr>
          <w:rFonts w:ascii="Times New Roman" w:hAnsi="Times New Roman" w:cs="Times New Roman"/>
          <w:i/>
          <w:color w:val="000000" w:themeColor="text1"/>
          <w:sz w:val="24"/>
          <w:szCs w:val="24"/>
          <w:shd w:val="clear" w:color="auto" w:fill="FFFFFF"/>
        </w:rPr>
        <w:t>maturity</w:t>
      </w:r>
      <w:r w:rsidR="003F0D26" w:rsidRPr="00901033">
        <w:rPr>
          <w:rFonts w:ascii="Times New Roman" w:hAnsi="Times New Roman" w:cs="Times New Roman"/>
          <w:color w:val="000000" w:themeColor="text1"/>
          <w:sz w:val="24"/>
          <w:szCs w:val="24"/>
          <w:shd w:val="clear" w:color="auto" w:fill="FFFFFF"/>
        </w:rPr>
        <w:t xml:space="preserve"> dari opsinya sendiri, tetapi juga tergantung pada waktu kalender yang terus berubah dari hari ke hari.</w:t>
      </w:r>
    </w:p>
    <w:p w:rsidR="009F0D20" w:rsidRDefault="00796329" w:rsidP="00796329">
      <w:pPr>
        <w:pStyle w:val="Default"/>
        <w:ind w:firstLine="720"/>
        <w:jc w:val="both"/>
        <w:rPr>
          <w:b/>
        </w:rPr>
      </w:pPr>
      <w:r>
        <w:rPr>
          <w:lang w:val="en-US"/>
        </w:rPr>
        <w:t>Bagaimana</w:t>
      </w:r>
      <w:r w:rsidR="003F0D26">
        <w:t xml:space="preserve"> pengaruh harga saham, harga eksekusi, waktu jatuh tempo, </w:t>
      </w:r>
      <w:r w:rsidR="003F0D26" w:rsidRPr="00410B12">
        <w:rPr>
          <w:i/>
        </w:rPr>
        <w:t>risk-free interest rate</w:t>
      </w:r>
      <w:r w:rsidR="003F0D26">
        <w:t xml:space="preserve"> dan volatilitas terhadap harga opsi (baik </w:t>
      </w:r>
      <w:r w:rsidR="003F0D26" w:rsidRPr="000F0F9B">
        <w:rPr>
          <w:i/>
        </w:rPr>
        <w:t>call</w:t>
      </w:r>
      <w:r w:rsidR="003F0D26">
        <w:rPr>
          <w:i/>
        </w:rPr>
        <w:t xml:space="preserve"> option</w:t>
      </w:r>
      <w:r w:rsidR="003F0D26">
        <w:t xml:space="preserve"> maupun </w:t>
      </w:r>
      <w:r w:rsidR="003F0D26" w:rsidRPr="000F0F9B">
        <w:rPr>
          <w:i/>
        </w:rPr>
        <w:t>put</w:t>
      </w:r>
      <w:r w:rsidR="003F0D26">
        <w:rPr>
          <w:i/>
        </w:rPr>
        <w:t xml:space="preserve"> option</w:t>
      </w:r>
      <w:r w:rsidR="003F0D26">
        <w:t xml:space="preserve">). </w:t>
      </w:r>
    </w:p>
    <w:p w:rsidR="003F0D26" w:rsidRDefault="003F0D26" w:rsidP="00796329">
      <w:pPr>
        <w:pStyle w:val="Default"/>
        <w:jc w:val="both"/>
        <w:rPr>
          <w:b/>
        </w:rPr>
      </w:pPr>
      <w:r w:rsidRPr="00B812F4">
        <w:rPr>
          <w:b/>
        </w:rPr>
        <w:t xml:space="preserve">Tujuan </w:t>
      </w:r>
    </w:p>
    <w:p w:rsidR="003F0D26" w:rsidRPr="00847614" w:rsidRDefault="003F0D26" w:rsidP="00796329">
      <w:pPr>
        <w:pStyle w:val="Default"/>
        <w:numPr>
          <w:ilvl w:val="0"/>
          <w:numId w:val="7"/>
        </w:numPr>
        <w:ind w:left="360"/>
        <w:jc w:val="both"/>
        <w:rPr>
          <w:b/>
        </w:rPr>
      </w:pPr>
      <w:r>
        <w:t xml:space="preserve">Menguji apakah harga saham, harga </w:t>
      </w:r>
      <w:r w:rsidRPr="00847614">
        <w:rPr>
          <w:i/>
        </w:rPr>
        <w:t>strike</w:t>
      </w:r>
      <w:r>
        <w:t xml:space="preserve">, </w:t>
      </w:r>
      <w:r w:rsidRPr="00847614">
        <w:rPr>
          <w:i/>
        </w:rPr>
        <w:t>time to maturity</w:t>
      </w:r>
      <w:r>
        <w:t xml:space="preserve">, volatilitas harga saham, </w:t>
      </w:r>
      <w:r w:rsidRPr="00847614">
        <w:rPr>
          <w:i/>
        </w:rPr>
        <w:t>risk-free interest rate</w:t>
      </w:r>
      <w:r>
        <w:t xml:space="preserve"> secara bersama-sama mempengaruhi  harga opsi saham di Bursa Efek Indonesia</w:t>
      </w:r>
    </w:p>
    <w:p w:rsidR="003F0D26" w:rsidRPr="004745BF" w:rsidRDefault="003F0D26" w:rsidP="00796329">
      <w:pPr>
        <w:pStyle w:val="Default"/>
        <w:numPr>
          <w:ilvl w:val="0"/>
          <w:numId w:val="7"/>
        </w:numPr>
        <w:ind w:left="360"/>
        <w:jc w:val="both"/>
        <w:rPr>
          <w:b/>
        </w:rPr>
      </w:pPr>
      <w:r>
        <w:t>Menguji apakah harga saham mempengaruhi harga opsi saham di Bursa Efek Indonesia</w:t>
      </w:r>
    </w:p>
    <w:p w:rsidR="003F0D26" w:rsidRPr="004745BF" w:rsidRDefault="003F0D26" w:rsidP="00796329">
      <w:pPr>
        <w:pStyle w:val="Default"/>
        <w:numPr>
          <w:ilvl w:val="0"/>
          <w:numId w:val="7"/>
        </w:numPr>
        <w:ind w:left="360"/>
        <w:jc w:val="both"/>
        <w:rPr>
          <w:b/>
        </w:rPr>
      </w:pPr>
      <w:r>
        <w:t xml:space="preserve">Menguji apakah harga </w:t>
      </w:r>
      <w:r w:rsidRPr="00901033">
        <w:rPr>
          <w:i/>
        </w:rPr>
        <w:t>strike</w:t>
      </w:r>
      <w:r>
        <w:t xml:space="preserve"> mempengaruhi harga opsi saham di Bursa Efek Indonesia </w:t>
      </w:r>
    </w:p>
    <w:p w:rsidR="003F0D26" w:rsidRPr="004745BF" w:rsidRDefault="003F0D26" w:rsidP="00AF1E3F">
      <w:pPr>
        <w:pStyle w:val="Default"/>
        <w:numPr>
          <w:ilvl w:val="0"/>
          <w:numId w:val="7"/>
        </w:numPr>
        <w:ind w:left="360"/>
        <w:jc w:val="both"/>
        <w:rPr>
          <w:b/>
        </w:rPr>
      </w:pPr>
      <w:r>
        <w:t xml:space="preserve">Menguji apakah </w:t>
      </w:r>
      <w:r w:rsidRPr="004745BF">
        <w:rPr>
          <w:i/>
        </w:rPr>
        <w:t>time to maturity</w:t>
      </w:r>
      <w:r>
        <w:t xml:space="preserve"> mempengaruhi harga opsi saham di Bursa Efek Indonesia</w:t>
      </w:r>
    </w:p>
    <w:p w:rsidR="003F0D26" w:rsidRPr="00003EAB" w:rsidRDefault="003F0D26" w:rsidP="00AF1E3F">
      <w:pPr>
        <w:pStyle w:val="Default"/>
        <w:numPr>
          <w:ilvl w:val="0"/>
          <w:numId w:val="7"/>
        </w:numPr>
        <w:ind w:left="360"/>
        <w:jc w:val="both"/>
        <w:rPr>
          <w:b/>
        </w:rPr>
      </w:pPr>
      <w:r>
        <w:t>Menguji apakah volatilitas harga saham mempengaruhi harga opsi saham di Bursa Efek Indonesia</w:t>
      </w:r>
    </w:p>
    <w:p w:rsidR="00AF1E3F" w:rsidRPr="0093296F" w:rsidRDefault="003F0D26" w:rsidP="00AF1E3F">
      <w:pPr>
        <w:pStyle w:val="Default"/>
        <w:numPr>
          <w:ilvl w:val="0"/>
          <w:numId w:val="7"/>
        </w:numPr>
        <w:ind w:left="360"/>
        <w:jc w:val="both"/>
        <w:rPr>
          <w:b/>
        </w:rPr>
      </w:pPr>
      <w:r>
        <w:t xml:space="preserve">Menguji </w:t>
      </w:r>
      <w:r w:rsidRPr="00003EAB">
        <w:rPr>
          <w:i/>
        </w:rPr>
        <w:t>risk-free interest rate</w:t>
      </w:r>
      <w:r>
        <w:t xml:space="preserve"> mempengaruhi harga opsi saham di Bursa Efek Indonesia</w:t>
      </w:r>
    </w:p>
    <w:p w:rsidR="005E119C" w:rsidRPr="005E119C" w:rsidRDefault="003F0D26" w:rsidP="0093296F">
      <w:pPr>
        <w:spacing w:after="0" w:line="240" w:lineRule="auto"/>
        <w:jc w:val="center"/>
        <w:rPr>
          <w:rFonts w:ascii="Times New Roman" w:hAnsi="Times New Roman" w:cs="Times New Roman"/>
          <w:b/>
          <w:sz w:val="24"/>
          <w:szCs w:val="24"/>
        </w:rPr>
      </w:pPr>
      <w:r w:rsidRPr="0043031E">
        <w:rPr>
          <w:rFonts w:ascii="Times New Roman" w:hAnsi="Times New Roman" w:cs="Times New Roman"/>
          <w:b/>
          <w:sz w:val="24"/>
          <w:szCs w:val="24"/>
        </w:rPr>
        <w:t>LANDASAN TEORI</w:t>
      </w:r>
    </w:p>
    <w:p w:rsidR="00FF461B" w:rsidRDefault="003F0D26" w:rsidP="006C4D4C">
      <w:pPr>
        <w:pStyle w:val="ListParagraph"/>
        <w:numPr>
          <w:ilvl w:val="0"/>
          <w:numId w:val="23"/>
        </w:numPr>
        <w:spacing w:after="0" w:line="240" w:lineRule="auto"/>
        <w:ind w:left="567" w:hanging="567"/>
        <w:jc w:val="both"/>
        <w:rPr>
          <w:rFonts w:ascii="Times New Roman" w:hAnsi="Times New Roman" w:cs="Times New Roman"/>
          <w:b/>
          <w:sz w:val="24"/>
          <w:szCs w:val="24"/>
        </w:rPr>
      </w:pPr>
      <w:r w:rsidRPr="00FF461B">
        <w:rPr>
          <w:rFonts w:ascii="Times New Roman" w:hAnsi="Times New Roman" w:cs="Times New Roman"/>
          <w:b/>
          <w:sz w:val="24"/>
          <w:szCs w:val="24"/>
        </w:rPr>
        <w:t xml:space="preserve">Keterkaitan Antara Harga Saham dan Harga Opsi </w:t>
      </w:r>
    </w:p>
    <w:p w:rsidR="00FF461B" w:rsidRDefault="00670774" w:rsidP="006C4D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H</w:t>
      </w:r>
      <w:r w:rsidR="003F0D26" w:rsidRPr="00FF461B">
        <w:rPr>
          <w:rFonts w:ascii="Times New Roman" w:hAnsi="Times New Roman" w:cs="Times New Roman"/>
          <w:sz w:val="24"/>
          <w:szCs w:val="24"/>
        </w:rPr>
        <w:t xml:space="preserve">arga opsi dipengaruhi oleh lima faktor yaitu harga saham atau nilai dari </w:t>
      </w:r>
      <w:r w:rsidR="003F0D26" w:rsidRPr="00FF461B">
        <w:rPr>
          <w:rFonts w:ascii="Times New Roman" w:hAnsi="Times New Roman" w:cs="Times New Roman"/>
          <w:i/>
          <w:sz w:val="24"/>
          <w:szCs w:val="24"/>
        </w:rPr>
        <w:t>underlying asset,</w:t>
      </w:r>
      <w:r w:rsidR="003F0D26" w:rsidRPr="00FF461B">
        <w:rPr>
          <w:rFonts w:ascii="Times New Roman" w:hAnsi="Times New Roman" w:cs="Times New Roman"/>
          <w:sz w:val="24"/>
          <w:szCs w:val="24"/>
        </w:rPr>
        <w:t xml:space="preserve"> harga </w:t>
      </w:r>
      <w:r w:rsidR="003F0D26" w:rsidRPr="00FF461B">
        <w:rPr>
          <w:rFonts w:ascii="Times New Roman" w:hAnsi="Times New Roman" w:cs="Times New Roman"/>
          <w:i/>
          <w:sz w:val="24"/>
          <w:szCs w:val="24"/>
        </w:rPr>
        <w:t xml:space="preserve">strike, </w:t>
      </w:r>
      <w:r w:rsidR="003F0D26" w:rsidRPr="00FF461B">
        <w:rPr>
          <w:rFonts w:ascii="Times New Roman" w:hAnsi="Times New Roman" w:cs="Times New Roman"/>
          <w:sz w:val="24"/>
          <w:szCs w:val="24"/>
        </w:rPr>
        <w:t xml:space="preserve">nilai waktu uang, volatilitas yang diharapkan dan </w:t>
      </w:r>
      <w:r w:rsidR="003F0D26" w:rsidRPr="00FF461B">
        <w:rPr>
          <w:rFonts w:ascii="Times New Roman" w:hAnsi="Times New Roman" w:cs="Times New Roman"/>
          <w:i/>
          <w:sz w:val="24"/>
          <w:szCs w:val="24"/>
        </w:rPr>
        <w:lastRenderedPageBreak/>
        <w:t>time to maturity</w:t>
      </w:r>
      <w:r>
        <w:rPr>
          <w:rFonts w:ascii="Times New Roman" w:hAnsi="Times New Roman" w:cs="Times New Roman"/>
          <w:sz w:val="24"/>
          <w:szCs w:val="24"/>
          <w:lang w:val="en-US"/>
        </w:rPr>
        <w:t xml:space="preserve"> (</w:t>
      </w:r>
      <w:r>
        <w:rPr>
          <w:rFonts w:ascii="Times New Roman" w:hAnsi="Times New Roman" w:cs="Times New Roman"/>
          <w:sz w:val="24"/>
          <w:szCs w:val="24"/>
        </w:rPr>
        <w:t>Fabozzi</w:t>
      </w:r>
      <w:r>
        <w:rPr>
          <w:rFonts w:ascii="Times New Roman" w:hAnsi="Times New Roman" w:cs="Times New Roman"/>
          <w:sz w:val="24"/>
          <w:szCs w:val="24"/>
          <w:lang w:val="en-US"/>
        </w:rPr>
        <w:t xml:space="preserve">, </w:t>
      </w:r>
      <w:r>
        <w:rPr>
          <w:rFonts w:ascii="Times New Roman" w:hAnsi="Times New Roman" w:cs="Times New Roman"/>
          <w:sz w:val="24"/>
          <w:szCs w:val="24"/>
        </w:rPr>
        <w:t>2003: 24)</w:t>
      </w:r>
      <w:r w:rsidR="003F0D26" w:rsidRPr="00FF461B">
        <w:rPr>
          <w:rFonts w:ascii="Times New Roman" w:hAnsi="Times New Roman" w:cs="Times New Roman"/>
          <w:sz w:val="24"/>
          <w:szCs w:val="24"/>
        </w:rPr>
        <w:t xml:space="preserve">. Fabozzi juga menambahkan bahwa harga opsi sangat ditentukan oleh harga saham. Jika harga saham berada di atas harga </w:t>
      </w:r>
      <w:r w:rsidR="003F0D26" w:rsidRPr="00FF461B">
        <w:rPr>
          <w:rFonts w:ascii="Times New Roman" w:hAnsi="Times New Roman" w:cs="Times New Roman"/>
          <w:i/>
          <w:sz w:val="24"/>
          <w:szCs w:val="24"/>
        </w:rPr>
        <w:t>strike</w:t>
      </w:r>
      <w:r w:rsidR="003F0D26" w:rsidRPr="00FF461B">
        <w:rPr>
          <w:rFonts w:ascii="Times New Roman" w:hAnsi="Times New Roman" w:cs="Times New Roman"/>
          <w:sz w:val="24"/>
          <w:szCs w:val="24"/>
        </w:rPr>
        <w:t xml:space="preserve"> opsi beli, maka opsi beli itu disebut </w:t>
      </w:r>
      <w:r w:rsidR="003F0D26" w:rsidRPr="00FF461B">
        <w:rPr>
          <w:rFonts w:ascii="Times New Roman" w:hAnsi="Times New Roman" w:cs="Times New Roman"/>
          <w:i/>
          <w:sz w:val="24"/>
          <w:szCs w:val="24"/>
        </w:rPr>
        <w:t>in the money</w:t>
      </w:r>
      <w:r w:rsidR="003F0D26" w:rsidRPr="00FF461B">
        <w:rPr>
          <w:rFonts w:ascii="Times New Roman" w:hAnsi="Times New Roman" w:cs="Times New Roman"/>
          <w:sz w:val="24"/>
          <w:szCs w:val="24"/>
        </w:rPr>
        <w:t xml:space="preserve">. Hal serupa bila harga saham berada di bawah harga </w:t>
      </w:r>
      <w:r w:rsidR="003F0D26" w:rsidRPr="00FF461B">
        <w:rPr>
          <w:rFonts w:ascii="Times New Roman" w:hAnsi="Times New Roman" w:cs="Times New Roman"/>
          <w:i/>
          <w:sz w:val="24"/>
          <w:szCs w:val="24"/>
        </w:rPr>
        <w:t xml:space="preserve">strike </w:t>
      </w:r>
      <w:r w:rsidR="003F0D26" w:rsidRPr="00FF461B">
        <w:rPr>
          <w:rFonts w:ascii="Times New Roman" w:hAnsi="Times New Roman" w:cs="Times New Roman"/>
          <w:sz w:val="24"/>
          <w:szCs w:val="24"/>
        </w:rPr>
        <w:t xml:space="preserve">opsi jual, maka opsi jual itu disebut </w:t>
      </w:r>
      <w:r w:rsidR="003F0D26" w:rsidRPr="00FF461B">
        <w:rPr>
          <w:rFonts w:ascii="Times New Roman" w:hAnsi="Times New Roman" w:cs="Times New Roman"/>
          <w:i/>
          <w:sz w:val="24"/>
          <w:szCs w:val="24"/>
        </w:rPr>
        <w:t>in the money</w:t>
      </w:r>
      <w:r w:rsidR="003F0D26" w:rsidRPr="00FF461B">
        <w:rPr>
          <w:rFonts w:ascii="Times New Roman" w:hAnsi="Times New Roman" w:cs="Times New Roman"/>
          <w:sz w:val="24"/>
          <w:szCs w:val="24"/>
        </w:rPr>
        <w:t xml:space="preserve">. Perbedaan antara harga </w:t>
      </w:r>
      <w:r w:rsidR="003F0D26" w:rsidRPr="00FF461B">
        <w:rPr>
          <w:rFonts w:ascii="Times New Roman" w:hAnsi="Times New Roman" w:cs="Times New Roman"/>
          <w:i/>
          <w:sz w:val="24"/>
          <w:szCs w:val="24"/>
        </w:rPr>
        <w:t>strike</w:t>
      </w:r>
      <w:r w:rsidR="003F0D26" w:rsidRPr="00FF461B">
        <w:rPr>
          <w:rFonts w:ascii="Times New Roman" w:hAnsi="Times New Roman" w:cs="Times New Roman"/>
          <w:sz w:val="24"/>
          <w:szCs w:val="24"/>
        </w:rPr>
        <w:t xml:space="preserve"> suatu opsi yang </w:t>
      </w:r>
      <w:r w:rsidR="003F0D26" w:rsidRPr="00FF461B">
        <w:rPr>
          <w:rFonts w:ascii="Times New Roman" w:hAnsi="Times New Roman" w:cs="Times New Roman"/>
          <w:i/>
          <w:sz w:val="24"/>
          <w:szCs w:val="24"/>
        </w:rPr>
        <w:t>in the money</w:t>
      </w:r>
      <w:r w:rsidR="003F0D26" w:rsidRPr="00FF461B">
        <w:rPr>
          <w:rFonts w:ascii="Times New Roman" w:hAnsi="Times New Roman" w:cs="Times New Roman"/>
          <w:sz w:val="24"/>
          <w:szCs w:val="24"/>
        </w:rPr>
        <w:t xml:space="preserve"> dan harga pasar saham inilah yang disebut nilai intrinsik (</w:t>
      </w:r>
      <w:r w:rsidR="003F0D26" w:rsidRPr="00FF461B">
        <w:rPr>
          <w:rFonts w:ascii="Times New Roman" w:hAnsi="Times New Roman" w:cs="Times New Roman"/>
          <w:i/>
          <w:sz w:val="24"/>
          <w:szCs w:val="24"/>
        </w:rPr>
        <w:t>intrinsic value).</w:t>
      </w:r>
      <w:r w:rsidR="003F0D26" w:rsidRPr="00FF461B">
        <w:rPr>
          <w:rFonts w:ascii="Times New Roman" w:hAnsi="Times New Roman" w:cs="Times New Roman"/>
          <w:sz w:val="24"/>
          <w:szCs w:val="24"/>
        </w:rPr>
        <w:t xml:space="preserve"> Hanya opsi yang </w:t>
      </w:r>
      <w:r w:rsidR="003F0D26" w:rsidRPr="00FF461B">
        <w:rPr>
          <w:rFonts w:ascii="Times New Roman" w:hAnsi="Times New Roman" w:cs="Times New Roman"/>
          <w:i/>
          <w:sz w:val="24"/>
          <w:szCs w:val="24"/>
        </w:rPr>
        <w:t>in the money</w:t>
      </w:r>
      <w:r w:rsidR="003F0D26" w:rsidRPr="00FF461B">
        <w:rPr>
          <w:rFonts w:ascii="Times New Roman" w:hAnsi="Times New Roman" w:cs="Times New Roman"/>
          <w:sz w:val="24"/>
          <w:szCs w:val="24"/>
        </w:rPr>
        <w:t xml:space="preserve"> memiliki nilai instrinsik. Ini yang menyebabkan </w:t>
      </w:r>
      <w:r w:rsidR="003F0D26" w:rsidRPr="00FF461B">
        <w:rPr>
          <w:rFonts w:ascii="Times New Roman" w:hAnsi="Times New Roman" w:cs="Times New Roman"/>
          <w:i/>
          <w:sz w:val="24"/>
          <w:szCs w:val="24"/>
        </w:rPr>
        <w:t>call option</w:t>
      </w:r>
      <w:r w:rsidR="003F0D26" w:rsidRPr="00FF461B">
        <w:rPr>
          <w:rFonts w:ascii="Times New Roman" w:hAnsi="Times New Roman" w:cs="Times New Roman"/>
          <w:sz w:val="24"/>
          <w:szCs w:val="24"/>
        </w:rPr>
        <w:t xml:space="preserve"> akan semakin bernilai pada saat harga saham meningkat dan menjadi kurang bernilai pada saat harga saham menurun, sebaliknya dengan </w:t>
      </w:r>
      <w:r w:rsidR="003F0D26" w:rsidRPr="00FF461B">
        <w:rPr>
          <w:rFonts w:ascii="Times New Roman" w:hAnsi="Times New Roman" w:cs="Times New Roman"/>
          <w:i/>
          <w:sz w:val="24"/>
          <w:szCs w:val="24"/>
        </w:rPr>
        <w:t xml:space="preserve">put option. Put Option </w:t>
      </w:r>
      <w:r w:rsidR="003F0D26" w:rsidRPr="00FF461B">
        <w:rPr>
          <w:rFonts w:ascii="Times New Roman" w:hAnsi="Times New Roman" w:cs="Times New Roman"/>
          <w:sz w:val="24"/>
          <w:szCs w:val="24"/>
        </w:rPr>
        <w:t>akan kurang bernilai pada saat harga saham meningkat dan semakin bernilai pada saat harga saham menurun.</w:t>
      </w:r>
    </w:p>
    <w:p w:rsidR="00450E5D" w:rsidRPr="00B12994" w:rsidRDefault="00B12994" w:rsidP="00B1299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w:t>
      </w:r>
      <w:r w:rsidR="0039034C">
        <w:rPr>
          <w:rFonts w:ascii="Times New Roman" w:hAnsi="Times New Roman" w:cs="Times New Roman"/>
          <w:sz w:val="24"/>
          <w:szCs w:val="24"/>
        </w:rPr>
        <w:t xml:space="preserve">asar opsi lebih aktraktif dalam memberikan informasi kepada </w:t>
      </w:r>
      <w:r w:rsidR="0039034C" w:rsidRPr="0039034C">
        <w:rPr>
          <w:rFonts w:ascii="Times New Roman" w:hAnsi="Times New Roman" w:cs="Times New Roman"/>
          <w:i/>
          <w:sz w:val="24"/>
          <w:szCs w:val="24"/>
        </w:rPr>
        <w:t>trader</w:t>
      </w:r>
      <w:r w:rsidR="0039034C">
        <w:rPr>
          <w:rFonts w:ascii="Times New Roman" w:hAnsi="Times New Roman" w:cs="Times New Roman"/>
          <w:sz w:val="24"/>
          <w:szCs w:val="24"/>
        </w:rPr>
        <w:t xml:space="preserve"> dibandingkan pasar saham karena opsi menawarkan </w:t>
      </w:r>
      <w:r w:rsidR="0039034C" w:rsidRPr="0039034C">
        <w:rPr>
          <w:rFonts w:ascii="Times New Roman" w:hAnsi="Times New Roman" w:cs="Times New Roman"/>
          <w:i/>
          <w:sz w:val="24"/>
          <w:szCs w:val="24"/>
        </w:rPr>
        <w:t>financial leverage</w:t>
      </w:r>
      <w:r w:rsidR="0039034C">
        <w:rPr>
          <w:rFonts w:ascii="Times New Roman" w:hAnsi="Times New Roman" w:cs="Times New Roman"/>
          <w:sz w:val="24"/>
          <w:szCs w:val="24"/>
        </w:rPr>
        <w:t xml:space="preserve"> yang lebih tinggi dan pasar opsi yang </w:t>
      </w:r>
      <w:proofErr w:type="gramStart"/>
      <w:r w:rsidR="0039034C">
        <w:rPr>
          <w:rFonts w:ascii="Times New Roman" w:hAnsi="Times New Roman" w:cs="Times New Roman"/>
          <w:sz w:val="24"/>
          <w:szCs w:val="24"/>
        </w:rPr>
        <w:t>identik  dengan</w:t>
      </w:r>
      <w:proofErr w:type="gramEnd"/>
      <w:r w:rsidR="0039034C">
        <w:rPr>
          <w:rFonts w:ascii="Times New Roman" w:hAnsi="Times New Roman" w:cs="Times New Roman"/>
          <w:sz w:val="24"/>
          <w:szCs w:val="24"/>
        </w:rPr>
        <w:t xml:space="preserve"> </w:t>
      </w:r>
      <w:r w:rsidR="0039034C" w:rsidRPr="0039034C">
        <w:rPr>
          <w:rFonts w:ascii="Times New Roman" w:hAnsi="Times New Roman" w:cs="Times New Roman"/>
          <w:i/>
          <w:sz w:val="24"/>
          <w:szCs w:val="24"/>
        </w:rPr>
        <w:t>margin requirement</w:t>
      </w:r>
      <w:r w:rsidR="0039034C">
        <w:rPr>
          <w:rFonts w:ascii="Times New Roman" w:hAnsi="Times New Roman" w:cs="Times New Roman"/>
          <w:sz w:val="24"/>
          <w:szCs w:val="24"/>
        </w:rPr>
        <w:t xml:space="preserve"> yang tidak terlalu ketat, tidak ada</w:t>
      </w:r>
      <w:r w:rsidR="0039034C" w:rsidRPr="0039034C">
        <w:rPr>
          <w:rFonts w:ascii="Times New Roman" w:hAnsi="Times New Roman" w:cs="Times New Roman"/>
          <w:i/>
          <w:sz w:val="24"/>
          <w:szCs w:val="24"/>
        </w:rPr>
        <w:t xml:space="preserve"> uptick</w:t>
      </w:r>
      <w:r w:rsidR="0039034C">
        <w:rPr>
          <w:rFonts w:ascii="Times New Roman" w:hAnsi="Times New Roman" w:cs="Times New Roman"/>
          <w:i/>
          <w:sz w:val="24"/>
          <w:szCs w:val="24"/>
        </w:rPr>
        <w:t xml:space="preserve"> rule</w:t>
      </w:r>
      <w:r w:rsidR="0039034C">
        <w:rPr>
          <w:rFonts w:ascii="Times New Roman" w:hAnsi="Times New Roman" w:cs="Times New Roman"/>
          <w:sz w:val="24"/>
          <w:szCs w:val="24"/>
        </w:rPr>
        <w:t xml:space="preserve"> dalam </w:t>
      </w:r>
      <w:r w:rsidR="0039034C" w:rsidRPr="0039034C">
        <w:rPr>
          <w:rFonts w:ascii="Times New Roman" w:hAnsi="Times New Roman" w:cs="Times New Roman"/>
          <w:i/>
          <w:sz w:val="24"/>
          <w:szCs w:val="24"/>
        </w:rPr>
        <w:t>short selling</w:t>
      </w:r>
      <w:r w:rsidR="0039034C">
        <w:rPr>
          <w:rFonts w:ascii="Times New Roman" w:hAnsi="Times New Roman" w:cs="Times New Roman"/>
          <w:sz w:val="24"/>
          <w:szCs w:val="24"/>
        </w:rPr>
        <w:t xml:space="preserve"> dan biaya transaksi yang lebih rendah</w:t>
      </w:r>
      <w:r>
        <w:rPr>
          <w:rFonts w:ascii="Times New Roman" w:hAnsi="Times New Roman" w:cs="Times New Roman"/>
          <w:sz w:val="24"/>
          <w:szCs w:val="24"/>
          <w:lang w:val="en-US"/>
        </w:rPr>
        <w:t>(</w:t>
      </w:r>
      <w:r>
        <w:rPr>
          <w:rFonts w:ascii="Times New Roman" w:hAnsi="Times New Roman" w:cs="Times New Roman"/>
          <w:sz w:val="24"/>
          <w:szCs w:val="24"/>
        </w:rPr>
        <w:t>Black</w:t>
      </w:r>
      <w:r>
        <w:rPr>
          <w:rFonts w:ascii="Times New Roman" w:hAnsi="Times New Roman" w:cs="Times New Roman"/>
          <w:sz w:val="24"/>
          <w:szCs w:val="24"/>
          <w:lang w:val="en-US"/>
        </w:rPr>
        <w:t xml:space="preserve">, </w:t>
      </w:r>
      <w:r>
        <w:rPr>
          <w:rFonts w:ascii="Times New Roman" w:hAnsi="Times New Roman" w:cs="Times New Roman"/>
          <w:sz w:val="24"/>
          <w:szCs w:val="24"/>
        </w:rPr>
        <w:t>1975)</w:t>
      </w:r>
      <w:r w:rsidR="0039034C">
        <w:rPr>
          <w:rFonts w:ascii="Times New Roman" w:hAnsi="Times New Roman" w:cs="Times New Roman"/>
          <w:sz w:val="24"/>
          <w:szCs w:val="24"/>
        </w:rPr>
        <w:t xml:space="preserve">. </w:t>
      </w:r>
      <w:r>
        <w:rPr>
          <w:rFonts w:ascii="TimesNewRoman" w:hAnsi="TimesNewRoman" w:cs="TimesNewRoman"/>
          <w:sz w:val="24"/>
          <w:szCs w:val="24"/>
          <w:lang w:val="en-US"/>
        </w:rPr>
        <w:t>P</w:t>
      </w:r>
      <w:r w:rsidR="003F0D26" w:rsidRPr="00C34A84">
        <w:rPr>
          <w:rFonts w:ascii="TimesNewRoman" w:hAnsi="TimesNewRoman" w:cs="TimesNewRoman"/>
          <w:sz w:val="24"/>
          <w:szCs w:val="24"/>
        </w:rPr>
        <w:t xml:space="preserve">asar derivatif memimpin pasar </w:t>
      </w:r>
      <w:r w:rsidR="003F0D26" w:rsidRPr="00C34A84">
        <w:rPr>
          <w:rFonts w:ascii="TimesNewRoman" w:hAnsi="TimesNewRoman" w:cs="TimesNewRoman"/>
          <w:i/>
          <w:sz w:val="24"/>
          <w:szCs w:val="24"/>
        </w:rPr>
        <w:t>underlying</w:t>
      </w:r>
      <w:r w:rsidR="003F0D26" w:rsidRPr="00C34A84">
        <w:rPr>
          <w:rFonts w:ascii="TimesNewRoman" w:hAnsi="TimesNewRoman" w:cs="TimesNewRoman"/>
          <w:sz w:val="24"/>
          <w:szCs w:val="24"/>
        </w:rPr>
        <w:t xml:space="preserve"> dengan menggunakan instrumen  </w:t>
      </w:r>
      <w:r w:rsidR="003F0D26" w:rsidRPr="00C34A84">
        <w:rPr>
          <w:rFonts w:ascii="TimesNewRoman" w:hAnsi="TimesNewRoman" w:cs="TimesNewRoman"/>
          <w:i/>
          <w:sz w:val="24"/>
          <w:szCs w:val="24"/>
        </w:rPr>
        <w:t>futures</w:t>
      </w:r>
      <w:r w:rsidR="003F0D26" w:rsidRPr="00C34A84">
        <w:rPr>
          <w:rFonts w:ascii="TimesNewRoman" w:hAnsi="TimesNewRoman" w:cs="TimesNewRoman"/>
          <w:sz w:val="24"/>
          <w:szCs w:val="24"/>
        </w:rPr>
        <w:t xml:space="preserve"> dan opsi di masa yang akan datang</w:t>
      </w:r>
      <w:r w:rsidR="00B27854">
        <w:rPr>
          <w:rFonts w:ascii="TimesNewRoman" w:hAnsi="TimesNewRoman" w:cs="TimesNewRoman"/>
          <w:sz w:val="24"/>
          <w:szCs w:val="24"/>
        </w:rPr>
        <w:t xml:space="preserve"> karena </w:t>
      </w:r>
      <w:r w:rsidR="00B27854" w:rsidRPr="00B27854">
        <w:rPr>
          <w:rFonts w:ascii="TimesNewRoman" w:hAnsi="TimesNewRoman" w:cs="TimesNewRoman"/>
          <w:i/>
          <w:sz w:val="24"/>
          <w:szCs w:val="24"/>
        </w:rPr>
        <w:t>trading cost</w:t>
      </w:r>
      <w:r>
        <w:rPr>
          <w:rFonts w:ascii="TimesNewRoman" w:hAnsi="TimesNewRoman" w:cs="TimesNewRoman"/>
          <w:sz w:val="24"/>
          <w:szCs w:val="24"/>
        </w:rPr>
        <w:t xml:space="preserve"> yang lebih rendah</w:t>
      </w:r>
      <w:r>
        <w:rPr>
          <w:rFonts w:ascii="TimesNewRoman" w:hAnsi="TimesNewRoman" w:cs="TimesNewRoman"/>
          <w:sz w:val="24"/>
          <w:szCs w:val="24"/>
          <w:lang w:val="en-US"/>
        </w:rPr>
        <w:t xml:space="preserve"> (</w:t>
      </w:r>
      <w:r w:rsidRPr="00C34A84">
        <w:rPr>
          <w:rFonts w:ascii="TimesNewRoman" w:hAnsi="TimesNewRoman" w:cs="TimesNewRoman"/>
          <w:sz w:val="24"/>
          <w:szCs w:val="24"/>
        </w:rPr>
        <w:t>Fleming, Ostdiek dan Wha</w:t>
      </w:r>
      <w:r>
        <w:rPr>
          <w:rFonts w:ascii="TimesNewRoman" w:hAnsi="TimesNewRoman" w:cs="TimesNewRoman"/>
          <w:sz w:val="24"/>
          <w:szCs w:val="24"/>
        </w:rPr>
        <w:t>ley</w:t>
      </w:r>
      <w:r>
        <w:rPr>
          <w:rFonts w:ascii="TimesNewRoman" w:hAnsi="TimesNewRoman" w:cs="TimesNewRoman"/>
          <w:sz w:val="24"/>
          <w:szCs w:val="24"/>
          <w:lang w:val="en-US"/>
        </w:rPr>
        <w:t xml:space="preserve">, </w:t>
      </w:r>
      <w:r>
        <w:rPr>
          <w:rFonts w:ascii="TimesNewRoman" w:hAnsi="TimesNewRoman" w:cs="TimesNewRoman"/>
          <w:sz w:val="24"/>
          <w:szCs w:val="24"/>
        </w:rPr>
        <w:t>1996)</w:t>
      </w:r>
      <w:r>
        <w:rPr>
          <w:rFonts w:ascii="TimesNewRoman" w:hAnsi="TimesNewRoman" w:cs="TimesNewRoman"/>
          <w:sz w:val="24"/>
          <w:szCs w:val="24"/>
          <w:lang w:val="en-US"/>
        </w:rPr>
        <w:t>.</w:t>
      </w:r>
      <w:r w:rsidR="00C34B74">
        <w:rPr>
          <w:rFonts w:ascii="TimesNewRoman" w:hAnsi="TimesNewRoman" w:cs="TimesNewRoman"/>
          <w:sz w:val="24"/>
          <w:szCs w:val="24"/>
        </w:rPr>
        <w:t xml:space="preserve">Mereka memperkenalkan  </w:t>
      </w:r>
      <w:r w:rsidR="00C34B74">
        <w:rPr>
          <w:rFonts w:ascii="TimesNewRoman" w:hAnsi="TimesNewRoman" w:cs="TimesNewRoman"/>
          <w:i/>
          <w:sz w:val="24"/>
          <w:szCs w:val="24"/>
        </w:rPr>
        <w:t>trading cost hypothesis</w:t>
      </w:r>
      <w:r w:rsidR="00C34B74">
        <w:rPr>
          <w:rFonts w:ascii="TimesNewRoman" w:hAnsi="TimesNewRoman" w:cs="TimesNewRoman"/>
          <w:sz w:val="24"/>
          <w:szCs w:val="24"/>
        </w:rPr>
        <w:t xml:space="preserve"> yang memprediksi pasar dengan tingkat </w:t>
      </w:r>
      <w:r w:rsidR="00C34B74" w:rsidRPr="00C34B74">
        <w:rPr>
          <w:rFonts w:ascii="TimesNewRoman" w:hAnsi="TimesNewRoman" w:cs="TimesNewRoman"/>
          <w:i/>
          <w:sz w:val="24"/>
          <w:szCs w:val="24"/>
        </w:rPr>
        <w:t>trading cost</w:t>
      </w:r>
      <w:r w:rsidR="00C34B74">
        <w:rPr>
          <w:rFonts w:ascii="TimesNewRoman" w:hAnsi="TimesNewRoman" w:cs="TimesNewRoman"/>
          <w:sz w:val="24"/>
          <w:szCs w:val="24"/>
        </w:rPr>
        <w:t xml:space="preserve"> secara keseluruhan yang paling rendah akan dengan cepat memberikan informasi yang baru. Mereka menguji </w:t>
      </w:r>
      <w:r w:rsidR="00C34B74" w:rsidRPr="00C34B74">
        <w:rPr>
          <w:rFonts w:ascii="TimesNewRoman" w:hAnsi="TimesNewRoman" w:cs="TimesNewRoman"/>
          <w:i/>
          <w:sz w:val="24"/>
          <w:szCs w:val="24"/>
        </w:rPr>
        <w:t>price leadership</w:t>
      </w:r>
      <w:r w:rsidR="00C34B74">
        <w:rPr>
          <w:rFonts w:ascii="TimesNewRoman" w:hAnsi="TimesNewRoman" w:cs="TimesNewRoman"/>
          <w:sz w:val="24"/>
          <w:szCs w:val="24"/>
        </w:rPr>
        <w:t xml:space="preserve"> antara opsi pada saham individu, saham, indeks opsi saham dan indeks </w:t>
      </w:r>
      <w:r w:rsidR="00C34B74" w:rsidRPr="00C34B74">
        <w:rPr>
          <w:rFonts w:ascii="TimesNewRoman" w:hAnsi="TimesNewRoman" w:cs="TimesNewRoman"/>
          <w:i/>
          <w:sz w:val="24"/>
          <w:szCs w:val="24"/>
        </w:rPr>
        <w:t>futures</w:t>
      </w:r>
      <w:r w:rsidR="00C34B74">
        <w:rPr>
          <w:rFonts w:ascii="TimesNewRoman" w:hAnsi="TimesNewRoman" w:cs="TimesNewRoman"/>
          <w:sz w:val="24"/>
          <w:szCs w:val="24"/>
        </w:rPr>
        <w:t xml:space="preserve"> saham. Mereka menemukan, dalam perbandingan beberapa pasar tersebut, pasar dengan biaya transaksi yang lebih rendah menunjukkan </w:t>
      </w:r>
      <w:r w:rsidR="00C34B74" w:rsidRPr="00C34B74">
        <w:rPr>
          <w:rFonts w:ascii="TimesNewRoman" w:hAnsi="TimesNewRoman" w:cs="TimesNewRoman"/>
          <w:i/>
          <w:sz w:val="24"/>
          <w:szCs w:val="24"/>
        </w:rPr>
        <w:t>price leadership</w:t>
      </w:r>
      <w:r w:rsidR="00C34B74">
        <w:rPr>
          <w:rFonts w:ascii="TimesNewRoman" w:hAnsi="TimesNewRoman" w:cs="TimesNewRoman"/>
          <w:sz w:val="24"/>
          <w:szCs w:val="24"/>
        </w:rPr>
        <w:t xml:space="preserve">. </w:t>
      </w:r>
    </w:p>
    <w:p w:rsidR="00FF461B" w:rsidRPr="00B061DA" w:rsidRDefault="00B12994" w:rsidP="006C4D4C">
      <w:pPr>
        <w:spacing w:after="0" w:line="24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en-US"/>
        </w:rPr>
        <w:t>H</w:t>
      </w:r>
      <w:r w:rsidR="000033F2">
        <w:rPr>
          <w:rFonts w:ascii="Times New Roman" w:hAnsi="Times New Roman" w:cs="Times New Roman"/>
          <w:color w:val="000000" w:themeColor="text1"/>
          <w:sz w:val="24"/>
          <w:szCs w:val="24"/>
          <w:shd w:val="clear" w:color="auto" w:fill="FFFFFF"/>
        </w:rPr>
        <w:t>arga opsi kurang</w:t>
      </w:r>
      <w:r w:rsidR="003F0D26" w:rsidRPr="00676595">
        <w:rPr>
          <w:rFonts w:ascii="Times New Roman" w:hAnsi="Times New Roman" w:cs="Times New Roman"/>
          <w:color w:val="000000" w:themeColor="text1"/>
          <w:sz w:val="24"/>
          <w:szCs w:val="24"/>
          <w:shd w:val="clear" w:color="auto" w:fill="FFFFFF"/>
        </w:rPr>
        <w:t xml:space="preserve"> menyediakan informasi mengenai harga saham di masa yang akan </w:t>
      </w:r>
      <w:proofErr w:type="gramStart"/>
      <w:r w:rsidR="003F0D26" w:rsidRPr="00676595">
        <w:rPr>
          <w:rFonts w:ascii="Times New Roman" w:hAnsi="Times New Roman" w:cs="Times New Roman"/>
          <w:color w:val="000000" w:themeColor="text1"/>
          <w:sz w:val="24"/>
          <w:szCs w:val="24"/>
          <w:shd w:val="clear" w:color="auto" w:fill="FFFFFF"/>
        </w:rPr>
        <w:t>datang</w:t>
      </w:r>
      <w:r>
        <w:rPr>
          <w:rFonts w:ascii="Times New Roman" w:hAnsi="Times New Roman" w:cs="Times New Roman"/>
          <w:color w:val="000000" w:themeColor="text1"/>
          <w:sz w:val="24"/>
          <w:szCs w:val="24"/>
          <w:shd w:val="clear" w:color="auto" w:fill="FFFFFF"/>
          <w:lang w:val="en-US"/>
        </w:rPr>
        <w:t>(</w:t>
      </w:r>
      <w:proofErr w:type="gramEnd"/>
      <w:r>
        <w:rPr>
          <w:rFonts w:ascii="Times New Roman" w:hAnsi="Times New Roman" w:cs="Times New Roman"/>
          <w:color w:val="000000" w:themeColor="text1"/>
          <w:sz w:val="24"/>
          <w:szCs w:val="24"/>
          <w:shd w:val="clear" w:color="auto" w:fill="FFFFFF"/>
        </w:rPr>
        <w:t>Benjamin Blau dan Chip Wade</w:t>
      </w:r>
      <w:r>
        <w:rPr>
          <w:rFonts w:ascii="Times New Roman" w:hAnsi="Times New Roman" w:cs="Times New Roman"/>
          <w:color w:val="000000" w:themeColor="text1"/>
          <w:sz w:val="24"/>
          <w:szCs w:val="24"/>
          <w:shd w:val="clear" w:color="auto" w:fill="FFFFFF"/>
          <w:lang w:val="en-US"/>
        </w:rPr>
        <w:t xml:space="preserve">, </w:t>
      </w:r>
      <w:r w:rsidRPr="00676595">
        <w:rPr>
          <w:rFonts w:ascii="Times New Roman" w:hAnsi="Times New Roman" w:cs="Times New Roman"/>
          <w:color w:val="000000" w:themeColor="text1"/>
          <w:sz w:val="24"/>
          <w:szCs w:val="24"/>
          <w:shd w:val="clear" w:color="auto" w:fill="FFFFFF"/>
        </w:rPr>
        <w:t>2013)</w:t>
      </w:r>
      <w:r w:rsidR="003F0D26" w:rsidRPr="00676595">
        <w:rPr>
          <w:rFonts w:ascii="Times New Roman" w:hAnsi="Times New Roman" w:cs="Times New Roman"/>
          <w:color w:val="000000" w:themeColor="text1"/>
          <w:sz w:val="24"/>
          <w:szCs w:val="24"/>
          <w:shd w:val="clear" w:color="auto" w:fill="FFFFFF"/>
        </w:rPr>
        <w:t xml:space="preserve">. </w:t>
      </w:r>
      <w:r w:rsidR="008979EF">
        <w:rPr>
          <w:rFonts w:ascii="Times New Roman" w:hAnsi="Times New Roman" w:cs="Times New Roman"/>
          <w:color w:val="000000" w:themeColor="text1"/>
          <w:sz w:val="24"/>
          <w:szCs w:val="24"/>
          <w:shd w:val="clear" w:color="auto" w:fill="FFFFFF"/>
        </w:rPr>
        <w:t xml:space="preserve">Mereka membandingkan perkiraan </w:t>
      </w:r>
      <w:r w:rsidR="008979EF" w:rsidRPr="008979EF">
        <w:rPr>
          <w:rFonts w:ascii="Times New Roman" w:hAnsi="Times New Roman" w:cs="Times New Roman"/>
          <w:i/>
          <w:color w:val="000000" w:themeColor="text1"/>
          <w:sz w:val="24"/>
          <w:szCs w:val="24"/>
          <w:shd w:val="clear" w:color="auto" w:fill="FFFFFF"/>
        </w:rPr>
        <w:t>return</w:t>
      </w:r>
      <w:r w:rsidR="008979EF">
        <w:rPr>
          <w:rFonts w:ascii="Times New Roman" w:hAnsi="Times New Roman" w:cs="Times New Roman"/>
          <w:color w:val="000000" w:themeColor="text1"/>
          <w:sz w:val="24"/>
          <w:szCs w:val="24"/>
          <w:shd w:val="clear" w:color="auto" w:fill="FFFFFF"/>
        </w:rPr>
        <w:t xml:space="preserve"> dalam </w:t>
      </w:r>
      <w:r w:rsidR="008979EF" w:rsidRPr="008979EF">
        <w:rPr>
          <w:rFonts w:ascii="Times New Roman" w:hAnsi="Times New Roman" w:cs="Times New Roman"/>
          <w:i/>
          <w:color w:val="000000" w:themeColor="text1"/>
          <w:sz w:val="24"/>
          <w:szCs w:val="24"/>
          <w:shd w:val="clear" w:color="auto" w:fill="FFFFFF"/>
        </w:rPr>
        <w:t>short sales</w:t>
      </w:r>
      <w:r w:rsidR="008979EF">
        <w:rPr>
          <w:rFonts w:ascii="Times New Roman" w:hAnsi="Times New Roman" w:cs="Times New Roman"/>
          <w:color w:val="000000" w:themeColor="text1"/>
          <w:sz w:val="24"/>
          <w:szCs w:val="24"/>
          <w:shd w:val="clear" w:color="auto" w:fill="FFFFFF"/>
        </w:rPr>
        <w:t xml:space="preserve"> untuk perkiraan </w:t>
      </w:r>
      <w:r w:rsidR="008979EF" w:rsidRPr="008979EF">
        <w:rPr>
          <w:rFonts w:ascii="Times New Roman" w:hAnsi="Times New Roman" w:cs="Times New Roman"/>
          <w:i/>
          <w:color w:val="000000" w:themeColor="text1"/>
          <w:sz w:val="24"/>
          <w:szCs w:val="24"/>
          <w:shd w:val="clear" w:color="auto" w:fill="FFFFFF"/>
        </w:rPr>
        <w:t>return</w:t>
      </w:r>
      <w:r w:rsidR="008979EF">
        <w:rPr>
          <w:rFonts w:ascii="Times New Roman" w:hAnsi="Times New Roman" w:cs="Times New Roman"/>
          <w:color w:val="000000" w:themeColor="text1"/>
          <w:sz w:val="24"/>
          <w:szCs w:val="24"/>
          <w:shd w:val="clear" w:color="auto" w:fill="FFFFFF"/>
        </w:rPr>
        <w:t xml:space="preserve"> dalam </w:t>
      </w:r>
      <w:r w:rsidR="008979EF" w:rsidRPr="008979EF">
        <w:rPr>
          <w:rFonts w:ascii="Times New Roman" w:hAnsi="Times New Roman" w:cs="Times New Roman"/>
          <w:i/>
          <w:color w:val="000000" w:themeColor="text1"/>
          <w:sz w:val="24"/>
          <w:szCs w:val="24"/>
          <w:shd w:val="clear" w:color="auto" w:fill="FFFFFF"/>
        </w:rPr>
        <w:t>put option</w:t>
      </w:r>
      <w:r w:rsidR="008979EF">
        <w:rPr>
          <w:rFonts w:ascii="Times New Roman" w:hAnsi="Times New Roman" w:cs="Times New Roman"/>
          <w:color w:val="000000" w:themeColor="text1"/>
          <w:sz w:val="24"/>
          <w:szCs w:val="24"/>
          <w:shd w:val="clear" w:color="auto" w:fill="FFFFFF"/>
        </w:rPr>
        <w:t xml:space="preserve"> berdasarkan teori yang menyatakan bahwa </w:t>
      </w:r>
      <w:r w:rsidR="008979EF" w:rsidRPr="008979EF">
        <w:rPr>
          <w:rFonts w:ascii="Times New Roman" w:hAnsi="Times New Roman" w:cs="Times New Roman"/>
          <w:i/>
          <w:color w:val="000000" w:themeColor="text1"/>
          <w:sz w:val="24"/>
          <w:szCs w:val="24"/>
          <w:shd w:val="clear" w:color="auto" w:fill="FFFFFF"/>
        </w:rPr>
        <w:t>informed traders</w:t>
      </w:r>
      <w:r w:rsidR="008979EF">
        <w:rPr>
          <w:rFonts w:ascii="Times New Roman" w:hAnsi="Times New Roman" w:cs="Times New Roman"/>
          <w:color w:val="000000" w:themeColor="text1"/>
          <w:sz w:val="24"/>
          <w:szCs w:val="24"/>
          <w:shd w:val="clear" w:color="auto" w:fill="FFFFFF"/>
        </w:rPr>
        <w:t xml:space="preserve"> dapat memilih antara </w:t>
      </w:r>
      <w:r w:rsidR="008979EF" w:rsidRPr="008979EF">
        <w:rPr>
          <w:rFonts w:ascii="Times New Roman" w:hAnsi="Times New Roman" w:cs="Times New Roman"/>
          <w:i/>
          <w:color w:val="000000" w:themeColor="text1"/>
          <w:sz w:val="24"/>
          <w:szCs w:val="24"/>
          <w:shd w:val="clear" w:color="auto" w:fill="FFFFFF"/>
        </w:rPr>
        <w:t>short sales</w:t>
      </w:r>
      <w:r w:rsidR="008979EF">
        <w:rPr>
          <w:rFonts w:ascii="Times New Roman" w:hAnsi="Times New Roman" w:cs="Times New Roman"/>
          <w:color w:val="000000" w:themeColor="text1"/>
          <w:sz w:val="24"/>
          <w:szCs w:val="24"/>
          <w:shd w:val="clear" w:color="auto" w:fill="FFFFFF"/>
        </w:rPr>
        <w:t xml:space="preserve"> dan put option ketika </w:t>
      </w:r>
      <w:r w:rsidR="000033F2">
        <w:rPr>
          <w:rFonts w:ascii="Times New Roman" w:hAnsi="Times New Roman" w:cs="Times New Roman"/>
          <w:color w:val="000000" w:themeColor="text1"/>
          <w:sz w:val="24"/>
          <w:szCs w:val="24"/>
          <w:shd w:val="clear" w:color="auto" w:fill="FFFFFF"/>
        </w:rPr>
        <w:t>berada dalam</w:t>
      </w:r>
      <w:r w:rsidR="008979EF" w:rsidRPr="000033F2">
        <w:rPr>
          <w:rFonts w:ascii="Times New Roman" w:hAnsi="Times New Roman" w:cs="Times New Roman"/>
          <w:i/>
          <w:color w:val="000000" w:themeColor="text1"/>
          <w:sz w:val="24"/>
          <w:szCs w:val="24"/>
          <w:shd w:val="clear" w:color="auto" w:fill="FFFFFF"/>
        </w:rPr>
        <w:t>short positions</w:t>
      </w:r>
      <w:r w:rsidR="008979EF">
        <w:rPr>
          <w:rFonts w:ascii="Times New Roman" w:hAnsi="Times New Roman" w:cs="Times New Roman"/>
          <w:color w:val="000000" w:themeColor="text1"/>
          <w:sz w:val="24"/>
          <w:szCs w:val="24"/>
          <w:shd w:val="clear" w:color="auto" w:fill="FFFFFF"/>
        </w:rPr>
        <w:t xml:space="preserve"> di saham tertentu.</w:t>
      </w:r>
      <w:r w:rsidR="000033F2">
        <w:rPr>
          <w:rFonts w:ascii="Times New Roman" w:hAnsi="Times New Roman" w:cs="Times New Roman"/>
          <w:color w:val="000000" w:themeColor="text1"/>
          <w:sz w:val="24"/>
          <w:szCs w:val="24"/>
          <w:shd w:val="clear" w:color="auto" w:fill="FFFFFF"/>
        </w:rPr>
        <w:t xml:space="preserve"> Meski saham-saham yang paling mungkin untuk menghadapi kendala </w:t>
      </w:r>
      <w:r w:rsidR="000033F2" w:rsidRPr="000033F2">
        <w:rPr>
          <w:rFonts w:ascii="Times New Roman" w:hAnsi="Times New Roman" w:cs="Times New Roman"/>
          <w:i/>
          <w:color w:val="000000" w:themeColor="text1"/>
          <w:sz w:val="24"/>
          <w:szCs w:val="24"/>
          <w:shd w:val="clear" w:color="auto" w:fill="FFFFFF"/>
        </w:rPr>
        <w:t>short sales</w:t>
      </w:r>
      <w:r w:rsidR="000033F2">
        <w:rPr>
          <w:rFonts w:ascii="Times New Roman" w:hAnsi="Times New Roman" w:cs="Times New Roman"/>
          <w:color w:val="000000" w:themeColor="text1"/>
          <w:sz w:val="24"/>
          <w:szCs w:val="24"/>
          <w:shd w:val="clear" w:color="auto" w:fill="FFFFFF"/>
        </w:rPr>
        <w:t xml:space="preserve"> mendorong kinerja yang kurang disebabkan oleh aktivitas </w:t>
      </w:r>
      <w:r w:rsidR="000033F2" w:rsidRPr="000033F2">
        <w:rPr>
          <w:rFonts w:ascii="Times New Roman" w:hAnsi="Times New Roman" w:cs="Times New Roman"/>
          <w:i/>
          <w:color w:val="000000" w:themeColor="text1"/>
          <w:sz w:val="24"/>
          <w:szCs w:val="24"/>
          <w:shd w:val="clear" w:color="auto" w:fill="FFFFFF"/>
        </w:rPr>
        <w:t>put option</w:t>
      </w:r>
      <w:r w:rsidR="000033F2">
        <w:rPr>
          <w:rFonts w:ascii="Times New Roman" w:hAnsi="Times New Roman" w:cs="Times New Roman"/>
          <w:color w:val="000000" w:themeColor="text1"/>
          <w:sz w:val="24"/>
          <w:szCs w:val="24"/>
          <w:shd w:val="clear" w:color="auto" w:fill="FFFFFF"/>
        </w:rPr>
        <w:t xml:space="preserve">. Mereka masih menemukan bahwa </w:t>
      </w:r>
      <w:r w:rsidR="000033F2" w:rsidRPr="000033F2">
        <w:rPr>
          <w:rFonts w:ascii="Times New Roman" w:hAnsi="Times New Roman" w:cs="Times New Roman"/>
          <w:i/>
          <w:color w:val="000000" w:themeColor="text1"/>
          <w:sz w:val="24"/>
          <w:szCs w:val="24"/>
          <w:shd w:val="clear" w:color="auto" w:fill="FFFFFF"/>
        </w:rPr>
        <w:t>short sales</w:t>
      </w:r>
      <w:r w:rsidR="000033F2">
        <w:rPr>
          <w:rFonts w:ascii="Times New Roman" w:hAnsi="Times New Roman" w:cs="Times New Roman"/>
          <w:color w:val="000000" w:themeColor="text1"/>
          <w:sz w:val="24"/>
          <w:szCs w:val="24"/>
          <w:shd w:val="clear" w:color="auto" w:fill="FFFFFF"/>
        </w:rPr>
        <w:t xml:space="preserve"> pada umumnya lebih informatif tentang harga saham di masa yang akan datang dibandingkan </w:t>
      </w:r>
      <w:r w:rsidR="000033F2" w:rsidRPr="000033F2">
        <w:rPr>
          <w:rFonts w:ascii="Times New Roman" w:hAnsi="Times New Roman" w:cs="Times New Roman"/>
          <w:i/>
          <w:color w:val="000000" w:themeColor="text1"/>
          <w:sz w:val="24"/>
          <w:szCs w:val="24"/>
          <w:shd w:val="clear" w:color="auto" w:fill="FFFFFF"/>
        </w:rPr>
        <w:t>put option</w:t>
      </w:r>
      <w:r w:rsidR="000033F2">
        <w:rPr>
          <w:rFonts w:ascii="Times New Roman" w:hAnsi="Times New Roman" w:cs="Times New Roman"/>
          <w:color w:val="000000" w:themeColor="text1"/>
          <w:sz w:val="24"/>
          <w:szCs w:val="24"/>
          <w:shd w:val="clear" w:color="auto" w:fill="FFFFFF"/>
        </w:rPr>
        <w:t xml:space="preserve">. </w:t>
      </w:r>
      <w:r w:rsidR="003F0D26">
        <w:rPr>
          <w:rFonts w:ascii="Times New Roman" w:hAnsi="Times New Roman" w:cs="Times New Roman"/>
          <w:iCs/>
          <w:color w:val="000000" w:themeColor="text1"/>
          <w:sz w:val="24"/>
          <w:szCs w:val="24"/>
          <w:shd w:val="clear" w:color="auto" w:fill="FFFFFF"/>
        </w:rPr>
        <w:t xml:space="preserve">Sedangkan </w:t>
      </w:r>
      <w:r w:rsidR="00A32676">
        <w:rPr>
          <w:rFonts w:ascii="Times New Roman" w:hAnsi="Times New Roman" w:cs="Times New Roman"/>
          <w:iCs/>
          <w:color w:val="000000" w:themeColor="text1"/>
          <w:sz w:val="24"/>
          <w:szCs w:val="24"/>
          <w:shd w:val="clear" w:color="auto" w:fill="FFFFFF"/>
          <w:lang w:val="en-US"/>
        </w:rPr>
        <w:t>h</w:t>
      </w:r>
      <w:r w:rsidR="003F0D26" w:rsidRPr="00F34EC1">
        <w:rPr>
          <w:rFonts w:ascii="Times New Roman" w:hAnsi="Times New Roman" w:cs="Times New Roman"/>
          <w:color w:val="000000" w:themeColor="text1"/>
          <w:sz w:val="24"/>
          <w:szCs w:val="24"/>
          <w:shd w:val="clear" w:color="auto" w:fill="FFFFFF"/>
        </w:rPr>
        <w:t>arga opsi tidak memiliki informasi yang signifikan mengenai harga saham di masa mendatang di balik apa yang tercermin pada harga saham saat ini</w:t>
      </w:r>
      <w:r w:rsidR="00A32676">
        <w:rPr>
          <w:rFonts w:ascii="Times New Roman" w:hAnsi="Times New Roman" w:cs="Times New Roman"/>
          <w:iCs/>
          <w:color w:val="000000" w:themeColor="text1"/>
          <w:sz w:val="24"/>
          <w:szCs w:val="24"/>
          <w:shd w:val="clear" w:color="auto" w:fill="FFFFFF"/>
          <w:lang w:val="en-US"/>
        </w:rPr>
        <w:t>(</w:t>
      </w:r>
      <w:r w:rsidR="00A32676">
        <w:rPr>
          <w:rFonts w:ascii="Times New Roman" w:hAnsi="Times New Roman" w:cs="Times New Roman"/>
          <w:iCs/>
          <w:color w:val="000000" w:themeColor="text1"/>
          <w:sz w:val="24"/>
          <w:szCs w:val="24"/>
          <w:shd w:val="clear" w:color="auto" w:fill="FFFFFF"/>
        </w:rPr>
        <w:t>Muravyev, Pearson dan Broussard</w:t>
      </w:r>
      <w:r w:rsidR="00A32676">
        <w:rPr>
          <w:rStyle w:val="apple-converted-space"/>
          <w:rFonts w:ascii="Times New Roman" w:hAnsi="Times New Roman" w:cs="Times New Roman"/>
          <w:color w:val="000000" w:themeColor="text1"/>
          <w:sz w:val="24"/>
          <w:szCs w:val="24"/>
          <w:shd w:val="clear" w:color="auto" w:fill="FFFFFF"/>
          <w:lang w:val="en-US"/>
        </w:rPr>
        <w:t xml:space="preserve">, </w:t>
      </w:r>
      <w:r w:rsidR="00A32676">
        <w:rPr>
          <w:rFonts w:ascii="Times New Roman" w:hAnsi="Times New Roman" w:cs="Times New Roman"/>
          <w:color w:val="000000" w:themeColor="text1"/>
          <w:sz w:val="24"/>
          <w:szCs w:val="24"/>
          <w:shd w:val="clear" w:color="auto" w:fill="FFFFFF"/>
        </w:rPr>
        <w:t>2013</w:t>
      </w:r>
      <w:r w:rsidR="00A32676">
        <w:rPr>
          <w:rFonts w:ascii="Times New Roman" w:hAnsi="Times New Roman" w:cs="Times New Roman"/>
          <w:color w:val="000000" w:themeColor="text1"/>
          <w:sz w:val="24"/>
          <w:szCs w:val="24"/>
          <w:shd w:val="clear" w:color="auto" w:fill="FFFFFF"/>
          <w:lang w:val="en-US"/>
        </w:rPr>
        <w:t>).</w:t>
      </w:r>
      <w:r w:rsidR="001F50A0">
        <w:rPr>
          <w:rFonts w:ascii="Times New Roman" w:hAnsi="Times New Roman" w:cs="Times New Roman"/>
          <w:color w:val="000000" w:themeColor="text1"/>
          <w:sz w:val="24"/>
          <w:szCs w:val="24"/>
          <w:shd w:val="clear" w:color="auto" w:fill="FFFFFF"/>
        </w:rPr>
        <w:t xml:space="preserve"> Hal ini dikarenakan harga opsi tidak terlibat dalam proses </w:t>
      </w:r>
      <w:r w:rsidR="001F50A0" w:rsidRPr="001F50A0">
        <w:rPr>
          <w:rFonts w:ascii="Times New Roman" w:hAnsi="Times New Roman" w:cs="Times New Roman"/>
          <w:i/>
          <w:color w:val="000000" w:themeColor="text1"/>
          <w:sz w:val="24"/>
          <w:szCs w:val="24"/>
          <w:shd w:val="clear" w:color="auto" w:fill="FFFFFF"/>
        </w:rPr>
        <w:t>price discovery</w:t>
      </w:r>
      <w:r w:rsidR="001F50A0">
        <w:rPr>
          <w:rFonts w:ascii="Times New Roman" w:hAnsi="Times New Roman" w:cs="Times New Roman"/>
          <w:color w:val="000000" w:themeColor="text1"/>
          <w:sz w:val="24"/>
          <w:szCs w:val="24"/>
          <w:shd w:val="clear" w:color="auto" w:fill="FFFFFF"/>
        </w:rPr>
        <w:t xml:space="preserve"> dari harga saham. Sebaliknya selama berlangsungnya  </w:t>
      </w:r>
      <w:r w:rsidR="001F50A0" w:rsidRPr="001F50A0">
        <w:rPr>
          <w:rFonts w:ascii="Times New Roman" w:hAnsi="Times New Roman" w:cs="Times New Roman"/>
          <w:i/>
          <w:color w:val="000000" w:themeColor="text1"/>
          <w:sz w:val="24"/>
          <w:szCs w:val="24"/>
          <w:shd w:val="clear" w:color="auto" w:fill="FFFFFF"/>
        </w:rPr>
        <w:t>price disagreements</w:t>
      </w:r>
      <w:r w:rsidR="001F50A0">
        <w:rPr>
          <w:rFonts w:ascii="Times New Roman" w:hAnsi="Times New Roman" w:cs="Times New Roman"/>
          <w:color w:val="000000" w:themeColor="text1"/>
          <w:sz w:val="24"/>
          <w:szCs w:val="24"/>
          <w:shd w:val="clear" w:color="auto" w:fill="FFFFFF"/>
        </w:rPr>
        <w:t>, harga opsi saham bergerak menuju harga saham yang sebenarnya.</w:t>
      </w:r>
    </w:p>
    <w:p w:rsidR="003F0D26" w:rsidRDefault="00A32676" w:rsidP="005D14DB">
      <w:pPr>
        <w:spacing w:after="0" w:line="240" w:lineRule="auto"/>
        <w:ind w:firstLine="720"/>
        <w:jc w:val="both"/>
        <w:rPr>
          <w:rFonts w:ascii="Times New Roman" w:hAnsi="Times New Roman" w:cs="Times New Roman"/>
          <w:sz w:val="24"/>
          <w:szCs w:val="24"/>
        </w:rPr>
      </w:pPr>
      <w:r>
        <w:rPr>
          <w:rFonts w:ascii="Times New Roman" w:hAnsi="Times New Roman" w:cs="Times New Roman"/>
          <w:sz w:val="23"/>
          <w:szCs w:val="23"/>
          <w:lang w:val="en-US"/>
        </w:rPr>
        <w:t>P</w:t>
      </w:r>
      <w:r w:rsidR="003F0D26">
        <w:rPr>
          <w:rFonts w:ascii="Times New Roman" w:hAnsi="Times New Roman" w:cs="Times New Roman"/>
          <w:sz w:val="23"/>
          <w:szCs w:val="23"/>
        </w:rPr>
        <w:t>asar saham memiliki pengar</w:t>
      </w:r>
      <w:r>
        <w:rPr>
          <w:rFonts w:ascii="Times New Roman" w:hAnsi="Times New Roman" w:cs="Times New Roman"/>
          <w:sz w:val="23"/>
          <w:szCs w:val="23"/>
        </w:rPr>
        <w:t>uh terhadap harga indeks opsi</w:t>
      </w:r>
      <w:r>
        <w:rPr>
          <w:rFonts w:ascii="Times New Roman" w:hAnsi="Times New Roman" w:cs="Times New Roman"/>
          <w:sz w:val="23"/>
          <w:szCs w:val="23"/>
          <w:lang w:val="en-US"/>
        </w:rPr>
        <w:t xml:space="preserve"> (</w:t>
      </w:r>
      <w:r>
        <w:rPr>
          <w:rFonts w:ascii="Times New Roman" w:hAnsi="Times New Roman" w:cs="Times New Roman"/>
          <w:sz w:val="23"/>
          <w:szCs w:val="23"/>
        </w:rPr>
        <w:t>Amin, Coval, and Seyhun</w:t>
      </w:r>
      <w:r>
        <w:rPr>
          <w:rFonts w:ascii="Times New Roman" w:hAnsi="Times New Roman" w:cs="Times New Roman"/>
          <w:sz w:val="23"/>
          <w:szCs w:val="23"/>
          <w:lang w:val="en-US"/>
        </w:rPr>
        <w:t xml:space="preserve">, </w:t>
      </w:r>
      <w:r>
        <w:rPr>
          <w:rFonts w:ascii="Times New Roman" w:hAnsi="Times New Roman" w:cs="Times New Roman"/>
          <w:sz w:val="23"/>
          <w:szCs w:val="23"/>
        </w:rPr>
        <w:t>2002)</w:t>
      </w:r>
      <w:proofErr w:type="gramStart"/>
      <w:r>
        <w:rPr>
          <w:rFonts w:ascii="Times New Roman" w:hAnsi="Times New Roman" w:cs="Times New Roman"/>
          <w:sz w:val="23"/>
          <w:szCs w:val="23"/>
          <w:lang w:val="en-US"/>
        </w:rPr>
        <w:t>..</w:t>
      </w:r>
      <w:proofErr w:type="gramEnd"/>
      <w:r>
        <w:rPr>
          <w:rFonts w:ascii="Times New Roman" w:hAnsi="Times New Roman" w:cs="Times New Roman"/>
          <w:sz w:val="23"/>
          <w:szCs w:val="23"/>
          <w:lang w:val="en-US"/>
        </w:rPr>
        <w:t>H</w:t>
      </w:r>
      <w:r w:rsidR="003F0D26">
        <w:rPr>
          <w:rFonts w:ascii="Times New Roman" w:hAnsi="Times New Roman" w:cs="Times New Roman"/>
          <w:sz w:val="23"/>
          <w:szCs w:val="23"/>
        </w:rPr>
        <w:t xml:space="preserve">arga opsi dipengaruhi oleh </w:t>
      </w:r>
      <w:r w:rsidR="003F0D26" w:rsidRPr="00A80688">
        <w:rPr>
          <w:rFonts w:ascii="Times New Roman" w:hAnsi="Times New Roman" w:cs="Times New Roman"/>
          <w:i/>
          <w:sz w:val="23"/>
          <w:szCs w:val="23"/>
        </w:rPr>
        <w:t xml:space="preserve">returns </w:t>
      </w:r>
      <w:r w:rsidR="003F0D26">
        <w:rPr>
          <w:rFonts w:ascii="Times New Roman" w:hAnsi="Times New Roman" w:cs="Times New Roman"/>
          <w:sz w:val="23"/>
          <w:szCs w:val="23"/>
        </w:rPr>
        <w:t xml:space="preserve">saham di masa lalu seperti momen yang lebih tinggi dari </w:t>
      </w:r>
      <w:r w:rsidR="003F0D26" w:rsidRPr="00A80688">
        <w:rPr>
          <w:rFonts w:ascii="Times New Roman" w:hAnsi="Times New Roman" w:cs="Times New Roman"/>
          <w:i/>
          <w:sz w:val="23"/>
          <w:szCs w:val="23"/>
        </w:rPr>
        <w:t>returns</w:t>
      </w:r>
      <w:r w:rsidR="003F0D26">
        <w:rPr>
          <w:rFonts w:ascii="Times New Roman" w:hAnsi="Times New Roman" w:cs="Times New Roman"/>
          <w:sz w:val="23"/>
          <w:szCs w:val="23"/>
        </w:rPr>
        <w:t xml:space="preserve"> saham di masa lalu.</w:t>
      </w:r>
      <w:r w:rsidR="00B061DA">
        <w:rPr>
          <w:rFonts w:ascii="Times New Roman" w:hAnsi="Times New Roman" w:cs="Times New Roman"/>
          <w:sz w:val="24"/>
          <w:szCs w:val="24"/>
        </w:rPr>
        <w:t xml:space="preserve">Di dukung oleh </w:t>
      </w:r>
      <w:r w:rsidR="003F0D26" w:rsidRPr="0072472C">
        <w:rPr>
          <w:rFonts w:ascii="Times New Roman" w:hAnsi="Times New Roman" w:cs="Times New Roman"/>
          <w:sz w:val="24"/>
          <w:szCs w:val="24"/>
        </w:rPr>
        <w:t>Mossin (1969)</w:t>
      </w:r>
      <w:r w:rsidR="00B061DA">
        <w:rPr>
          <w:rFonts w:ascii="Times New Roman" w:hAnsi="Times New Roman" w:cs="Times New Roman"/>
          <w:sz w:val="24"/>
          <w:szCs w:val="24"/>
        </w:rPr>
        <w:t xml:space="preserve"> yang</w:t>
      </w:r>
      <w:r w:rsidR="003F0D26" w:rsidRPr="0072472C">
        <w:rPr>
          <w:rFonts w:ascii="Times New Roman" w:hAnsi="Times New Roman" w:cs="Times New Roman"/>
          <w:sz w:val="24"/>
          <w:szCs w:val="24"/>
        </w:rPr>
        <w:t xml:space="preserve"> mencatat bahwa terdapat interaksi antara saham dan opsi. Adanya </w:t>
      </w:r>
      <w:r w:rsidR="003F0D26" w:rsidRPr="0072472C">
        <w:rPr>
          <w:rFonts w:ascii="Times New Roman" w:hAnsi="Times New Roman" w:cs="Times New Roman"/>
          <w:sz w:val="24"/>
          <w:szCs w:val="24"/>
        </w:rPr>
        <w:lastRenderedPageBreak/>
        <w:t xml:space="preserve">opsi menyebabkan adanya pergerakan dalam harga saham dan penurunan </w:t>
      </w:r>
      <w:r w:rsidR="003F0D26" w:rsidRPr="0072472C">
        <w:rPr>
          <w:rFonts w:ascii="Times New Roman" w:hAnsi="Times New Roman" w:cs="Times New Roman"/>
          <w:i/>
          <w:sz w:val="24"/>
          <w:szCs w:val="24"/>
        </w:rPr>
        <w:t>rate of return</w:t>
      </w:r>
      <w:r w:rsidR="003F0D26" w:rsidRPr="0072472C">
        <w:rPr>
          <w:rFonts w:ascii="Times New Roman" w:hAnsi="Times New Roman" w:cs="Times New Roman"/>
          <w:sz w:val="24"/>
          <w:szCs w:val="24"/>
        </w:rPr>
        <w:t xml:space="preserve"> yang menuju stabilitas pasar.</w:t>
      </w:r>
      <w:r>
        <w:rPr>
          <w:rFonts w:ascii="Times New Roman" w:hAnsi="Times New Roman" w:cs="Times New Roman"/>
          <w:sz w:val="24"/>
          <w:szCs w:val="24"/>
          <w:lang w:val="en-US"/>
        </w:rPr>
        <w:t xml:space="preserve">  H</w:t>
      </w:r>
      <w:r w:rsidR="00876636">
        <w:rPr>
          <w:rFonts w:ascii="Times New Roman" w:hAnsi="Times New Roman" w:cs="Times New Roman"/>
          <w:sz w:val="24"/>
          <w:szCs w:val="24"/>
        </w:rPr>
        <w:t>arga opsi tidak hanya dipengaruhi oleh harga saham, melainkan juga volatilitas</w:t>
      </w:r>
      <w:r>
        <w:rPr>
          <w:rFonts w:ascii="Times New Roman" w:hAnsi="Times New Roman" w:cs="Times New Roman"/>
          <w:sz w:val="24"/>
          <w:szCs w:val="24"/>
          <w:lang w:val="en-US"/>
        </w:rPr>
        <w:t xml:space="preserve"> harga saham</w:t>
      </w:r>
      <w:r w:rsidR="00876636">
        <w:rPr>
          <w:rFonts w:ascii="Times New Roman" w:hAnsi="Times New Roman" w:cs="Times New Roman"/>
          <w:sz w:val="24"/>
          <w:szCs w:val="24"/>
        </w:rPr>
        <w:t xml:space="preserve"> dan waktu yang semakin </w:t>
      </w:r>
      <w:proofErr w:type="gramStart"/>
      <w:r w:rsidR="00876636">
        <w:rPr>
          <w:rFonts w:ascii="Times New Roman" w:hAnsi="Times New Roman" w:cs="Times New Roman"/>
          <w:sz w:val="24"/>
          <w:szCs w:val="24"/>
        </w:rPr>
        <w:t>lama</w:t>
      </w:r>
      <w:r>
        <w:rPr>
          <w:rFonts w:ascii="Times New Roman" w:hAnsi="Times New Roman" w:cs="Times New Roman"/>
          <w:sz w:val="24"/>
          <w:szCs w:val="24"/>
          <w:lang w:val="en-US"/>
        </w:rPr>
        <w:t>(</w:t>
      </w:r>
      <w:proofErr w:type="gramEnd"/>
      <w:r>
        <w:rPr>
          <w:rFonts w:ascii="Times New Roman" w:hAnsi="Times New Roman" w:cs="Times New Roman"/>
          <w:sz w:val="24"/>
          <w:szCs w:val="24"/>
        </w:rPr>
        <w:t>Holowczak, Simaan dan Wu</w:t>
      </w:r>
      <w:r>
        <w:rPr>
          <w:rFonts w:ascii="Times New Roman" w:hAnsi="Times New Roman" w:cs="Times New Roman"/>
          <w:sz w:val="24"/>
          <w:szCs w:val="24"/>
          <w:lang w:val="en-US"/>
        </w:rPr>
        <w:t xml:space="preserve">, </w:t>
      </w:r>
      <w:r>
        <w:rPr>
          <w:rFonts w:ascii="Times New Roman" w:hAnsi="Times New Roman" w:cs="Times New Roman"/>
          <w:sz w:val="24"/>
          <w:szCs w:val="24"/>
        </w:rPr>
        <w:t>2006)</w:t>
      </w:r>
      <w:r w:rsidR="00876636">
        <w:rPr>
          <w:rFonts w:ascii="Times New Roman" w:hAnsi="Times New Roman" w:cs="Times New Roman"/>
          <w:sz w:val="24"/>
          <w:szCs w:val="24"/>
        </w:rPr>
        <w:t xml:space="preserve">. Pasar opsi menjadi semakin informatif selama periode signifikan aktivitas </w:t>
      </w:r>
      <w:r w:rsidR="00876636" w:rsidRPr="00876636">
        <w:rPr>
          <w:rFonts w:ascii="Times New Roman" w:hAnsi="Times New Roman" w:cs="Times New Roman"/>
          <w:i/>
          <w:sz w:val="24"/>
          <w:szCs w:val="24"/>
        </w:rPr>
        <w:t>option trading</w:t>
      </w:r>
      <w:r w:rsidR="00876636">
        <w:rPr>
          <w:rFonts w:ascii="Times New Roman" w:hAnsi="Times New Roman" w:cs="Times New Roman"/>
          <w:sz w:val="24"/>
          <w:szCs w:val="24"/>
        </w:rPr>
        <w:t xml:space="preserve">. Informasi yang berasal dari opsi akan meningkat ketika aktivitas </w:t>
      </w:r>
      <w:r w:rsidR="00876636" w:rsidRPr="00876636">
        <w:rPr>
          <w:rFonts w:ascii="Times New Roman" w:hAnsi="Times New Roman" w:cs="Times New Roman"/>
          <w:i/>
          <w:sz w:val="24"/>
          <w:szCs w:val="24"/>
        </w:rPr>
        <w:t>option trading</w:t>
      </w:r>
      <w:r w:rsidR="00876636">
        <w:rPr>
          <w:rFonts w:ascii="Times New Roman" w:hAnsi="Times New Roman" w:cs="Times New Roman"/>
          <w:sz w:val="24"/>
          <w:szCs w:val="24"/>
        </w:rPr>
        <w:t xml:space="preserve"> menciptakan tekanan </w:t>
      </w:r>
      <w:r w:rsidR="00876636" w:rsidRPr="00876636">
        <w:rPr>
          <w:rFonts w:ascii="Times New Roman" w:hAnsi="Times New Roman" w:cs="Times New Roman"/>
          <w:i/>
          <w:sz w:val="24"/>
          <w:szCs w:val="24"/>
        </w:rPr>
        <w:t>netsell</w:t>
      </w:r>
      <w:r w:rsidR="00876636">
        <w:rPr>
          <w:rFonts w:ascii="Times New Roman" w:hAnsi="Times New Roman" w:cs="Times New Roman"/>
          <w:sz w:val="24"/>
          <w:szCs w:val="24"/>
        </w:rPr>
        <w:t xml:space="preserve"> atau </w:t>
      </w:r>
      <w:r w:rsidR="00876636" w:rsidRPr="00876636">
        <w:rPr>
          <w:rFonts w:ascii="Times New Roman" w:hAnsi="Times New Roman" w:cs="Times New Roman"/>
          <w:i/>
          <w:sz w:val="24"/>
          <w:szCs w:val="24"/>
        </w:rPr>
        <w:t>buy</w:t>
      </w:r>
      <w:r w:rsidR="00876636">
        <w:rPr>
          <w:rFonts w:ascii="Times New Roman" w:hAnsi="Times New Roman" w:cs="Times New Roman"/>
          <w:sz w:val="24"/>
          <w:szCs w:val="24"/>
        </w:rPr>
        <w:t xml:space="preserve"> pada harga saham, bahkan pada saat tekanannya konsisten dengan deviasi antara </w:t>
      </w:r>
      <w:r w:rsidR="00BA18F8">
        <w:rPr>
          <w:rFonts w:ascii="Times New Roman" w:hAnsi="Times New Roman" w:cs="Times New Roman"/>
          <w:sz w:val="24"/>
          <w:szCs w:val="24"/>
        </w:rPr>
        <w:t>saham dan pasar opsi.</w:t>
      </w:r>
      <w:r w:rsidR="005D14DB">
        <w:rPr>
          <w:rFonts w:ascii="Times New Roman" w:hAnsi="Times New Roman" w:cs="Times New Roman"/>
          <w:sz w:val="24"/>
          <w:szCs w:val="24"/>
          <w:lang w:val="en-US"/>
        </w:rPr>
        <w:t xml:space="preserve"> P</w:t>
      </w:r>
      <w:r w:rsidR="003F0D26" w:rsidRPr="0072472C">
        <w:rPr>
          <w:rFonts w:ascii="Times New Roman" w:hAnsi="Times New Roman" w:cs="Times New Roman"/>
          <w:sz w:val="24"/>
          <w:szCs w:val="24"/>
        </w:rPr>
        <w:t>engab</w:t>
      </w:r>
      <w:r w:rsidR="005D14DB">
        <w:rPr>
          <w:rFonts w:ascii="Times New Roman" w:hAnsi="Times New Roman" w:cs="Times New Roman"/>
          <w:sz w:val="24"/>
          <w:szCs w:val="24"/>
        </w:rPr>
        <w:t>ai</w:t>
      </w:r>
      <w:r w:rsidR="003F0D26" w:rsidRPr="0072472C">
        <w:rPr>
          <w:rFonts w:ascii="Times New Roman" w:hAnsi="Times New Roman" w:cs="Times New Roman"/>
          <w:sz w:val="24"/>
          <w:szCs w:val="24"/>
        </w:rPr>
        <w:t>an pendapatan dividen pada kontrak opsi dapat menyebabkan penyederhanaan berlebihan (</w:t>
      </w:r>
      <w:r w:rsidR="003F0D26" w:rsidRPr="0072472C">
        <w:rPr>
          <w:rFonts w:ascii="Times New Roman" w:hAnsi="Times New Roman" w:cs="Times New Roman"/>
          <w:i/>
          <w:sz w:val="24"/>
          <w:szCs w:val="24"/>
        </w:rPr>
        <w:t>oversimplication</w:t>
      </w:r>
      <w:r w:rsidR="003F0D26" w:rsidRPr="0072472C">
        <w:rPr>
          <w:rFonts w:ascii="Times New Roman" w:hAnsi="Times New Roman" w:cs="Times New Roman"/>
          <w:sz w:val="24"/>
          <w:szCs w:val="24"/>
        </w:rPr>
        <w:t>) pada dinamika pasar saham</w:t>
      </w:r>
      <w:proofErr w:type="gramStart"/>
      <w:r w:rsidR="003F0D26" w:rsidRPr="0072472C">
        <w:rPr>
          <w:rFonts w:ascii="Times New Roman" w:hAnsi="Times New Roman" w:cs="Times New Roman"/>
          <w:sz w:val="24"/>
          <w:szCs w:val="24"/>
        </w:rPr>
        <w:t>.</w:t>
      </w:r>
      <w:r w:rsidR="005D14DB">
        <w:rPr>
          <w:rFonts w:ascii="Times New Roman" w:hAnsi="Times New Roman" w:cs="Times New Roman"/>
          <w:sz w:val="24"/>
          <w:szCs w:val="24"/>
          <w:lang w:val="en-US"/>
        </w:rPr>
        <w:t>(</w:t>
      </w:r>
      <w:proofErr w:type="gramEnd"/>
      <w:r>
        <w:rPr>
          <w:rFonts w:ascii="Times New Roman" w:hAnsi="Times New Roman" w:cs="Times New Roman"/>
          <w:sz w:val="24"/>
          <w:szCs w:val="24"/>
        </w:rPr>
        <w:t xml:space="preserve">Juho Kanniainen </w:t>
      </w:r>
      <w:r w:rsidR="005D14DB">
        <w:rPr>
          <w:rFonts w:ascii="Times New Roman" w:hAnsi="Times New Roman" w:cs="Times New Roman"/>
          <w:sz w:val="24"/>
          <w:szCs w:val="24"/>
        </w:rPr>
        <w:t>dan Robert Piche</w:t>
      </w:r>
      <w:r w:rsidR="005D14DB">
        <w:rPr>
          <w:rFonts w:ascii="Times New Roman" w:hAnsi="Times New Roman" w:cs="Times New Roman"/>
          <w:sz w:val="24"/>
          <w:szCs w:val="24"/>
          <w:lang w:val="en-US"/>
        </w:rPr>
        <w:t xml:space="preserve">, </w:t>
      </w:r>
      <w:r w:rsidRPr="0072472C">
        <w:rPr>
          <w:rFonts w:ascii="Times New Roman" w:hAnsi="Times New Roman" w:cs="Times New Roman"/>
          <w:sz w:val="24"/>
          <w:szCs w:val="24"/>
        </w:rPr>
        <w:t>2013)</w:t>
      </w:r>
    </w:p>
    <w:p w:rsidR="005D14DB" w:rsidRPr="005D14DB" w:rsidRDefault="005D14DB" w:rsidP="005D14DB">
      <w:pPr>
        <w:spacing w:after="0" w:line="240" w:lineRule="auto"/>
        <w:ind w:firstLine="720"/>
        <w:jc w:val="both"/>
        <w:rPr>
          <w:rFonts w:ascii="Times New Roman" w:hAnsi="Times New Roman" w:cs="Times New Roman"/>
          <w:sz w:val="24"/>
          <w:szCs w:val="24"/>
        </w:rPr>
      </w:pPr>
    </w:p>
    <w:p w:rsidR="00FF461B" w:rsidRDefault="003F0D26" w:rsidP="006C4D4C">
      <w:pPr>
        <w:pStyle w:val="ListParagraph"/>
        <w:numPr>
          <w:ilvl w:val="0"/>
          <w:numId w:val="23"/>
        </w:numPr>
        <w:spacing w:after="0" w:line="240" w:lineRule="auto"/>
        <w:ind w:left="567" w:hanging="720"/>
        <w:jc w:val="both"/>
        <w:rPr>
          <w:rFonts w:ascii="Times New Roman" w:hAnsi="Times New Roman" w:cs="Times New Roman"/>
          <w:b/>
          <w:sz w:val="24"/>
          <w:szCs w:val="24"/>
        </w:rPr>
      </w:pPr>
      <w:r w:rsidRPr="00FF461B">
        <w:rPr>
          <w:rFonts w:ascii="Times New Roman" w:hAnsi="Times New Roman" w:cs="Times New Roman"/>
          <w:b/>
          <w:sz w:val="24"/>
          <w:szCs w:val="24"/>
        </w:rPr>
        <w:t xml:space="preserve">Keterkaitan Antara Harga </w:t>
      </w:r>
      <w:r w:rsidRPr="00FF461B">
        <w:rPr>
          <w:rFonts w:ascii="Times New Roman" w:hAnsi="Times New Roman" w:cs="Times New Roman"/>
          <w:b/>
          <w:i/>
          <w:sz w:val="24"/>
          <w:szCs w:val="24"/>
        </w:rPr>
        <w:t>Strike</w:t>
      </w:r>
      <w:r w:rsidRPr="00FF461B">
        <w:rPr>
          <w:rFonts w:ascii="Times New Roman" w:hAnsi="Times New Roman" w:cs="Times New Roman"/>
          <w:b/>
          <w:sz w:val="24"/>
          <w:szCs w:val="24"/>
        </w:rPr>
        <w:t xml:space="preserve"> dan Harga Opsi</w:t>
      </w:r>
    </w:p>
    <w:p w:rsidR="00FF461B" w:rsidRDefault="005D14DB" w:rsidP="005D14DB">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lang w:val="en-US"/>
        </w:rPr>
        <w:t>O</w:t>
      </w:r>
      <w:r w:rsidR="00EC1E59" w:rsidRPr="00EC1E59">
        <w:rPr>
          <w:rFonts w:ascii="Times New Roman" w:hAnsi="Times New Roman" w:cs="Times New Roman"/>
          <w:sz w:val="24"/>
          <w:szCs w:val="24"/>
        </w:rPr>
        <w:t>psi memberikan hak untuk membeli (</w:t>
      </w:r>
      <w:r w:rsidR="00EC1E59" w:rsidRPr="00EC1E59">
        <w:rPr>
          <w:rFonts w:ascii="Times New Roman" w:hAnsi="Times New Roman" w:cs="Times New Roman"/>
          <w:i/>
          <w:sz w:val="24"/>
          <w:szCs w:val="24"/>
        </w:rPr>
        <w:t>call</w:t>
      </w:r>
      <w:r w:rsidR="00EC1E59" w:rsidRPr="00EC1E59">
        <w:rPr>
          <w:rFonts w:ascii="Times New Roman" w:hAnsi="Times New Roman" w:cs="Times New Roman"/>
          <w:sz w:val="24"/>
          <w:szCs w:val="24"/>
        </w:rPr>
        <w:t>) atau menjual (</w:t>
      </w:r>
      <w:r w:rsidR="00EC1E59" w:rsidRPr="00EC1E59">
        <w:rPr>
          <w:rFonts w:ascii="Times New Roman" w:hAnsi="Times New Roman" w:cs="Times New Roman"/>
          <w:i/>
          <w:sz w:val="24"/>
          <w:szCs w:val="24"/>
        </w:rPr>
        <w:t>put</w:t>
      </w:r>
      <w:r w:rsidR="00EC1E59" w:rsidRPr="00EC1E59">
        <w:rPr>
          <w:rFonts w:ascii="Times New Roman" w:hAnsi="Times New Roman" w:cs="Times New Roman"/>
          <w:sz w:val="24"/>
          <w:szCs w:val="24"/>
        </w:rPr>
        <w:t>) suatu komoditas tertentu dalam waktu yang telah ditentukan dengan tingkat harga tetap (</w:t>
      </w:r>
      <w:r w:rsidR="00EC1E59" w:rsidRPr="00EC1E59">
        <w:rPr>
          <w:rFonts w:ascii="Times New Roman" w:hAnsi="Times New Roman" w:cs="Times New Roman"/>
          <w:i/>
          <w:sz w:val="24"/>
          <w:szCs w:val="24"/>
        </w:rPr>
        <w:t>strike price</w:t>
      </w:r>
      <w:r w:rsidR="00EC1E59" w:rsidRPr="00EC1E59">
        <w:rPr>
          <w:rFonts w:ascii="Times New Roman" w:hAnsi="Times New Roman" w:cs="Times New Roman"/>
          <w:sz w:val="24"/>
          <w:szCs w:val="24"/>
        </w:rPr>
        <w:t>)</w:t>
      </w:r>
      <w:proofErr w:type="gramStart"/>
      <w:r w:rsidR="00EC1E59" w:rsidRPr="00EC1E59">
        <w:rPr>
          <w:rFonts w:ascii="Times New Roman" w:hAnsi="Times New Roman" w:cs="Times New Roman"/>
          <w:sz w:val="24"/>
          <w:szCs w:val="24"/>
        </w:rPr>
        <w:t>.</w:t>
      </w:r>
      <w:r>
        <w:rPr>
          <w:rFonts w:ascii="Times New Roman" w:hAnsi="Times New Roman" w:cs="Times New Roman"/>
          <w:sz w:val="24"/>
          <w:szCs w:val="24"/>
          <w:lang w:val="en-US"/>
        </w:rPr>
        <w:t>(</w:t>
      </w:r>
      <w:proofErr w:type="gramEnd"/>
      <w:r w:rsidRPr="00EC1E59">
        <w:rPr>
          <w:rFonts w:ascii="Times New Roman" w:hAnsi="Times New Roman" w:cs="Times New Roman"/>
          <w:sz w:val="24"/>
          <w:szCs w:val="24"/>
        </w:rPr>
        <w:t>Kroner, Kenneth F dan Kneafsey, Devin P.</w:t>
      </w:r>
      <w:r>
        <w:rPr>
          <w:rFonts w:ascii="Times New Roman" w:hAnsi="Times New Roman" w:cs="Times New Roman"/>
          <w:sz w:val="24"/>
          <w:szCs w:val="24"/>
        </w:rPr>
        <w:t xml:space="preserve"> dan Claessens, Stijin dan DEC</w:t>
      </w:r>
      <w:r>
        <w:rPr>
          <w:rFonts w:ascii="Times New Roman" w:hAnsi="Times New Roman" w:cs="Times New Roman"/>
          <w:sz w:val="24"/>
          <w:szCs w:val="24"/>
          <w:lang w:val="en-US"/>
        </w:rPr>
        <w:t xml:space="preserve">, </w:t>
      </w:r>
      <w:r w:rsidRPr="00EC1E59">
        <w:rPr>
          <w:rFonts w:ascii="Times New Roman" w:hAnsi="Times New Roman" w:cs="Times New Roman"/>
          <w:sz w:val="24"/>
          <w:szCs w:val="24"/>
        </w:rPr>
        <w:t>1993)</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F</w:t>
      </w:r>
      <w:r w:rsidR="003F0D26" w:rsidRPr="00FF461B">
        <w:rPr>
          <w:rFonts w:ascii="Times New Roman" w:hAnsi="Times New Roman" w:cs="Times New Roman"/>
          <w:sz w:val="24"/>
          <w:szCs w:val="24"/>
        </w:rPr>
        <w:t xml:space="preserve">aktor-faktor yang mempengaruhi nilai opsi adalah </w:t>
      </w:r>
      <w:r w:rsidR="003F0D26" w:rsidRPr="00FF461B">
        <w:rPr>
          <w:rFonts w:ascii="Times New Roman" w:hAnsi="Times New Roman" w:cs="Times New Roman"/>
          <w:i/>
          <w:sz w:val="24"/>
          <w:szCs w:val="24"/>
        </w:rPr>
        <w:t>stock price</w:t>
      </w:r>
      <w:r w:rsidR="003F0D26" w:rsidRPr="00FF461B">
        <w:rPr>
          <w:rFonts w:ascii="Times New Roman" w:hAnsi="Times New Roman" w:cs="Times New Roman"/>
          <w:sz w:val="24"/>
          <w:szCs w:val="24"/>
        </w:rPr>
        <w:t xml:space="preserve">, </w:t>
      </w:r>
      <w:r w:rsidR="003F0D26" w:rsidRPr="00FF461B">
        <w:rPr>
          <w:rFonts w:ascii="Times New Roman" w:hAnsi="Times New Roman" w:cs="Times New Roman"/>
          <w:i/>
          <w:sz w:val="24"/>
          <w:szCs w:val="24"/>
        </w:rPr>
        <w:t>exercise price</w:t>
      </w:r>
      <w:r w:rsidR="003F0D26" w:rsidRPr="00FF461B">
        <w:rPr>
          <w:rFonts w:ascii="Times New Roman" w:hAnsi="Times New Roman" w:cs="Times New Roman"/>
          <w:sz w:val="24"/>
          <w:szCs w:val="24"/>
        </w:rPr>
        <w:t xml:space="preserve">, </w:t>
      </w:r>
      <w:r w:rsidR="003F0D26" w:rsidRPr="00FF461B">
        <w:rPr>
          <w:rFonts w:ascii="Times New Roman" w:hAnsi="Times New Roman" w:cs="Times New Roman"/>
          <w:i/>
          <w:sz w:val="24"/>
          <w:szCs w:val="24"/>
        </w:rPr>
        <w:t>volatility</w:t>
      </w:r>
      <w:r w:rsidR="003F0D26" w:rsidRPr="00FF461B">
        <w:rPr>
          <w:rFonts w:ascii="Times New Roman" w:hAnsi="Times New Roman" w:cs="Times New Roman"/>
          <w:sz w:val="24"/>
          <w:szCs w:val="24"/>
        </w:rPr>
        <w:t xml:space="preserve">, </w:t>
      </w:r>
      <w:r w:rsidR="003F0D26" w:rsidRPr="00FF461B">
        <w:rPr>
          <w:rFonts w:ascii="Times New Roman" w:hAnsi="Times New Roman" w:cs="Times New Roman"/>
          <w:i/>
          <w:sz w:val="24"/>
          <w:szCs w:val="24"/>
        </w:rPr>
        <w:t>time to expiration</w:t>
      </w:r>
      <w:r w:rsidR="003F0D26" w:rsidRPr="00FF461B">
        <w:rPr>
          <w:rFonts w:ascii="Times New Roman" w:hAnsi="Times New Roman" w:cs="Times New Roman"/>
          <w:sz w:val="24"/>
          <w:szCs w:val="24"/>
        </w:rPr>
        <w:t xml:space="preserve">, </w:t>
      </w:r>
      <w:r w:rsidR="003F0D26" w:rsidRPr="00FF461B">
        <w:rPr>
          <w:rFonts w:ascii="Times New Roman" w:hAnsi="Times New Roman" w:cs="Times New Roman"/>
          <w:i/>
          <w:sz w:val="24"/>
          <w:szCs w:val="24"/>
        </w:rPr>
        <w:t xml:space="preserve">risk-freeinterest rate </w:t>
      </w:r>
      <w:r w:rsidR="003F0D26" w:rsidRPr="00FF461B">
        <w:rPr>
          <w:rFonts w:ascii="Times New Roman" w:hAnsi="Times New Roman" w:cs="Times New Roman"/>
          <w:sz w:val="24"/>
          <w:szCs w:val="24"/>
        </w:rPr>
        <w:t>(</w:t>
      </w:r>
      <w:r w:rsidR="003F0D26" w:rsidRPr="00FF461B">
        <w:rPr>
          <w:rFonts w:ascii="Times New Roman" w:hAnsi="Times New Roman" w:cs="Times New Roman"/>
          <w:i/>
          <w:sz w:val="24"/>
          <w:szCs w:val="24"/>
        </w:rPr>
        <w:t>rf</w:t>
      </w:r>
      <w:r w:rsidR="003F0D26" w:rsidRPr="00FF461B">
        <w:rPr>
          <w:rFonts w:ascii="Times New Roman" w:hAnsi="Times New Roman" w:cs="Times New Roman"/>
          <w:sz w:val="24"/>
          <w:szCs w:val="24"/>
        </w:rPr>
        <w:t xml:space="preserve">) dan </w:t>
      </w:r>
      <w:r w:rsidR="003F0D26" w:rsidRPr="00FF461B">
        <w:rPr>
          <w:rFonts w:ascii="Times New Roman" w:hAnsi="Times New Roman" w:cs="Times New Roman"/>
          <w:i/>
          <w:sz w:val="24"/>
          <w:szCs w:val="24"/>
        </w:rPr>
        <w:t xml:space="preserve">dividend </w:t>
      </w:r>
      <w:proofErr w:type="gramStart"/>
      <w:r w:rsidR="003F0D26" w:rsidRPr="00FF461B">
        <w:rPr>
          <w:rFonts w:ascii="Times New Roman" w:hAnsi="Times New Roman" w:cs="Times New Roman"/>
          <w:i/>
          <w:sz w:val="24"/>
          <w:szCs w:val="24"/>
        </w:rPr>
        <w:t>payout</w:t>
      </w:r>
      <w:r>
        <w:rPr>
          <w:rFonts w:ascii="Times New Roman" w:hAnsi="Times New Roman" w:cs="Times New Roman"/>
          <w:sz w:val="24"/>
          <w:szCs w:val="24"/>
          <w:lang w:val="en-US"/>
        </w:rPr>
        <w:t>(</w:t>
      </w:r>
      <w:proofErr w:type="gramEnd"/>
      <w:r w:rsidRPr="00FF461B">
        <w:rPr>
          <w:rFonts w:ascii="Times New Roman" w:hAnsi="Times New Roman" w:cs="Times New Roman"/>
          <w:sz w:val="24"/>
          <w:szCs w:val="24"/>
        </w:rPr>
        <w:t>Bodie, Kane, Marcus (2002 : 698-699),</w:t>
      </w:r>
      <w:r w:rsidR="003F0D26" w:rsidRPr="00FF461B">
        <w:rPr>
          <w:rFonts w:ascii="Times New Roman" w:hAnsi="Times New Roman" w:cs="Times New Roman"/>
          <w:sz w:val="24"/>
          <w:szCs w:val="24"/>
        </w:rPr>
        <w:t xml:space="preserve">.  </w:t>
      </w:r>
      <w:r>
        <w:rPr>
          <w:rFonts w:ascii="Times New Roman" w:hAnsi="Times New Roman" w:cs="Times New Roman"/>
          <w:sz w:val="24"/>
          <w:szCs w:val="24"/>
          <w:lang w:val="en-US"/>
        </w:rPr>
        <w:t>B</w:t>
      </w:r>
      <w:r w:rsidR="003F0D26" w:rsidRPr="00FF461B">
        <w:rPr>
          <w:rFonts w:ascii="Times New Roman" w:hAnsi="Times New Roman" w:cs="Times New Roman"/>
          <w:sz w:val="24"/>
          <w:szCs w:val="24"/>
        </w:rPr>
        <w:t xml:space="preserve">ila harga </w:t>
      </w:r>
      <w:r w:rsidR="003F0D26" w:rsidRPr="00FF461B">
        <w:rPr>
          <w:rFonts w:ascii="Times New Roman" w:hAnsi="Times New Roman" w:cs="Times New Roman"/>
          <w:i/>
          <w:sz w:val="24"/>
          <w:szCs w:val="24"/>
        </w:rPr>
        <w:t>strike</w:t>
      </w:r>
      <w:r w:rsidR="003F0D26" w:rsidRPr="00FF461B">
        <w:rPr>
          <w:rFonts w:ascii="Times New Roman" w:hAnsi="Times New Roman" w:cs="Times New Roman"/>
          <w:sz w:val="24"/>
          <w:szCs w:val="24"/>
        </w:rPr>
        <w:t xml:space="preserve"> dari </w:t>
      </w:r>
      <w:r w:rsidR="003F0D26" w:rsidRPr="00FF461B">
        <w:rPr>
          <w:rFonts w:ascii="Times New Roman" w:hAnsi="Times New Roman" w:cs="Times New Roman"/>
          <w:i/>
          <w:sz w:val="24"/>
          <w:szCs w:val="24"/>
        </w:rPr>
        <w:t xml:space="preserve">call option </w:t>
      </w:r>
      <w:r w:rsidR="003F0D26" w:rsidRPr="00FF461B">
        <w:rPr>
          <w:rFonts w:ascii="Times New Roman" w:hAnsi="Times New Roman" w:cs="Times New Roman"/>
          <w:sz w:val="24"/>
          <w:szCs w:val="24"/>
        </w:rPr>
        <w:t xml:space="preserve">lebih rendah dibandingkan dengan harga pasar saham, maka </w:t>
      </w:r>
      <w:r w:rsidR="003F0D26" w:rsidRPr="00FF461B">
        <w:rPr>
          <w:rFonts w:ascii="Times New Roman" w:hAnsi="Times New Roman" w:cs="Times New Roman"/>
          <w:i/>
          <w:sz w:val="24"/>
          <w:szCs w:val="24"/>
        </w:rPr>
        <w:t>call option</w:t>
      </w:r>
      <w:r w:rsidR="003F0D26" w:rsidRPr="00FF461B">
        <w:rPr>
          <w:rFonts w:ascii="Times New Roman" w:hAnsi="Times New Roman" w:cs="Times New Roman"/>
          <w:sz w:val="24"/>
          <w:szCs w:val="24"/>
        </w:rPr>
        <w:t xml:space="preserve"> tersebut dikatakan </w:t>
      </w:r>
      <w:r w:rsidR="003F0D26" w:rsidRPr="00FF461B">
        <w:rPr>
          <w:rFonts w:ascii="Times New Roman" w:hAnsi="Times New Roman" w:cs="Times New Roman"/>
          <w:i/>
          <w:sz w:val="24"/>
          <w:szCs w:val="24"/>
        </w:rPr>
        <w:t>in the money</w:t>
      </w:r>
      <w:r w:rsidR="003F0D26" w:rsidRPr="00FF461B">
        <w:rPr>
          <w:rFonts w:ascii="Times New Roman" w:hAnsi="Times New Roman" w:cs="Times New Roman"/>
          <w:sz w:val="24"/>
          <w:szCs w:val="24"/>
        </w:rPr>
        <w:t xml:space="preserve"> karena pemegang opsi ini memiliki hak </w:t>
      </w:r>
      <w:proofErr w:type="gramStart"/>
      <w:r w:rsidR="003F0D26" w:rsidRPr="00FF461B">
        <w:rPr>
          <w:rFonts w:ascii="Times New Roman" w:hAnsi="Times New Roman" w:cs="Times New Roman"/>
          <w:sz w:val="24"/>
          <w:szCs w:val="24"/>
        </w:rPr>
        <w:t>untuk  membeli</w:t>
      </w:r>
      <w:proofErr w:type="gramEnd"/>
      <w:r w:rsidR="003F0D26" w:rsidRPr="00FF461B">
        <w:rPr>
          <w:rFonts w:ascii="Times New Roman" w:hAnsi="Times New Roman" w:cs="Times New Roman"/>
          <w:sz w:val="24"/>
          <w:szCs w:val="24"/>
        </w:rPr>
        <w:t xml:space="preserve"> saham dengan harga yang lebih rendah dibandingkan harga pasar saham. Hal ini juga berlaku pada </w:t>
      </w:r>
      <w:r w:rsidR="003F0D26" w:rsidRPr="00FF461B">
        <w:rPr>
          <w:rFonts w:ascii="Times New Roman" w:hAnsi="Times New Roman" w:cs="Times New Roman"/>
          <w:i/>
          <w:sz w:val="24"/>
          <w:szCs w:val="24"/>
        </w:rPr>
        <w:t>put option</w:t>
      </w:r>
      <w:r w:rsidR="003F0D26" w:rsidRPr="00FF461B">
        <w:rPr>
          <w:rFonts w:ascii="Times New Roman" w:hAnsi="Times New Roman" w:cs="Times New Roman"/>
          <w:sz w:val="24"/>
          <w:szCs w:val="24"/>
        </w:rPr>
        <w:t xml:space="preserve"> yang memiliki harga </w:t>
      </w:r>
      <w:r w:rsidR="003F0D26" w:rsidRPr="00FF461B">
        <w:rPr>
          <w:rFonts w:ascii="Times New Roman" w:hAnsi="Times New Roman" w:cs="Times New Roman"/>
          <w:i/>
          <w:sz w:val="24"/>
          <w:szCs w:val="24"/>
        </w:rPr>
        <w:t>strike</w:t>
      </w:r>
      <w:r w:rsidR="003F0D26" w:rsidRPr="00FF461B">
        <w:rPr>
          <w:rFonts w:ascii="Times New Roman" w:hAnsi="Times New Roman" w:cs="Times New Roman"/>
          <w:sz w:val="24"/>
          <w:szCs w:val="24"/>
        </w:rPr>
        <w:t xml:space="preserve"> lebih tinggi dibandingkan dengan harga pasar saham. </w:t>
      </w:r>
      <w:r w:rsidR="003F0D26" w:rsidRPr="00FF461B">
        <w:rPr>
          <w:rFonts w:ascii="Times New Roman" w:hAnsi="Times New Roman" w:cs="Times New Roman"/>
          <w:i/>
          <w:sz w:val="24"/>
          <w:szCs w:val="24"/>
        </w:rPr>
        <w:t>Put option</w:t>
      </w:r>
      <w:r w:rsidR="003F0D26" w:rsidRPr="00FF461B">
        <w:rPr>
          <w:rFonts w:ascii="Times New Roman" w:hAnsi="Times New Roman" w:cs="Times New Roman"/>
          <w:sz w:val="24"/>
          <w:szCs w:val="24"/>
        </w:rPr>
        <w:t xml:space="preserve"> tersebut disebut </w:t>
      </w:r>
      <w:r w:rsidR="003F0D26" w:rsidRPr="00FF461B">
        <w:rPr>
          <w:rFonts w:ascii="Times New Roman" w:hAnsi="Times New Roman" w:cs="Times New Roman"/>
          <w:i/>
          <w:sz w:val="24"/>
          <w:szCs w:val="24"/>
        </w:rPr>
        <w:t>in the money</w:t>
      </w:r>
      <w:r w:rsidR="003F0D26" w:rsidRPr="00FF461B">
        <w:rPr>
          <w:rFonts w:ascii="Times New Roman" w:hAnsi="Times New Roman" w:cs="Times New Roman"/>
          <w:sz w:val="24"/>
          <w:szCs w:val="24"/>
        </w:rPr>
        <w:t xml:space="preserve"> karena pemegang opsi ini memiliki hak untuk menjual saham dengan harga yang lebih tinggi dibandingkan dengan harga pasar saham. Ini yang menyebabkan   semakin rendah harga </w:t>
      </w:r>
      <w:r w:rsidR="003F0D26" w:rsidRPr="00FF461B">
        <w:rPr>
          <w:rFonts w:ascii="Times New Roman" w:hAnsi="Times New Roman" w:cs="Times New Roman"/>
          <w:i/>
          <w:iCs/>
          <w:sz w:val="24"/>
          <w:szCs w:val="24"/>
        </w:rPr>
        <w:t xml:space="preserve">strike </w:t>
      </w:r>
      <w:r w:rsidR="003F0D26" w:rsidRPr="00FF461B">
        <w:rPr>
          <w:rFonts w:ascii="Times New Roman" w:hAnsi="Times New Roman" w:cs="Times New Roman"/>
          <w:sz w:val="24"/>
          <w:szCs w:val="24"/>
        </w:rPr>
        <w:t xml:space="preserve">maka akan semakin tinggi harga </w:t>
      </w:r>
      <w:r w:rsidR="003F0D26" w:rsidRPr="00FF461B">
        <w:rPr>
          <w:rFonts w:ascii="Times New Roman" w:hAnsi="Times New Roman" w:cs="Times New Roman"/>
          <w:i/>
          <w:iCs/>
          <w:sz w:val="24"/>
          <w:szCs w:val="24"/>
        </w:rPr>
        <w:t>call option</w:t>
      </w:r>
      <w:r w:rsidR="003F0D26" w:rsidRPr="00FF461B">
        <w:rPr>
          <w:rFonts w:ascii="Times New Roman" w:hAnsi="Times New Roman" w:cs="Times New Roman"/>
          <w:sz w:val="24"/>
          <w:szCs w:val="24"/>
        </w:rPr>
        <w:t xml:space="preserve">, sedangkan untuk </w:t>
      </w:r>
      <w:r w:rsidR="003F0D26" w:rsidRPr="00FF461B">
        <w:rPr>
          <w:rFonts w:ascii="Times New Roman" w:hAnsi="Times New Roman" w:cs="Times New Roman"/>
          <w:i/>
          <w:sz w:val="24"/>
          <w:szCs w:val="24"/>
        </w:rPr>
        <w:t>put option</w:t>
      </w:r>
      <w:r w:rsidR="003F0D26" w:rsidRPr="00FF461B">
        <w:rPr>
          <w:rFonts w:ascii="Times New Roman" w:hAnsi="Times New Roman" w:cs="Times New Roman"/>
          <w:sz w:val="24"/>
          <w:szCs w:val="24"/>
        </w:rPr>
        <w:t xml:space="preserve">semakin tinggi harga </w:t>
      </w:r>
      <w:r w:rsidR="003F0D26" w:rsidRPr="00FF461B">
        <w:rPr>
          <w:rFonts w:ascii="Times New Roman" w:hAnsi="Times New Roman" w:cs="Times New Roman"/>
          <w:i/>
          <w:iCs/>
          <w:sz w:val="24"/>
          <w:szCs w:val="24"/>
        </w:rPr>
        <w:t xml:space="preserve">strike </w:t>
      </w:r>
      <w:r w:rsidR="003F0D26" w:rsidRPr="00FF461B">
        <w:rPr>
          <w:rFonts w:ascii="Times New Roman" w:hAnsi="Times New Roman" w:cs="Times New Roman"/>
          <w:sz w:val="24"/>
          <w:szCs w:val="24"/>
        </w:rPr>
        <w:t>maka akan semakin tinggi harga opsi tersebut.</w:t>
      </w:r>
    </w:p>
    <w:p w:rsidR="008B46EE" w:rsidRDefault="003F0D26" w:rsidP="005D14DB">
      <w:pPr>
        <w:spacing w:after="0" w:line="240" w:lineRule="auto"/>
        <w:ind w:firstLine="720"/>
        <w:jc w:val="both"/>
        <w:rPr>
          <w:rFonts w:ascii="Times New Roman" w:hAnsi="Times New Roman" w:cs="Times New Roman"/>
          <w:sz w:val="24"/>
          <w:szCs w:val="24"/>
        </w:rPr>
      </w:pPr>
      <w:r w:rsidRPr="008B46EE">
        <w:rPr>
          <w:rFonts w:ascii="Times New Roman" w:hAnsi="Times New Roman" w:cs="Times New Roman"/>
          <w:sz w:val="24"/>
          <w:szCs w:val="24"/>
        </w:rPr>
        <w:t xml:space="preserve">Menurut Sartono (2003), pada saat opsi akan jatuh tempo, pada saat itu hanya harga saham dan harga </w:t>
      </w:r>
      <w:r w:rsidRPr="008B46EE">
        <w:rPr>
          <w:rFonts w:ascii="Times New Roman" w:hAnsi="Times New Roman" w:cs="Times New Roman"/>
          <w:i/>
          <w:sz w:val="24"/>
          <w:szCs w:val="24"/>
        </w:rPr>
        <w:t>strike</w:t>
      </w:r>
      <w:r w:rsidRPr="008B46EE">
        <w:rPr>
          <w:rFonts w:ascii="Times New Roman" w:hAnsi="Times New Roman" w:cs="Times New Roman"/>
          <w:sz w:val="24"/>
          <w:szCs w:val="24"/>
        </w:rPr>
        <w:t xml:space="preserve"> saja yang menentukan nilai, sedangkan faktor lainnya tidak berarti sama sekali.</w:t>
      </w:r>
      <w:r w:rsidR="005D14DB">
        <w:rPr>
          <w:rFonts w:ascii="Times New Roman" w:hAnsi="Times New Roman" w:cs="Times New Roman"/>
          <w:sz w:val="24"/>
          <w:szCs w:val="24"/>
          <w:lang w:val="en-US"/>
        </w:rPr>
        <w:t xml:space="preserve"> Pada p</w:t>
      </w:r>
      <w:r w:rsidR="008B46EE">
        <w:rPr>
          <w:rFonts w:ascii="Times New Roman" w:hAnsi="Times New Roman" w:cs="Times New Roman"/>
          <w:sz w:val="24"/>
          <w:szCs w:val="24"/>
        </w:rPr>
        <w:t xml:space="preserve">asar opsi, </w:t>
      </w:r>
      <w:r w:rsidR="008B46EE" w:rsidRPr="008B46EE">
        <w:rPr>
          <w:rFonts w:ascii="Times New Roman" w:hAnsi="Times New Roman" w:cs="Times New Roman"/>
          <w:i/>
          <w:sz w:val="24"/>
          <w:szCs w:val="24"/>
        </w:rPr>
        <w:t>price discovery</w:t>
      </w:r>
      <w:r w:rsidR="008B46EE">
        <w:rPr>
          <w:rFonts w:ascii="Times New Roman" w:hAnsi="Times New Roman" w:cs="Times New Roman"/>
          <w:sz w:val="24"/>
          <w:szCs w:val="24"/>
        </w:rPr>
        <w:t xml:space="preserve"> berhubungan dengan </w:t>
      </w:r>
      <w:r w:rsidR="008B46EE" w:rsidRPr="008B46EE">
        <w:rPr>
          <w:rFonts w:ascii="Times New Roman" w:hAnsi="Times New Roman" w:cs="Times New Roman"/>
          <w:i/>
          <w:sz w:val="24"/>
          <w:szCs w:val="24"/>
        </w:rPr>
        <w:t>trading volume</w:t>
      </w:r>
      <w:r w:rsidR="008B46EE">
        <w:rPr>
          <w:rFonts w:ascii="Times New Roman" w:hAnsi="Times New Roman" w:cs="Times New Roman"/>
          <w:sz w:val="24"/>
          <w:szCs w:val="24"/>
        </w:rPr>
        <w:t xml:space="preserve">, </w:t>
      </w:r>
      <w:r w:rsidR="008B46EE" w:rsidRPr="008B46EE">
        <w:rPr>
          <w:rFonts w:ascii="Times New Roman" w:hAnsi="Times New Roman" w:cs="Times New Roman"/>
          <w:i/>
          <w:sz w:val="24"/>
          <w:szCs w:val="24"/>
        </w:rPr>
        <w:t>spreads</w:t>
      </w:r>
      <w:r w:rsidR="008B46EE">
        <w:rPr>
          <w:rFonts w:ascii="Times New Roman" w:hAnsi="Times New Roman" w:cs="Times New Roman"/>
          <w:sz w:val="24"/>
          <w:szCs w:val="24"/>
        </w:rPr>
        <w:t xml:space="preserve"> di antara kedua pasar dan volatilitas </w:t>
      </w:r>
      <w:proofErr w:type="gramStart"/>
      <w:r w:rsidR="008B46EE">
        <w:rPr>
          <w:rFonts w:ascii="Times New Roman" w:hAnsi="Times New Roman" w:cs="Times New Roman"/>
          <w:sz w:val="24"/>
          <w:szCs w:val="24"/>
        </w:rPr>
        <w:t>saham</w:t>
      </w:r>
      <w:r w:rsidR="005D14DB">
        <w:rPr>
          <w:rFonts w:ascii="Times New Roman" w:hAnsi="Times New Roman" w:cs="Times New Roman"/>
          <w:sz w:val="24"/>
          <w:szCs w:val="24"/>
          <w:lang w:val="en-US"/>
        </w:rPr>
        <w:t>(</w:t>
      </w:r>
      <w:proofErr w:type="gramEnd"/>
      <w:r w:rsidR="005D14DB">
        <w:rPr>
          <w:rFonts w:ascii="Times New Roman" w:hAnsi="Times New Roman" w:cs="Times New Roman"/>
          <w:sz w:val="24"/>
          <w:szCs w:val="24"/>
        </w:rPr>
        <w:t>Chakravarty, Gulen dan Mayhew</w:t>
      </w:r>
      <w:r w:rsidR="005D14DB">
        <w:rPr>
          <w:rFonts w:ascii="Times New Roman" w:hAnsi="Times New Roman" w:cs="Times New Roman"/>
          <w:sz w:val="24"/>
          <w:szCs w:val="24"/>
          <w:lang w:val="en-US"/>
        </w:rPr>
        <w:t xml:space="preserve">. </w:t>
      </w:r>
      <w:r w:rsidR="005D14DB">
        <w:rPr>
          <w:rFonts w:ascii="Times New Roman" w:hAnsi="Times New Roman" w:cs="Times New Roman"/>
          <w:sz w:val="24"/>
          <w:szCs w:val="24"/>
        </w:rPr>
        <w:t>2004)</w:t>
      </w:r>
      <w:r w:rsidR="008B46EE">
        <w:rPr>
          <w:rFonts w:ascii="Times New Roman" w:hAnsi="Times New Roman" w:cs="Times New Roman"/>
          <w:sz w:val="24"/>
          <w:szCs w:val="24"/>
        </w:rPr>
        <w:t xml:space="preserve">. </w:t>
      </w:r>
      <w:r w:rsidR="008B46EE" w:rsidRPr="008B46EE">
        <w:rPr>
          <w:rFonts w:ascii="Times New Roman" w:hAnsi="Times New Roman" w:cs="Times New Roman"/>
          <w:i/>
          <w:sz w:val="24"/>
          <w:szCs w:val="24"/>
        </w:rPr>
        <w:t>Price discovery</w:t>
      </w:r>
      <w:r w:rsidR="008B46EE">
        <w:rPr>
          <w:rFonts w:ascii="Times New Roman" w:hAnsi="Times New Roman" w:cs="Times New Roman"/>
          <w:sz w:val="24"/>
          <w:szCs w:val="24"/>
        </w:rPr>
        <w:t xml:space="preserve"> dengan harga </w:t>
      </w:r>
      <w:r w:rsidR="008B46EE" w:rsidRPr="008B46EE">
        <w:rPr>
          <w:rFonts w:ascii="Times New Roman" w:hAnsi="Times New Roman" w:cs="Times New Roman"/>
          <w:i/>
          <w:sz w:val="24"/>
          <w:szCs w:val="24"/>
        </w:rPr>
        <w:t>strike</w:t>
      </w:r>
      <w:r w:rsidR="008B46EE">
        <w:rPr>
          <w:rFonts w:ascii="Times New Roman" w:hAnsi="Times New Roman" w:cs="Times New Roman"/>
          <w:sz w:val="24"/>
          <w:szCs w:val="24"/>
        </w:rPr>
        <w:t xml:space="preserve"> pada opsi berhubungan dengan </w:t>
      </w:r>
      <w:r w:rsidR="008B46EE" w:rsidRPr="008B46EE">
        <w:rPr>
          <w:rFonts w:ascii="Times New Roman" w:hAnsi="Times New Roman" w:cs="Times New Roman"/>
          <w:i/>
          <w:sz w:val="24"/>
          <w:szCs w:val="24"/>
        </w:rPr>
        <w:t>leverage</w:t>
      </w:r>
      <w:r w:rsidR="008B46EE">
        <w:rPr>
          <w:rFonts w:ascii="Times New Roman" w:hAnsi="Times New Roman" w:cs="Times New Roman"/>
          <w:sz w:val="24"/>
          <w:szCs w:val="24"/>
        </w:rPr>
        <w:t xml:space="preserve">, </w:t>
      </w:r>
      <w:r w:rsidR="008B46EE" w:rsidRPr="008B46EE">
        <w:rPr>
          <w:rFonts w:ascii="Times New Roman" w:hAnsi="Times New Roman" w:cs="Times New Roman"/>
          <w:i/>
          <w:sz w:val="24"/>
          <w:szCs w:val="24"/>
        </w:rPr>
        <w:t>trading volume</w:t>
      </w:r>
      <w:r w:rsidR="008B46EE">
        <w:rPr>
          <w:rFonts w:ascii="Times New Roman" w:hAnsi="Times New Roman" w:cs="Times New Roman"/>
          <w:sz w:val="24"/>
          <w:szCs w:val="24"/>
        </w:rPr>
        <w:t xml:space="preserve"> dan </w:t>
      </w:r>
      <w:r w:rsidR="008B46EE" w:rsidRPr="008B46EE">
        <w:rPr>
          <w:rFonts w:ascii="Times New Roman" w:hAnsi="Times New Roman" w:cs="Times New Roman"/>
          <w:i/>
          <w:sz w:val="24"/>
          <w:szCs w:val="24"/>
        </w:rPr>
        <w:t>spreads.</w:t>
      </w:r>
    </w:p>
    <w:p w:rsidR="008B46EE" w:rsidRDefault="008B46EE" w:rsidP="006C4D4C">
      <w:pPr>
        <w:spacing w:after="0" w:line="240" w:lineRule="auto"/>
        <w:ind w:firstLine="720"/>
        <w:jc w:val="both"/>
        <w:rPr>
          <w:rFonts w:ascii="Times New Roman" w:hAnsi="Times New Roman" w:cs="Times New Roman"/>
          <w:sz w:val="24"/>
          <w:szCs w:val="24"/>
        </w:rPr>
      </w:pPr>
    </w:p>
    <w:p w:rsidR="00FF461B" w:rsidRDefault="003F0D26" w:rsidP="006C4D4C">
      <w:pPr>
        <w:pStyle w:val="ListParagraph"/>
        <w:numPr>
          <w:ilvl w:val="0"/>
          <w:numId w:val="23"/>
        </w:numPr>
        <w:spacing w:after="0" w:line="240" w:lineRule="auto"/>
        <w:ind w:left="567" w:hanging="567"/>
        <w:jc w:val="both"/>
        <w:rPr>
          <w:rFonts w:ascii="Times New Roman" w:hAnsi="Times New Roman" w:cs="Times New Roman"/>
          <w:b/>
          <w:sz w:val="24"/>
          <w:szCs w:val="24"/>
        </w:rPr>
      </w:pPr>
      <w:r w:rsidRPr="00FF461B">
        <w:rPr>
          <w:rFonts w:ascii="Times New Roman" w:hAnsi="Times New Roman" w:cs="Times New Roman"/>
          <w:b/>
          <w:sz w:val="24"/>
          <w:szCs w:val="24"/>
        </w:rPr>
        <w:t xml:space="preserve">Keterkaitan Antara </w:t>
      </w:r>
      <w:r w:rsidRPr="00FF461B">
        <w:rPr>
          <w:rFonts w:ascii="Times New Roman" w:hAnsi="Times New Roman" w:cs="Times New Roman"/>
          <w:b/>
          <w:i/>
          <w:sz w:val="24"/>
          <w:szCs w:val="24"/>
        </w:rPr>
        <w:t>Time to Maturity</w:t>
      </w:r>
      <w:r w:rsidRPr="00FF461B">
        <w:rPr>
          <w:rFonts w:ascii="Times New Roman" w:hAnsi="Times New Roman" w:cs="Times New Roman"/>
          <w:b/>
          <w:sz w:val="24"/>
          <w:szCs w:val="24"/>
        </w:rPr>
        <w:t xml:space="preserve"> dan Harga Opsi</w:t>
      </w:r>
    </w:p>
    <w:p w:rsidR="00FF461B" w:rsidRDefault="003F0D26" w:rsidP="005D14DB">
      <w:pPr>
        <w:spacing w:after="0" w:line="240" w:lineRule="auto"/>
        <w:ind w:firstLine="720"/>
        <w:jc w:val="both"/>
        <w:rPr>
          <w:rFonts w:ascii="Times New Roman" w:hAnsi="Times New Roman" w:cs="Times New Roman"/>
          <w:b/>
          <w:sz w:val="24"/>
          <w:szCs w:val="24"/>
        </w:rPr>
      </w:pPr>
      <w:r w:rsidRPr="00FF461B">
        <w:rPr>
          <w:rFonts w:ascii="Times New Roman" w:hAnsi="Times New Roman" w:cs="Times New Roman"/>
          <w:sz w:val="24"/>
          <w:szCs w:val="24"/>
        </w:rPr>
        <w:t xml:space="preserve">Lee Lowell (2007: 15-16) mengatakan bahwa faktor-faktor yang mempengaruhi harga opsi atau </w:t>
      </w:r>
      <w:r w:rsidRPr="00FF461B">
        <w:rPr>
          <w:rFonts w:ascii="Times New Roman" w:hAnsi="Times New Roman" w:cs="Times New Roman"/>
          <w:i/>
          <w:sz w:val="24"/>
          <w:szCs w:val="24"/>
        </w:rPr>
        <w:t>premium</w:t>
      </w:r>
      <w:r w:rsidRPr="00FF461B">
        <w:rPr>
          <w:rFonts w:ascii="Times New Roman" w:hAnsi="Times New Roman" w:cs="Times New Roman"/>
          <w:sz w:val="24"/>
          <w:szCs w:val="24"/>
        </w:rPr>
        <w:t xml:space="preserve"> adalah harga </w:t>
      </w:r>
      <w:r w:rsidRPr="00FF461B">
        <w:rPr>
          <w:rFonts w:ascii="Times New Roman" w:hAnsi="Times New Roman" w:cs="Times New Roman"/>
          <w:i/>
          <w:sz w:val="24"/>
          <w:szCs w:val="24"/>
        </w:rPr>
        <w:t>underlying asset</w:t>
      </w:r>
      <w:r w:rsidRPr="00FF461B">
        <w:rPr>
          <w:rFonts w:ascii="Times New Roman" w:hAnsi="Times New Roman" w:cs="Times New Roman"/>
          <w:sz w:val="24"/>
          <w:szCs w:val="24"/>
        </w:rPr>
        <w:t xml:space="preserve">; harga </w:t>
      </w:r>
      <w:r w:rsidRPr="00FF461B">
        <w:rPr>
          <w:rFonts w:ascii="Times New Roman" w:hAnsi="Times New Roman" w:cs="Times New Roman"/>
          <w:i/>
          <w:sz w:val="24"/>
          <w:szCs w:val="24"/>
        </w:rPr>
        <w:t>strike</w:t>
      </w:r>
      <w:r w:rsidRPr="00FF461B">
        <w:rPr>
          <w:rFonts w:ascii="Times New Roman" w:hAnsi="Times New Roman" w:cs="Times New Roman"/>
          <w:sz w:val="24"/>
          <w:szCs w:val="24"/>
        </w:rPr>
        <w:t xml:space="preserve">, waktu jatuh tempo, volatilitas, tingkat suku bunga dan dividen. Lee juga menambahkan bahwa semakin lama atau panjang waktu yang tersisa sampai suatu opsi jatuh tempo, maka harga opsi baik </w:t>
      </w:r>
      <w:r w:rsidRPr="00FF461B">
        <w:rPr>
          <w:rFonts w:ascii="Times New Roman" w:hAnsi="Times New Roman" w:cs="Times New Roman"/>
          <w:i/>
          <w:sz w:val="24"/>
          <w:szCs w:val="24"/>
        </w:rPr>
        <w:t>call</w:t>
      </w:r>
      <w:r w:rsidRPr="00FF461B">
        <w:rPr>
          <w:rFonts w:ascii="Times New Roman" w:hAnsi="Times New Roman" w:cs="Times New Roman"/>
          <w:sz w:val="24"/>
          <w:szCs w:val="24"/>
        </w:rPr>
        <w:t xml:space="preserve"> maupun </w:t>
      </w:r>
      <w:r w:rsidRPr="00FF461B">
        <w:rPr>
          <w:rFonts w:ascii="Times New Roman" w:hAnsi="Times New Roman" w:cs="Times New Roman"/>
          <w:i/>
          <w:sz w:val="24"/>
          <w:szCs w:val="24"/>
        </w:rPr>
        <w:t>put</w:t>
      </w:r>
      <w:r w:rsidRPr="00FF461B">
        <w:rPr>
          <w:rFonts w:ascii="Times New Roman" w:hAnsi="Times New Roman" w:cs="Times New Roman"/>
          <w:sz w:val="24"/>
          <w:szCs w:val="24"/>
        </w:rPr>
        <w:t xml:space="preserve"> akan semakin tinggi karena terdapat probabilitas yang besar harga dari </w:t>
      </w:r>
      <w:r w:rsidRPr="00FF461B">
        <w:rPr>
          <w:rFonts w:ascii="Times New Roman" w:hAnsi="Times New Roman" w:cs="Times New Roman"/>
          <w:i/>
          <w:sz w:val="24"/>
          <w:szCs w:val="24"/>
        </w:rPr>
        <w:t>underlying asset</w:t>
      </w:r>
      <w:r w:rsidRPr="00FF461B">
        <w:rPr>
          <w:rFonts w:ascii="Times New Roman" w:hAnsi="Times New Roman" w:cs="Times New Roman"/>
          <w:sz w:val="24"/>
          <w:szCs w:val="24"/>
        </w:rPr>
        <w:t xml:space="preserve"> akan bergerak terus hingga opsi tersebut menjadi </w:t>
      </w:r>
      <w:r w:rsidRPr="00FF461B">
        <w:rPr>
          <w:rFonts w:ascii="Times New Roman" w:hAnsi="Times New Roman" w:cs="Times New Roman"/>
          <w:i/>
          <w:sz w:val="24"/>
          <w:szCs w:val="24"/>
        </w:rPr>
        <w:t xml:space="preserve">in the money. </w:t>
      </w:r>
      <w:r w:rsidR="005D14DB">
        <w:rPr>
          <w:rFonts w:ascii="Times New Roman" w:hAnsi="Times New Roman" w:cs="Times New Roman"/>
          <w:color w:val="000000" w:themeColor="text1"/>
          <w:sz w:val="24"/>
          <w:szCs w:val="24"/>
          <w:shd w:val="clear" w:color="auto" w:fill="FFFFFF"/>
          <w:lang w:val="en-US"/>
        </w:rPr>
        <w:t>S</w:t>
      </w:r>
      <w:r w:rsidRPr="008F7187">
        <w:rPr>
          <w:rFonts w:ascii="Times New Roman" w:hAnsi="Times New Roman" w:cs="Times New Roman"/>
          <w:color w:val="000000" w:themeColor="text1"/>
          <w:sz w:val="24"/>
          <w:szCs w:val="24"/>
          <w:shd w:val="clear" w:color="auto" w:fill="FFFFFF"/>
        </w:rPr>
        <w:t xml:space="preserve">truktur model </w:t>
      </w:r>
      <w:r w:rsidRPr="008F7187">
        <w:rPr>
          <w:rFonts w:ascii="Times New Roman" w:hAnsi="Times New Roman" w:cs="Times New Roman"/>
          <w:i/>
          <w:color w:val="000000" w:themeColor="text1"/>
          <w:sz w:val="24"/>
          <w:szCs w:val="24"/>
          <w:shd w:val="clear" w:color="auto" w:fill="FFFFFF"/>
        </w:rPr>
        <w:t>option pricing</w:t>
      </w:r>
      <w:r w:rsidRPr="008F7187">
        <w:rPr>
          <w:rFonts w:ascii="Times New Roman" w:hAnsi="Times New Roman" w:cs="Times New Roman"/>
          <w:color w:val="000000" w:themeColor="text1"/>
          <w:sz w:val="24"/>
          <w:szCs w:val="24"/>
          <w:shd w:val="clear" w:color="auto" w:fill="FFFFFF"/>
        </w:rPr>
        <w:t xml:space="preserve"> tanpa pembayaran dividen, </w:t>
      </w:r>
      <w:r w:rsidR="005D14DB">
        <w:rPr>
          <w:rFonts w:ascii="Times New Roman" w:hAnsi="Times New Roman" w:cs="Times New Roman"/>
          <w:color w:val="000000" w:themeColor="text1"/>
          <w:sz w:val="24"/>
          <w:szCs w:val="24"/>
          <w:shd w:val="clear" w:color="auto" w:fill="FFFFFF"/>
          <w:lang w:val="en-US"/>
        </w:rPr>
        <w:t>dit</w:t>
      </w:r>
      <w:r w:rsidRPr="008F7187">
        <w:rPr>
          <w:rFonts w:ascii="Times New Roman" w:hAnsi="Times New Roman" w:cs="Times New Roman"/>
          <w:color w:val="000000" w:themeColor="text1"/>
          <w:sz w:val="24"/>
          <w:szCs w:val="24"/>
          <w:shd w:val="clear" w:color="auto" w:fill="FFFFFF"/>
        </w:rPr>
        <w:t xml:space="preserve">entukan waktu yang optimal dalam mengekeskusi </w:t>
      </w:r>
      <w:r w:rsidRPr="008F7187">
        <w:rPr>
          <w:rFonts w:ascii="Times New Roman" w:hAnsi="Times New Roman" w:cs="Times New Roman"/>
          <w:i/>
          <w:color w:val="000000" w:themeColor="text1"/>
          <w:sz w:val="24"/>
          <w:szCs w:val="24"/>
          <w:shd w:val="clear" w:color="auto" w:fill="FFFFFF"/>
        </w:rPr>
        <w:t>American option</w:t>
      </w:r>
      <w:r w:rsidRPr="008F7187">
        <w:rPr>
          <w:rFonts w:ascii="Times New Roman" w:hAnsi="Times New Roman" w:cs="Times New Roman"/>
          <w:color w:val="000000" w:themeColor="text1"/>
          <w:sz w:val="24"/>
          <w:szCs w:val="24"/>
          <w:shd w:val="clear" w:color="auto" w:fill="FFFFFF"/>
        </w:rPr>
        <w:t xml:space="preserve"> untuk pertama kalinya</w:t>
      </w:r>
      <w:proofErr w:type="gramStart"/>
      <w:r w:rsidR="005D14DB">
        <w:rPr>
          <w:rFonts w:ascii="Times New Roman" w:hAnsi="Times New Roman" w:cs="Times New Roman"/>
          <w:color w:val="000000" w:themeColor="text1"/>
          <w:sz w:val="24"/>
          <w:szCs w:val="24"/>
          <w:shd w:val="clear" w:color="auto" w:fill="FFFFFF"/>
          <w:lang w:val="en-US"/>
        </w:rPr>
        <w:t>.</w:t>
      </w:r>
      <w:r w:rsidR="00663839">
        <w:rPr>
          <w:rFonts w:ascii="Times New Roman" w:hAnsi="Times New Roman" w:cs="Times New Roman"/>
          <w:color w:val="000000" w:themeColor="text1"/>
          <w:sz w:val="24"/>
          <w:szCs w:val="24"/>
          <w:shd w:val="clear" w:color="auto" w:fill="FFFFFF"/>
        </w:rPr>
        <w:t>.</w:t>
      </w:r>
      <w:proofErr w:type="gramEnd"/>
      <w:r w:rsidRPr="008F7187">
        <w:rPr>
          <w:rFonts w:ascii="Times New Roman" w:hAnsi="Times New Roman" w:cs="Times New Roman"/>
          <w:color w:val="000000" w:themeColor="text1"/>
          <w:sz w:val="24"/>
          <w:szCs w:val="24"/>
          <w:shd w:val="clear" w:color="auto" w:fill="FFFFFF"/>
        </w:rPr>
        <w:t xml:space="preserve">Sehingga pemiili kontrak </w:t>
      </w:r>
      <w:r w:rsidRPr="008F7187">
        <w:rPr>
          <w:rFonts w:ascii="Times New Roman" w:hAnsi="Times New Roman" w:cs="Times New Roman"/>
          <w:i/>
          <w:color w:val="000000" w:themeColor="text1"/>
          <w:sz w:val="24"/>
          <w:szCs w:val="24"/>
          <w:shd w:val="clear" w:color="auto" w:fill="FFFFFF"/>
        </w:rPr>
        <w:t xml:space="preserve">American option </w:t>
      </w:r>
      <w:r w:rsidRPr="008F7187">
        <w:rPr>
          <w:rFonts w:ascii="Times New Roman" w:hAnsi="Times New Roman" w:cs="Times New Roman"/>
          <w:color w:val="000000" w:themeColor="text1"/>
          <w:sz w:val="24"/>
          <w:szCs w:val="24"/>
          <w:shd w:val="clear" w:color="auto" w:fill="FFFFFF"/>
        </w:rPr>
        <w:t xml:space="preserve">dapat mengetahui waktu yang tepat untuk mengeksekusi dalam waktu yang </w:t>
      </w:r>
      <w:r w:rsidRPr="008F7187">
        <w:rPr>
          <w:rFonts w:ascii="Times New Roman" w:hAnsi="Times New Roman" w:cs="Times New Roman"/>
          <w:color w:val="000000" w:themeColor="text1"/>
          <w:sz w:val="24"/>
          <w:szCs w:val="24"/>
          <w:shd w:val="clear" w:color="auto" w:fill="FFFFFF"/>
        </w:rPr>
        <w:lastRenderedPageBreak/>
        <w:t xml:space="preserve">ditentukan.  Kesimpulan dari penelitian ini akan menjadi penting untuk para trader, investor dan organisasi dalam membuat keamanan investasi mereka. </w:t>
      </w:r>
      <w:r w:rsidR="00663839">
        <w:rPr>
          <w:rFonts w:ascii="Times New Roman" w:hAnsi="Times New Roman" w:cs="Times New Roman"/>
          <w:iCs/>
          <w:color w:val="000000" w:themeColor="text1"/>
          <w:sz w:val="24"/>
          <w:szCs w:val="24"/>
          <w:shd w:val="clear" w:color="auto" w:fill="FFFFFF"/>
          <w:lang w:val="en-US"/>
        </w:rPr>
        <w:t>(</w:t>
      </w:r>
      <w:r w:rsidR="00663839">
        <w:rPr>
          <w:rFonts w:ascii="Times New Roman" w:hAnsi="Times New Roman" w:cs="Times New Roman"/>
          <w:iCs/>
          <w:color w:val="000000" w:themeColor="text1"/>
          <w:sz w:val="24"/>
          <w:szCs w:val="24"/>
          <w:shd w:val="clear" w:color="auto" w:fill="FFFFFF"/>
        </w:rPr>
        <w:t>Feng Dai dan</w:t>
      </w:r>
      <w:r w:rsidR="00663839" w:rsidRPr="008F7187">
        <w:rPr>
          <w:rFonts w:ascii="Times New Roman" w:hAnsi="Times New Roman" w:cs="Times New Roman"/>
          <w:iCs/>
          <w:color w:val="000000" w:themeColor="text1"/>
          <w:sz w:val="24"/>
          <w:szCs w:val="24"/>
          <w:shd w:val="clear" w:color="auto" w:fill="FFFFFF"/>
        </w:rPr>
        <w:t xml:space="preserve"> Feng Han</w:t>
      </w:r>
      <w:r w:rsidR="00663839">
        <w:rPr>
          <w:rStyle w:val="apple-converted-space"/>
          <w:rFonts w:ascii="Times New Roman" w:hAnsi="Times New Roman" w:cs="Times New Roman"/>
          <w:color w:val="000000" w:themeColor="text1"/>
          <w:sz w:val="24"/>
          <w:szCs w:val="24"/>
          <w:shd w:val="clear" w:color="auto" w:fill="FFFFFF"/>
          <w:lang w:val="en-US"/>
        </w:rPr>
        <w:t xml:space="preserve">, </w:t>
      </w:r>
      <w:r w:rsidR="00663839" w:rsidRPr="008F7187">
        <w:rPr>
          <w:rFonts w:ascii="Times New Roman" w:hAnsi="Times New Roman" w:cs="Times New Roman"/>
          <w:color w:val="000000" w:themeColor="text1"/>
          <w:sz w:val="24"/>
          <w:szCs w:val="24"/>
          <w:shd w:val="clear" w:color="auto" w:fill="FFFFFF"/>
        </w:rPr>
        <w:t>2004),</w:t>
      </w:r>
    </w:p>
    <w:p w:rsidR="003F0D26" w:rsidRPr="005E4C3C" w:rsidRDefault="00663839" w:rsidP="005E4C3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H</w:t>
      </w:r>
      <w:r w:rsidR="00876636" w:rsidRPr="0072472C">
        <w:rPr>
          <w:rFonts w:ascii="Times New Roman" w:hAnsi="Times New Roman" w:cs="Times New Roman"/>
          <w:sz w:val="24"/>
          <w:szCs w:val="24"/>
        </w:rPr>
        <w:t xml:space="preserve">arga opsi ditentukan oleh harga </w:t>
      </w:r>
      <w:proofErr w:type="gramStart"/>
      <w:r w:rsidR="00876636" w:rsidRPr="0072472C">
        <w:rPr>
          <w:rFonts w:ascii="Times New Roman" w:hAnsi="Times New Roman" w:cs="Times New Roman"/>
          <w:sz w:val="24"/>
          <w:szCs w:val="24"/>
        </w:rPr>
        <w:t>dai</w:t>
      </w:r>
      <w:proofErr w:type="gramEnd"/>
      <w:r w:rsidR="00876636" w:rsidRPr="0072472C">
        <w:rPr>
          <w:rFonts w:ascii="Times New Roman" w:hAnsi="Times New Roman" w:cs="Times New Roman"/>
          <w:sz w:val="24"/>
          <w:szCs w:val="24"/>
        </w:rPr>
        <w:t xml:space="preserve"> </w:t>
      </w:r>
      <w:r w:rsidR="00876636" w:rsidRPr="0072472C">
        <w:rPr>
          <w:rFonts w:ascii="Times New Roman" w:hAnsi="Times New Roman" w:cs="Times New Roman"/>
          <w:i/>
          <w:sz w:val="24"/>
          <w:szCs w:val="24"/>
        </w:rPr>
        <w:t>underlying asset</w:t>
      </w:r>
      <w:r w:rsidR="00876636" w:rsidRPr="0072472C">
        <w:rPr>
          <w:rFonts w:ascii="Times New Roman" w:hAnsi="Times New Roman" w:cs="Times New Roman"/>
          <w:sz w:val="24"/>
          <w:szCs w:val="24"/>
        </w:rPr>
        <w:t xml:space="preserve">, </w:t>
      </w:r>
      <w:r w:rsidR="00876636" w:rsidRPr="0072472C">
        <w:rPr>
          <w:rFonts w:ascii="Times New Roman" w:hAnsi="Times New Roman" w:cs="Times New Roman"/>
          <w:i/>
          <w:sz w:val="24"/>
          <w:szCs w:val="24"/>
        </w:rPr>
        <w:t>strike price</w:t>
      </w:r>
      <w:r w:rsidR="00876636" w:rsidRPr="0072472C">
        <w:rPr>
          <w:rFonts w:ascii="Times New Roman" w:hAnsi="Times New Roman" w:cs="Times New Roman"/>
          <w:sz w:val="24"/>
          <w:szCs w:val="24"/>
        </w:rPr>
        <w:t xml:space="preserve">, </w:t>
      </w:r>
      <w:r w:rsidR="00876636" w:rsidRPr="0072472C">
        <w:rPr>
          <w:rFonts w:ascii="Times New Roman" w:hAnsi="Times New Roman" w:cs="Times New Roman"/>
          <w:i/>
          <w:sz w:val="24"/>
          <w:szCs w:val="24"/>
        </w:rPr>
        <w:t>volatilitas</w:t>
      </w:r>
      <w:r w:rsidR="00876636" w:rsidRPr="0072472C">
        <w:rPr>
          <w:rFonts w:ascii="Times New Roman" w:hAnsi="Times New Roman" w:cs="Times New Roman"/>
          <w:sz w:val="24"/>
          <w:szCs w:val="24"/>
        </w:rPr>
        <w:t xml:space="preserve"> maupun </w:t>
      </w:r>
      <w:r w:rsidR="00876636" w:rsidRPr="0072472C">
        <w:rPr>
          <w:rFonts w:ascii="Times New Roman" w:hAnsi="Times New Roman" w:cs="Times New Roman"/>
          <w:i/>
          <w:sz w:val="24"/>
          <w:szCs w:val="24"/>
        </w:rPr>
        <w:t>risk-free rate</w:t>
      </w:r>
      <w:r w:rsidR="00876636" w:rsidRPr="0072472C">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w:t>
      </w:r>
      <w:r>
        <w:rPr>
          <w:rFonts w:ascii="Times New Roman" w:hAnsi="Times New Roman" w:cs="Times New Roman"/>
          <w:iCs/>
          <w:color w:val="000000" w:themeColor="text1"/>
          <w:sz w:val="24"/>
          <w:szCs w:val="24"/>
          <w:shd w:val="clear" w:color="auto" w:fill="FFFFFF"/>
        </w:rPr>
        <w:t xml:space="preserve">Alghalith, Floros dan </w:t>
      </w:r>
      <w:r w:rsidRPr="008F7187">
        <w:rPr>
          <w:rFonts w:ascii="Times New Roman" w:hAnsi="Times New Roman" w:cs="Times New Roman"/>
          <w:iCs/>
          <w:color w:val="000000" w:themeColor="text1"/>
          <w:sz w:val="24"/>
          <w:szCs w:val="24"/>
          <w:shd w:val="clear" w:color="auto" w:fill="FFFFFF"/>
        </w:rPr>
        <w:t>Poufinas</w:t>
      </w:r>
      <w:r>
        <w:rPr>
          <w:rStyle w:val="apple-converted-space"/>
          <w:rFonts w:ascii="Times New Roman" w:hAnsi="Times New Roman" w:cs="Times New Roman"/>
          <w:color w:val="000000" w:themeColor="text1"/>
          <w:sz w:val="24"/>
          <w:szCs w:val="24"/>
          <w:shd w:val="clear" w:color="auto" w:fill="FFFFFF"/>
          <w:lang w:val="en-US"/>
        </w:rPr>
        <w:t xml:space="preserve">, </w:t>
      </w:r>
      <w:r w:rsidRPr="008F7187">
        <w:rPr>
          <w:rFonts w:ascii="Times New Roman" w:hAnsi="Times New Roman" w:cs="Times New Roman"/>
          <w:color w:val="000000" w:themeColor="text1"/>
          <w:sz w:val="24"/>
          <w:szCs w:val="24"/>
          <w:shd w:val="clear" w:color="auto" w:fill="FFFFFF"/>
        </w:rPr>
        <w:t>2014</w:t>
      </w:r>
      <w:r>
        <w:rPr>
          <w:rFonts w:ascii="Times New Roman" w:hAnsi="Times New Roman" w:cs="Times New Roman"/>
          <w:sz w:val="24"/>
          <w:szCs w:val="24"/>
        </w:rPr>
        <w:t xml:space="preserve">), </w:t>
      </w:r>
      <w:r w:rsidR="00876636" w:rsidRPr="0072472C">
        <w:rPr>
          <w:rFonts w:ascii="Times New Roman" w:hAnsi="Times New Roman" w:cs="Times New Roman"/>
          <w:sz w:val="24"/>
          <w:szCs w:val="24"/>
        </w:rPr>
        <w:t xml:space="preserve">Mereka percaya bahwa harga opsi dipengaruhi oleh harga dari </w:t>
      </w:r>
      <w:r w:rsidR="00876636" w:rsidRPr="0072472C">
        <w:rPr>
          <w:rFonts w:ascii="Times New Roman" w:hAnsi="Times New Roman" w:cs="Times New Roman"/>
          <w:i/>
          <w:sz w:val="24"/>
          <w:szCs w:val="24"/>
        </w:rPr>
        <w:t xml:space="preserve">underlying asset </w:t>
      </w:r>
      <w:r w:rsidR="00876636">
        <w:rPr>
          <w:rFonts w:ascii="Times New Roman" w:hAnsi="Times New Roman" w:cs="Times New Roman"/>
          <w:sz w:val="24"/>
          <w:szCs w:val="24"/>
        </w:rPr>
        <w:t>dan waktu jatuh tempo.</w:t>
      </w:r>
      <w:proofErr w:type="gramEnd"/>
      <w:r w:rsidR="00876636">
        <w:rPr>
          <w:rFonts w:ascii="Times New Roman" w:hAnsi="Times New Roman" w:cs="Times New Roman"/>
          <w:sz w:val="24"/>
          <w:szCs w:val="24"/>
        </w:rPr>
        <w:t xml:space="preserve"> </w:t>
      </w:r>
      <w:r w:rsidR="003F0D26" w:rsidRPr="008F7187">
        <w:rPr>
          <w:rFonts w:ascii="Times New Roman" w:hAnsi="Times New Roman" w:cs="Times New Roman"/>
          <w:color w:val="000000" w:themeColor="text1"/>
          <w:sz w:val="24"/>
          <w:szCs w:val="24"/>
          <w:shd w:val="clear" w:color="auto" w:fill="FFFFFF"/>
        </w:rPr>
        <w:t xml:space="preserve">Dalam penelitiannya, mereka menemukan </w:t>
      </w:r>
      <w:r w:rsidR="003F0D26" w:rsidRPr="008F7187">
        <w:rPr>
          <w:rFonts w:ascii="Times New Roman" w:hAnsi="Times New Roman" w:cs="Times New Roman"/>
          <w:i/>
          <w:color w:val="000000" w:themeColor="text1"/>
          <w:sz w:val="24"/>
          <w:szCs w:val="24"/>
          <w:shd w:val="clear" w:color="auto" w:fill="FFFFFF"/>
        </w:rPr>
        <w:t>simplified</w:t>
      </w:r>
      <w:r w:rsidR="003F0D26" w:rsidRPr="008F7187">
        <w:rPr>
          <w:rStyle w:val="apple-converted-space"/>
          <w:rFonts w:ascii="Times New Roman" w:hAnsi="Times New Roman" w:cs="Times New Roman"/>
          <w:i/>
          <w:color w:val="000000" w:themeColor="text1"/>
          <w:sz w:val="24"/>
          <w:szCs w:val="24"/>
          <w:shd w:val="clear" w:color="auto" w:fill="FFFFFF"/>
        </w:rPr>
        <w:t> </w:t>
      </w:r>
      <w:r w:rsidR="003F0D26" w:rsidRPr="008F7187">
        <w:rPr>
          <w:rFonts w:ascii="Times New Roman" w:hAnsi="Times New Roman" w:cs="Times New Roman"/>
          <w:bCs/>
          <w:i/>
          <w:color w:val="000000" w:themeColor="text1"/>
          <w:sz w:val="24"/>
          <w:szCs w:val="24"/>
          <w:shd w:val="clear" w:color="auto" w:fill="FFFFFF"/>
        </w:rPr>
        <w:t>option</w:t>
      </w:r>
      <w:r w:rsidR="003F0D26" w:rsidRPr="008F7187">
        <w:rPr>
          <w:rStyle w:val="apple-converted-space"/>
          <w:rFonts w:ascii="Times New Roman" w:hAnsi="Times New Roman" w:cs="Times New Roman"/>
          <w:i/>
          <w:color w:val="000000" w:themeColor="text1"/>
          <w:sz w:val="24"/>
          <w:szCs w:val="24"/>
          <w:shd w:val="clear" w:color="auto" w:fill="FFFFFF"/>
        </w:rPr>
        <w:t> </w:t>
      </w:r>
      <w:r w:rsidR="003F0D26" w:rsidRPr="008F7187">
        <w:rPr>
          <w:rFonts w:ascii="Times New Roman" w:hAnsi="Times New Roman" w:cs="Times New Roman"/>
          <w:i/>
          <w:color w:val="000000" w:themeColor="text1"/>
          <w:sz w:val="24"/>
          <w:szCs w:val="24"/>
          <w:shd w:val="clear" w:color="auto" w:fill="FFFFFF"/>
        </w:rPr>
        <w:t>pricing formulas</w:t>
      </w:r>
      <w:r w:rsidR="003F0D26" w:rsidRPr="008F7187">
        <w:rPr>
          <w:rFonts w:ascii="Times New Roman" w:hAnsi="Times New Roman" w:cs="Times New Roman"/>
          <w:color w:val="000000" w:themeColor="text1"/>
          <w:sz w:val="24"/>
          <w:szCs w:val="24"/>
          <w:shd w:val="clear" w:color="auto" w:fill="FFFFFF"/>
        </w:rPr>
        <w:t xml:space="preserve"> hanya ditentukan oleh </w:t>
      </w:r>
      <w:r w:rsidR="003F0D26" w:rsidRPr="008F7187">
        <w:rPr>
          <w:rFonts w:ascii="Times New Roman" w:hAnsi="Times New Roman" w:cs="Times New Roman"/>
          <w:i/>
          <w:color w:val="000000" w:themeColor="text1"/>
          <w:sz w:val="24"/>
          <w:szCs w:val="24"/>
          <w:shd w:val="clear" w:color="auto" w:fill="FFFFFF"/>
        </w:rPr>
        <w:t>underlying asset</w:t>
      </w:r>
      <w:r w:rsidR="003F0D26" w:rsidRPr="008F7187">
        <w:rPr>
          <w:rFonts w:ascii="Times New Roman" w:hAnsi="Times New Roman" w:cs="Times New Roman"/>
          <w:color w:val="000000" w:themeColor="text1"/>
          <w:sz w:val="24"/>
          <w:szCs w:val="24"/>
          <w:shd w:val="clear" w:color="auto" w:fill="FFFFFF"/>
        </w:rPr>
        <w:t xml:space="preserve"> (harga saham dan harga eksekusi) dan waktu jatuh tempo. </w:t>
      </w:r>
      <w:r>
        <w:rPr>
          <w:rFonts w:ascii="Times New Roman" w:hAnsi="Times New Roman" w:cs="Times New Roman"/>
          <w:color w:val="000000" w:themeColor="text1"/>
          <w:sz w:val="24"/>
          <w:szCs w:val="24"/>
          <w:shd w:val="clear" w:color="auto" w:fill="FFFFFF"/>
          <w:lang w:val="en-US"/>
        </w:rPr>
        <w:t>P</w:t>
      </w:r>
      <w:r w:rsidR="003F0D26" w:rsidRPr="008F7187">
        <w:rPr>
          <w:rFonts w:ascii="Times New Roman" w:hAnsi="Times New Roman" w:cs="Times New Roman"/>
          <w:color w:val="000000" w:themeColor="text1"/>
          <w:sz w:val="24"/>
          <w:szCs w:val="24"/>
          <w:shd w:val="clear" w:color="auto" w:fill="FFFFFF"/>
        </w:rPr>
        <w:t xml:space="preserve">ada model </w:t>
      </w:r>
      <w:r w:rsidR="003F0D26" w:rsidRPr="008F7187">
        <w:rPr>
          <w:rFonts w:ascii="Times New Roman" w:hAnsi="Times New Roman" w:cs="Times New Roman"/>
          <w:i/>
          <w:color w:val="000000" w:themeColor="text1"/>
          <w:sz w:val="24"/>
          <w:szCs w:val="24"/>
          <w:shd w:val="clear" w:color="auto" w:fill="FFFFFF"/>
        </w:rPr>
        <w:t xml:space="preserve">Black- </w:t>
      </w:r>
      <w:proofErr w:type="gramStart"/>
      <w:r w:rsidR="003F0D26" w:rsidRPr="008F7187">
        <w:rPr>
          <w:rFonts w:ascii="Times New Roman" w:hAnsi="Times New Roman" w:cs="Times New Roman"/>
          <w:color w:val="000000" w:themeColor="text1"/>
          <w:sz w:val="24"/>
          <w:szCs w:val="24"/>
          <w:shd w:val="clear" w:color="auto" w:fill="FFFFFF"/>
        </w:rPr>
        <w:t>Scholes ,</w:t>
      </w:r>
      <w:proofErr w:type="gramEnd"/>
      <w:r w:rsidR="003F0D26" w:rsidRPr="008F7187">
        <w:rPr>
          <w:rFonts w:ascii="Times New Roman" w:hAnsi="Times New Roman" w:cs="Times New Roman"/>
          <w:color w:val="000000" w:themeColor="text1"/>
          <w:sz w:val="24"/>
          <w:szCs w:val="24"/>
          <w:shd w:val="clear" w:color="auto" w:fill="FFFFFF"/>
        </w:rPr>
        <w:t xml:space="preserve"> ketidakstabilan volatilitas pada harga opsi tidak hanya ditentukan oleh harga eksekusi dan waktu jatuh tempo, melainkan juga waktu kalender yang berubah dari waktu ke waktu</w:t>
      </w:r>
      <w:r>
        <w:rPr>
          <w:rFonts w:ascii="Times New Roman" w:hAnsi="Times New Roman" w:cs="Times New Roman"/>
          <w:iCs/>
          <w:color w:val="000000" w:themeColor="text1"/>
          <w:sz w:val="24"/>
          <w:szCs w:val="24"/>
          <w:shd w:val="clear" w:color="auto" w:fill="FFFFFF"/>
          <w:lang w:val="en-US"/>
        </w:rPr>
        <w:t>(</w:t>
      </w:r>
      <w:r>
        <w:rPr>
          <w:rFonts w:ascii="Times New Roman" w:hAnsi="Times New Roman" w:cs="Times New Roman"/>
          <w:iCs/>
          <w:color w:val="000000" w:themeColor="text1"/>
          <w:sz w:val="24"/>
          <w:szCs w:val="24"/>
          <w:shd w:val="clear" w:color="auto" w:fill="FFFFFF"/>
        </w:rPr>
        <w:t xml:space="preserve">Baaquie, Du dan Bhanap </w:t>
      </w:r>
      <w:r w:rsidRPr="008F7187">
        <w:rPr>
          <w:rFonts w:ascii="Times New Roman" w:hAnsi="Times New Roman" w:cs="Times New Roman"/>
          <w:color w:val="000000" w:themeColor="text1"/>
          <w:sz w:val="24"/>
          <w:szCs w:val="24"/>
          <w:shd w:val="clear" w:color="auto" w:fill="FFFFFF"/>
        </w:rPr>
        <w:t>(2014),</w:t>
      </w:r>
      <w:r w:rsidR="003F0D26" w:rsidRPr="008F7187">
        <w:rPr>
          <w:rFonts w:ascii="Times New Roman" w:hAnsi="Times New Roman" w:cs="Times New Roman"/>
          <w:color w:val="000000" w:themeColor="text1"/>
          <w:sz w:val="24"/>
          <w:szCs w:val="24"/>
          <w:shd w:val="clear" w:color="auto" w:fill="FFFFFF"/>
        </w:rPr>
        <w:t>.</w:t>
      </w:r>
      <w:r w:rsidR="003F0D26">
        <w:rPr>
          <w:rFonts w:ascii="Times New Roman" w:hAnsi="Times New Roman" w:cs="Times New Roman"/>
          <w:color w:val="000000" w:themeColor="text1"/>
          <w:sz w:val="24"/>
          <w:szCs w:val="24"/>
          <w:shd w:val="clear" w:color="auto" w:fill="FFFFFF"/>
        </w:rPr>
        <w:t xml:space="preserve"> Sedangkan </w:t>
      </w:r>
      <w:r w:rsidR="003F0D26">
        <w:rPr>
          <w:rFonts w:ascii="Times New Roman" w:hAnsi="Times New Roman" w:cs="Times New Roman"/>
          <w:iCs/>
          <w:color w:val="000000" w:themeColor="text1"/>
          <w:sz w:val="24"/>
          <w:szCs w:val="24"/>
          <w:shd w:val="clear" w:color="auto" w:fill="FFFFFF"/>
        </w:rPr>
        <w:t>menurut Markus Herzberg dan</w:t>
      </w:r>
      <w:r w:rsidR="003F0D26" w:rsidRPr="00B63468">
        <w:rPr>
          <w:rFonts w:ascii="Times New Roman" w:hAnsi="Times New Roman" w:cs="Times New Roman"/>
          <w:iCs/>
          <w:color w:val="000000" w:themeColor="text1"/>
          <w:sz w:val="24"/>
          <w:szCs w:val="24"/>
          <w:shd w:val="clear" w:color="auto" w:fill="FFFFFF"/>
        </w:rPr>
        <w:t xml:space="preserve"> Philipp</w:t>
      </w:r>
      <w:r w:rsidR="003F0D26">
        <w:rPr>
          <w:rFonts w:ascii="Times New Roman" w:hAnsi="Times New Roman" w:cs="Times New Roman"/>
          <w:iCs/>
          <w:color w:val="000000" w:themeColor="text1"/>
          <w:sz w:val="24"/>
          <w:szCs w:val="24"/>
          <w:shd w:val="clear" w:color="auto" w:fill="FFFFFF"/>
        </w:rPr>
        <w:t xml:space="preserve"> Sibbertsen</w:t>
      </w:r>
      <w:r w:rsidR="003F0D26" w:rsidRPr="00B63468">
        <w:rPr>
          <w:rStyle w:val="apple-converted-space"/>
          <w:rFonts w:ascii="Times New Roman" w:hAnsi="Times New Roman" w:cs="Times New Roman"/>
          <w:color w:val="000000" w:themeColor="text1"/>
          <w:sz w:val="24"/>
          <w:szCs w:val="24"/>
          <w:shd w:val="clear" w:color="auto" w:fill="FFFFFF"/>
        </w:rPr>
        <w:t> </w:t>
      </w:r>
      <w:r w:rsidR="003F0D26" w:rsidRPr="00B63468">
        <w:rPr>
          <w:rFonts w:ascii="Times New Roman" w:hAnsi="Times New Roman" w:cs="Times New Roman"/>
          <w:color w:val="000000" w:themeColor="text1"/>
          <w:sz w:val="24"/>
          <w:szCs w:val="24"/>
          <w:shd w:val="clear" w:color="auto" w:fill="FFFFFF"/>
        </w:rPr>
        <w:t>(2004)</w:t>
      </w:r>
      <w:r w:rsidR="003F0D26">
        <w:rPr>
          <w:rFonts w:ascii="Times New Roman" w:hAnsi="Times New Roman" w:cs="Times New Roman"/>
          <w:color w:val="000000" w:themeColor="text1"/>
          <w:sz w:val="24"/>
          <w:szCs w:val="24"/>
          <w:shd w:val="clear" w:color="auto" w:fill="FFFFFF"/>
        </w:rPr>
        <w:t>, harga opsi tidak dipengaruhi secara signifikan oleh lamanya waktu jatuh tempo.</w:t>
      </w:r>
      <w:r w:rsidR="005E4C3C">
        <w:rPr>
          <w:rFonts w:ascii="Times New Roman" w:hAnsi="Times New Roman" w:cs="Times New Roman"/>
          <w:iCs/>
          <w:color w:val="000000" w:themeColor="text1"/>
          <w:sz w:val="24"/>
          <w:szCs w:val="24"/>
          <w:shd w:val="clear" w:color="auto" w:fill="FFFFFF"/>
          <w:lang w:val="en-US"/>
        </w:rPr>
        <w:t>Pada</w:t>
      </w:r>
      <w:r w:rsidR="003F0D26" w:rsidRPr="008F7187">
        <w:rPr>
          <w:rFonts w:ascii="Times New Roman" w:hAnsi="Times New Roman" w:cs="Times New Roman"/>
          <w:i/>
          <w:color w:val="000000" w:themeColor="text1"/>
          <w:sz w:val="24"/>
          <w:szCs w:val="24"/>
          <w:shd w:val="clear" w:color="auto" w:fill="FFFFFF"/>
        </w:rPr>
        <w:t>American put option</w:t>
      </w:r>
      <w:r w:rsidR="003F0D26" w:rsidRPr="008F7187">
        <w:rPr>
          <w:rFonts w:ascii="Times New Roman" w:hAnsi="Times New Roman" w:cs="Times New Roman"/>
          <w:color w:val="000000" w:themeColor="text1"/>
          <w:sz w:val="24"/>
          <w:szCs w:val="24"/>
          <w:shd w:val="clear" w:color="auto" w:fill="FFFFFF"/>
        </w:rPr>
        <w:t xml:space="preserve"> di </w:t>
      </w:r>
      <w:r w:rsidR="003F0D26" w:rsidRPr="008F7187">
        <w:rPr>
          <w:rFonts w:ascii="Times New Roman" w:hAnsi="Times New Roman" w:cs="Times New Roman"/>
          <w:i/>
          <w:color w:val="000000" w:themeColor="text1"/>
          <w:sz w:val="24"/>
          <w:szCs w:val="24"/>
          <w:shd w:val="clear" w:color="auto" w:fill="FFFFFF"/>
        </w:rPr>
        <w:t>exercise</w:t>
      </w:r>
      <w:r w:rsidR="003F0D26" w:rsidRPr="008F7187">
        <w:rPr>
          <w:rFonts w:ascii="Times New Roman" w:hAnsi="Times New Roman" w:cs="Times New Roman"/>
          <w:color w:val="000000" w:themeColor="text1"/>
          <w:sz w:val="24"/>
          <w:szCs w:val="24"/>
          <w:shd w:val="clear" w:color="auto" w:fill="FFFFFF"/>
        </w:rPr>
        <w:t xml:space="preserve"> lebih awal tanpa ada pembagian dividen memiliki hubungan positif dengan jumlah uang, waktu jatuh tempo dan volatilitas. </w:t>
      </w:r>
    </w:p>
    <w:p w:rsidR="003F0D26" w:rsidRPr="00077669" w:rsidRDefault="003F0D26" w:rsidP="006C4D4C">
      <w:pPr>
        <w:pStyle w:val="ListParagraph"/>
        <w:spacing w:after="0" w:line="240" w:lineRule="auto"/>
        <w:jc w:val="both"/>
        <w:rPr>
          <w:rFonts w:ascii="Times New Roman" w:hAnsi="Times New Roman" w:cs="Times New Roman"/>
          <w:b/>
          <w:color w:val="000000" w:themeColor="text1"/>
          <w:sz w:val="24"/>
          <w:szCs w:val="24"/>
        </w:rPr>
      </w:pPr>
    </w:p>
    <w:p w:rsidR="00FF461B" w:rsidRDefault="003F0D26" w:rsidP="006C4D4C">
      <w:pPr>
        <w:pStyle w:val="ListParagraph"/>
        <w:numPr>
          <w:ilvl w:val="0"/>
          <w:numId w:val="23"/>
        </w:numPr>
        <w:spacing w:after="0" w:line="240" w:lineRule="auto"/>
        <w:ind w:left="567" w:hanging="567"/>
        <w:jc w:val="both"/>
        <w:rPr>
          <w:rFonts w:ascii="Times New Roman" w:hAnsi="Times New Roman" w:cs="Times New Roman"/>
          <w:b/>
          <w:sz w:val="24"/>
          <w:szCs w:val="24"/>
        </w:rPr>
      </w:pPr>
      <w:r w:rsidRPr="00FF461B">
        <w:rPr>
          <w:rFonts w:ascii="Times New Roman" w:hAnsi="Times New Roman" w:cs="Times New Roman"/>
          <w:b/>
          <w:sz w:val="24"/>
          <w:szCs w:val="24"/>
        </w:rPr>
        <w:t>Keterkaitan Antara Volatilitas Harga Saham dan Harga Opsi</w:t>
      </w:r>
    </w:p>
    <w:p w:rsidR="00FF461B" w:rsidRPr="005E4C3C" w:rsidRDefault="005E4C3C" w:rsidP="005E4C3C">
      <w:pPr>
        <w:spacing w:after="0" w:line="24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Ada </w:t>
      </w:r>
      <w:r w:rsidR="003F0D26" w:rsidRPr="00FF461B">
        <w:rPr>
          <w:rFonts w:ascii="Times New Roman" w:hAnsi="Times New Roman" w:cs="Times New Roman"/>
          <w:sz w:val="24"/>
          <w:szCs w:val="24"/>
        </w:rPr>
        <w:t>enam faktor yang mempengaruhi harga opsi saham</w:t>
      </w:r>
      <w:r>
        <w:rPr>
          <w:rFonts w:ascii="Times New Roman" w:hAnsi="Times New Roman" w:cs="Times New Roman"/>
          <w:sz w:val="24"/>
          <w:szCs w:val="24"/>
          <w:lang w:val="en-US"/>
        </w:rPr>
        <w:t xml:space="preserve"> (</w:t>
      </w:r>
      <w:r>
        <w:rPr>
          <w:rFonts w:ascii="Times New Roman" w:hAnsi="Times New Roman" w:cs="Times New Roman"/>
          <w:sz w:val="24"/>
          <w:szCs w:val="24"/>
        </w:rPr>
        <w:t>John C. Hull</w:t>
      </w:r>
      <w:r>
        <w:rPr>
          <w:rFonts w:ascii="Times New Roman" w:hAnsi="Times New Roman" w:cs="Times New Roman"/>
          <w:sz w:val="24"/>
          <w:szCs w:val="24"/>
          <w:lang w:val="en-US"/>
        </w:rPr>
        <w:t xml:space="preserve">, </w:t>
      </w:r>
      <w:r w:rsidRPr="00FF461B">
        <w:rPr>
          <w:rFonts w:ascii="Times New Roman" w:hAnsi="Times New Roman" w:cs="Times New Roman"/>
          <w:sz w:val="24"/>
          <w:szCs w:val="24"/>
        </w:rPr>
        <w:t>2004: 182-189</w:t>
      </w:r>
      <w:proofErr w:type="gramStart"/>
      <w:r w:rsidRPr="00FF461B">
        <w:rPr>
          <w:rFonts w:ascii="Times New Roman" w:hAnsi="Times New Roman" w:cs="Times New Roman"/>
          <w:sz w:val="24"/>
          <w:szCs w:val="24"/>
        </w:rPr>
        <w:t>)</w:t>
      </w:r>
      <w:r>
        <w:rPr>
          <w:rFonts w:ascii="Times New Roman" w:hAnsi="Times New Roman" w:cs="Times New Roman"/>
          <w:sz w:val="24"/>
          <w:szCs w:val="24"/>
          <w:lang w:val="en-US"/>
        </w:rPr>
        <w:t xml:space="preserve"> :</w:t>
      </w:r>
      <w:proofErr w:type="gramEnd"/>
      <w:r w:rsidR="003F0D26" w:rsidRPr="00FF461B">
        <w:rPr>
          <w:rFonts w:ascii="Times New Roman" w:hAnsi="Times New Roman" w:cs="Times New Roman"/>
          <w:sz w:val="24"/>
          <w:szCs w:val="24"/>
        </w:rPr>
        <w:t xml:space="preserve">harga saham, harga </w:t>
      </w:r>
      <w:r w:rsidR="003F0D26" w:rsidRPr="00FF461B">
        <w:rPr>
          <w:rFonts w:ascii="Times New Roman" w:hAnsi="Times New Roman" w:cs="Times New Roman"/>
          <w:i/>
          <w:sz w:val="24"/>
          <w:szCs w:val="24"/>
        </w:rPr>
        <w:t>strike</w:t>
      </w:r>
      <w:r w:rsidR="003F0D26" w:rsidRPr="00FF461B">
        <w:rPr>
          <w:rFonts w:ascii="Times New Roman" w:hAnsi="Times New Roman" w:cs="Times New Roman"/>
          <w:sz w:val="24"/>
          <w:szCs w:val="24"/>
        </w:rPr>
        <w:t xml:space="preserve">, </w:t>
      </w:r>
      <w:r w:rsidR="003F0D26" w:rsidRPr="00FF461B">
        <w:rPr>
          <w:rFonts w:ascii="Times New Roman" w:hAnsi="Times New Roman" w:cs="Times New Roman"/>
          <w:i/>
          <w:sz w:val="24"/>
          <w:szCs w:val="24"/>
        </w:rPr>
        <w:t>time to expiration</w:t>
      </w:r>
      <w:r w:rsidR="003F0D26" w:rsidRPr="00FF461B">
        <w:rPr>
          <w:rFonts w:ascii="Times New Roman" w:hAnsi="Times New Roman" w:cs="Times New Roman"/>
          <w:sz w:val="24"/>
          <w:szCs w:val="24"/>
        </w:rPr>
        <w:t xml:space="preserve">, volatilitas harga saham, tingkat suku bunga bebas risiko, dan dividen yang diharapkan selama masa berlakunya opsi. Hull juga menambahkan bahwa volatilitas adalah suatu ukuran tingkat ketidakpastian mengenai pergerakan </w:t>
      </w:r>
      <w:r w:rsidR="003F0D26" w:rsidRPr="00FF461B">
        <w:rPr>
          <w:rFonts w:ascii="Times New Roman" w:hAnsi="Times New Roman" w:cs="Times New Roman"/>
          <w:i/>
          <w:sz w:val="24"/>
          <w:szCs w:val="24"/>
        </w:rPr>
        <w:t>underlying asset</w:t>
      </w:r>
      <w:r w:rsidR="003F0D26" w:rsidRPr="00FF461B">
        <w:rPr>
          <w:rFonts w:ascii="Times New Roman" w:hAnsi="Times New Roman" w:cs="Times New Roman"/>
          <w:sz w:val="24"/>
          <w:szCs w:val="24"/>
        </w:rPr>
        <w:t xml:space="preserve"> atau harga saham di masa yang akan datang.  Jika volatilitas semakin meningkat maka akan semakin meningkat juga peluang </w:t>
      </w:r>
      <w:r w:rsidR="003F0D26" w:rsidRPr="00FF461B">
        <w:rPr>
          <w:rFonts w:ascii="Times New Roman" w:hAnsi="Times New Roman" w:cs="Times New Roman"/>
          <w:iCs/>
          <w:sz w:val="24"/>
          <w:szCs w:val="24"/>
        </w:rPr>
        <w:t xml:space="preserve">harga saham </w:t>
      </w:r>
      <w:r w:rsidR="003F0D26" w:rsidRPr="00FF461B">
        <w:rPr>
          <w:rFonts w:ascii="Times New Roman" w:hAnsi="Times New Roman" w:cs="Times New Roman"/>
          <w:sz w:val="24"/>
          <w:szCs w:val="24"/>
        </w:rPr>
        <w:t>untuk mengalamipeningkatan atau penurunan (</w:t>
      </w:r>
      <w:r w:rsidR="003F0D26" w:rsidRPr="00FF461B">
        <w:rPr>
          <w:rFonts w:ascii="Times New Roman" w:hAnsi="Times New Roman" w:cs="Times New Roman"/>
          <w:i/>
          <w:sz w:val="24"/>
          <w:szCs w:val="24"/>
        </w:rPr>
        <w:t>fluktuatif</w:t>
      </w:r>
      <w:r w:rsidR="003F0D26" w:rsidRPr="00FF461B">
        <w:rPr>
          <w:rFonts w:ascii="Times New Roman" w:hAnsi="Times New Roman" w:cs="Times New Roman"/>
          <w:sz w:val="24"/>
          <w:szCs w:val="24"/>
        </w:rPr>
        <w:t xml:space="preserve">). Hal ini menyebabkan volatilitas secara signifikan berdampak pada harga opsi dan berkontribusi terhadap nilai waktu opsi. </w:t>
      </w:r>
      <w:r w:rsidR="003F0D26">
        <w:rPr>
          <w:rFonts w:ascii="Times New Roman" w:hAnsi="Times New Roman" w:cs="Times New Roman"/>
          <w:sz w:val="24"/>
          <w:szCs w:val="24"/>
        </w:rPr>
        <w:t>Semakin beresiko suatu saham, maka memungkinkan terdapat pergerakan harga yang ekstrim</w:t>
      </w:r>
      <w:r>
        <w:rPr>
          <w:rFonts w:ascii="Times New Roman" w:hAnsi="Times New Roman" w:cs="Times New Roman"/>
          <w:sz w:val="24"/>
          <w:szCs w:val="24"/>
          <w:lang w:val="en-US"/>
        </w:rPr>
        <w:t>(</w:t>
      </w:r>
      <w:r>
        <w:rPr>
          <w:rFonts w:ascii="Times New Roman" w:hAnsi="Times New Roman" w:cs="Times New Roman"/>
          <w:sz w:val="24"/>
          <w:szCs w:val="24"/>
        </w:rPr>
        <w:t xml:space="preserve"> Robert W. Kolb</w:t>
      </w:r>
      <w:r>
        <w:rPr>
          <w:rFonts w:ascii="Times New Roman" w:hAnsi="Times New Roman" w:cs="Times New Roman"/>
          <w:sz w:val="24"/>
          <w:szCs w:val="24"/>
          <w:lang w:val="en-US"/>
        </w:rPr>
        <w:t xml:space="preserve">, </w:t>
      </w:r>
      <w:r>
        <w:rPr>
          <w:rFonts w:ascii="Times New Roman" w:hAnsi="Times New Roman" w:cs="Times New Roman"/>
          <w:sz w:val="24"/>
          <w:szCs w:val="24"/>
        </w:rPr>
        <w:t>1995: 134)</w:t>
      </w:r>
      <w:r>
        <w:rPr>
          <w:rFonts w:ascii="Times New Roman" w:hAnsi="Times New Roman" w:cs="Times New Roman"/>
          <w:sz w:val="24"/>
          <w:szCs w:val="24"/>
          <w:lang w:val="en-US"/>
        </w:rPr>
        <w:t>.</w:t>
      </w:r>
      <w:r w:rsidR="003F0D26">
        <w:rPr>
          <w:rFonts w:ascii="Times New Roman" w:hAnsi="Times New Roman" w:cs="Times New Roman"/>
          <w:sz w:val="24"/>
          <w:szCs w:val="24"/>
        </w:rPr>
        <w:t xml:space="preserve"> Sebuah opsi beli  memberikan pemegang opsi keuntungan dari harga saham yang meningkat dan melindungi pemegang opsi beli bila harga pasar jatuh. Sebuah opsi beli menawarkan asuransi jika harga saham jatuh. Sedangkan sebuah opsi jual menguntungkan pemiliknya ketika harga saham jatuh dan rugi ketika harga saham meningkat. Sebuah opsi jual melindungi pemegang opsi dari kenaikan harga yang terlalu tinggi. Sebuah opsi jual menawarkan asuransi jika harga saham meningkat terlalu besar.</w:t>
      </w:r>
      <w:r>
        <w:rPr>
          <w:rFonts w:ascii="Times New Roman" w:hAnsi="Times New Roman" w:cs="Times New Roman"/>
          <w:sz w:val="24"/>
          <w:szCs w:val="24"/>
          <w:lang w:val="en-US"/>
        </w:rPr>
        <w:t>Volatilitas yang diharapkan sampai waktu jatuh tempo.</w:t>
      </w:r>
      <w:r w:rsidR="003F0D26" w:rsidRPr="008F7187">
        <w:rPr>
          <w:rFonts w:ascii="Times New Roman" w:hAnsi="Times New Roman" w:cs="Times New Roman"/>
          <w:color w:val="000000" w:themeColor="text1"/>
          <w:sz w:val="24"/>
          <w:szCs w:val="24"/>
          <w:shd w:val="clear" w:color="auto" w:fill="FFFFFF"/>
        </w:rPr>
        <w:t>Peramalan volatilitas penting dalam menentukan harga kontrak opsi karena yang lain dianggap sama. Peramalan volatilitas yang tinggi akan akan menghasilkan harga opsi yang tinggi pula.</w:t>
      </w:r>
      <w:r w:rsidR="00C24B17">
        <w:rPr>
          <w:rFonts w:ascii="Times New Roman" w:hAnsi="Times New Roman" w:cs="Times New Roman"/>
          <w:iCs/>
          <w:color w:val="000000" w:themeColor="text1"/>
          <w:sz w:val="24"/>
          <w:szCs w:val="24"/>
          <w:shd w:val="clear" w:color="auto" w:fill="FFFFFF"/>
          <w:lang w:val="en-US"/>
        </w:rPr>
        <w:t>(</w:t>
      </w:r>
      <w:r w:rsidRPr="008F7187">
        <w:rPr>
          <w:rFonts w:ascii="Times New Roman" w:hAnsi="Times New Roman" w:cs="Times New Roman"/>
          <w:iCs/>
          <w:color w:val="000000" w:themeColor="text1"/>
          <w:sz w:val="24"/>
          <w:szCs w:val="24"/>
          <w:shd w:val="clear" w:color="auto" w:fill="FFFFFF"/>
        </w:rPr>
        <w:t>Kroner, Kenneth F. dan Kneafsey, Devin P. dan  Claessens, Stijn dan DEC</w:t>
      </w:r>
      <w:r w:rsidR="00C24B17">
        <w:rPr>
          <w:rStyle w:val="apple-converted-space"/>
          <w:rFonts w:ascii="Times New Roman" w:hAnsi="Times New Roman" w:cs="Times New Roman"/>
          <w:color w:val="000000" w:themeColor="text1"/>
          <w:sz w:val="24"/>
          <w:szCs w:val="24"/>
          <w:shd w:val="clear" w:color="auto" w:fill="FFFFFF"/>
          <w:lang w:val="en-US"/>
        </w:rPr>
        <w:t xml:space="preserve">, </w:t>
      </w:r>
      <w:r w:rsidRPr="008F7187">
        <w:rPr>
          <w:rFonts w:ascii="Times New Roman" w:hAnsi="Times New Roman" w:cs="Times New Roman"/>
          <w:color w:val="000000" w:themeColor="text1"/>
          <w:sz w:val="24"/>
          <w:szCs w:val="24"/>
          <w:shd w:val="clear" w:color="auto" w:fill="FFFFFF"/>
        </w:rPr>
        <w:t>1993)</w:t>
      </w:r>
      <w:r w:rsidR="00C24B17">
        <w:rPr>
          <w:rFonts w:ascii="Times New Roman" w:hAnsi="Times New Roman" w:cs="Times New Roman"/>
          <w:color w:val="000000" w:themeColor="text1"/>
          <w:sz w:val="24"/>
          <w:szCs w:val="24"/>
          <w:shd w:val="clear" w:color="auto" w:fill="FFFFFF"/>
          <w:lang w:val="en-US"/>
        </w:rPr>
        <w:t>.</w:t>
      </w:r>
    </w:p>
    <w:p w:rsidR="00FF461B" w:rsidRDefault="00C24B17" w:rsidP="006C4D4C">
      <w:pPr>
        <w:spacing w:after="0" w:line="240" w:lineRule="auto"/>
        <w:ind w:firstLine="720"/>
        <w:jc w:val="both"/>
        <w:rPr>
          <w:rFonts w:ascii="Times New Roman" w:hAnsi="Times New Roman" w:cs="Times New Roman"/>
          <w:b/>
          <w:sz w:val="24"/>
          <w:szCs w:val="24"/>
        </w:rPr>
      </w:pPr>
      <w:r>
        <w:rPr>
          <w:rFonts w:ascii="Times New Roman" w:hAnsi="Times New Roman" w:cs="Times New Roman"/>
          <w:color w:val="000000" w:themeColor="text1"/>
          <w:sz w:val="24"/>
          <w:szCs w:val="24"/>
          <w:shd w:val="clear" w:color="auto" w:fill="FFFFFF"/>
          <w:lang w:val="en-US"/>
        </w:rPr>
        <w:t>A</w:t>
      </w:r>
      <w:r w:rsidR="003F0D26">
        <w:rPr>
          <w:rFonts w:ascii="Times New Roman" w:hAnsi="Times New Roman" w:cs="Times New Roman"/>
          <w:color w:val="000000" w:themeColor="text1"/>
          <w:sz w:val="24"/>
          <w:szCs w:val="24"/>
          <w:shd w:val="clear" w:color="auto" w:fill="FFFFFF"/>
        </w:rPr>
        <w:t xml:space="preserve">nalisis dari volatilitas pasar keuangan merupakan salah satu hal yang sangat penting dalam </w:t>
      </w:r>
      <w:r w:rsidR="003F0D26" w:rsidRPr="001D3952">
        <w:rPr>
          <w:rFonts w:ascii="Times New Roman" w:hAnsi="Times New Roman" w:cs="Times New Roman"/>
          <w:i/>
          <w:color w:val="000000" w:themeColor="text1"/>
          <w:sz w:val="24"/>
          <w:szCs w:val="24"/>
          <w:shd w:val="clear" w:color="auto" w:fill="FFFFFF"/>
        </w:rPr>
        <w:t>asset pricing</w:t>
      </w:r>
      <w:r w:rsidR="003F0D26">
        <w:rPr>
          <w:rFonts w:ascii="Times New Roman" w:hAnsi="Times New Roman" w:cs="Times New Roman"/>
          <w:color w:val="000000" w:themeColor="text1"/>
          <w:sz w:val="24"/>
          <w:szCs w:val="24"/>
          <w:shd w:val="clear" w:color="auto" w:fill="FFFFFF"/>
        </w:rPr>
        <w:t xml:space="preserve">, </w:t>
      </w:r>
      <w:r w:rsidR="003F0D26" w:rsidRPr="001D3952">
        <w:rPr>
          <w:rFonts w:ascii="Times New Roman" w:hAnsi="Times New Roman" w:cs="Times New Roman"/>
          <w:i/>
          <w:color w:val="000000" w:themeColor="text1"/>
          <w:sz w:val="24"/>
          <w:szCs w:val="24"/>
          <w:shd w:val="clear" w:color="auto" w:fill="FFFFFF"/>
        </w:rPr>
        <w:t>derivative pricing</w:t>
      </w:r>
      <w:r w:rsidR="003F0D26">
        <w:rPr>
          <w:rFonts w:ascii="Times New Roman" w:hAnsi="Times New Roman" w:cs="Times New Roman"/>
          <w:color w:val="000000" w:themeColor="text1"/>
          <w:sz w:val="24"/>
          <w:szCs w:val="24"/>
          <w:shd w:val="clear" w:color="auto" w:fill="FFFFFF"/>
        </w:rPr>
        <w:t xml:space="preserve">, </w:t>
      </w:r>
      <w:r w:rsidR="003F0D26" w:rsidRPr="001D3952">
        <w:rPr>
          <w:rFonts w:ascii="Times New Roman" w:hAnsi="Times New Roman" w:cs="Times New Roman"/>
          <w:i/>
          <w:color w:val="000000" w:themeColor="text1"/>
          <w:sz w:val="24"/>
          <w:szCs w:val="24"/>
          <w:shd w:val="clear" w:color="auto" w:fill="FFFFFF"/>
        </w:rPr>
        <w:t>hedging</w:t>
      </w:r>
      <w:r w:rsidR="003F0D26">
        <w:rPr>
          <w:rFonts w:ascii="Times New Roman" w:hAnsi="Times New Roman" w:cs="Times New Roman"/>
          <w:color w:val="000000" w:themeColor="text1"/>
          <w:sz w:val="24"/>
          <w:szCs w:val="24"/>
          <w:shd w:val="clear" w:color="auto" w:fill="FFFFFF"/>
        </w:rPr>
        <w:t xml:space="preserve">, </w:t>
      </w:r>
      <w:r w:rsidR="003F0D26" w:rsidRPr="001D3952">
        <w:rPr>
          <w:rFonts w:ascii="Times New Roman" w:hAnsi="Times New Roman" w:cs="Times New Roman"/>
          <w:i/>
          <w:color w:val="000000" w:themeColor="text1"/>
          <w:sz w:val="24"/>
          <w:szCs w:val="24"/>
          <w:shd w:val="clear" w:color="auto" w:fill="FFFFFF"/>
        </w:rPr>
        <w:t>risk management</w:t>
      </w:r>
      <w:r w:rsidR="003F0D26">
        <w:rPr>
          <w:rFonts w:ascii="Times New Roman" w:hAnsi="Times New Roman" w:cs="Times New Roman"/>
          <w:color w:val="000000" w:themeColor="text1"/>
          <w:sz w:val="24"/>
          <w:szCs w:val="24"/>
          <w:shd w:val="clear" w:color="auto" w:fill="FFFFFF"/>
        </w:rPr>
        <w:t xml:space="preserve"> dan lain-lain</w:t>
      </w:r>
      <w:r>
        <w:rPr>
          <w:rFonts w:ascii="Times New Roman" w:hAnsi="Times New Roman" w:cs="Times New Roman"/>
          <w:color w:val="000000" w:themeColor="text1"/>
          <w:sz w:val="24"/>
          <w:szCs w:val="24"/>
          <w:shd w:val="clear" w:color="auto" w:fill="FFFFFF"/>
          <w:lang w:val="en-US"/>
        </w:rPr>
        <w:t xml:space="preserve"> (</w:t>
      </w:r>
      <w:r>
        <w:rPr>
          <w:rFonts w:ascii="Times New Roman" w:hAnsi="Times New Roman" w:cs="Times New Roman"/>
          <w:color w:val="000000" w:themeColor="text1"/>
          <w:sz w:val="24"/>
          <w:szCs w:val="24"/>
          <w:shd w:val="clear" w:color="auto" w:fill="FFFFFF"/>
        </w:rPr>
        <w:t>Bent Jesper Christensen dan M. Nielsen</w:t>
      </w:r>
      <w:r>
        <w:rPr>
          <w:rFonts w:ascii="Times New Roman" w:hAnsi="Times New Roman" w:cs="Times New Roman"/>
          <w:color w:val="000000" w:themeColor="text1"/>
          <w:sz w:val="24"/>
          <w:szCs w:val="24"/>
          <w:shd w:val="clear" w:color="auto" w:fill="FFFFFF"/>
          <w:lang w:val="en-US"/>
        </w:rPr>
        <w:t xml:space="preserve">, </w:t>
      </w:r>
      <w:r>
        <w:rPr>
          <w:rFonts w:ascii="Times New Roman" w:hAnsi="Times New Roman" w:cs="Times New Roman"/>
          <w:color w:val="000000" w:themeColor="text1"/>
          <w:sz w:val="24"/>
          <w:szCs w:val="24"/>
          <w:shd w:val="clear" w:color="auto" w:fill="FFFFFF"/>
        </w:rPr>
        <w:t>2007)</w:t>
      </w:r>
      <w:r>
        <w:rPr>
          <w:rFonts w:ascii="Times New Roman" w:hAnsi="Times New Roman" w:cs="Times New Roman"/>
          <w:color w:val="000000" w:themeColor="text1"/>
          <w:sz w:val="24"/>
          <w:szCs w:val="24"/>
          <w:shd w:val="clear" w:color="auto" w:fill="FFFFFF"/>
          <w:lang w:val="en-US"/>
        </w:rPr>
        <w:t>.</w:t>
      </w:r>
      <w:r w:rsidR="003F0D26">
        <w:rPr>
          <w:rFonts w:ascii="Times New Roman" w:hAnsi="Times New Roman" w:cs="Times New Roman"/>
          <w:color w:val="000000" w:themeColor="text1"/>
          <w:sz w:val="24"/>
          <w:szCs w:val="24"/>
          <w:shd w:val="clear" w:color="auto" w:fill="FFFFFF"/>
        </w:rPr>
        <w:t xml:space="preserve"> Harga dari derivatif sangatlah sensitif terhadap informasi mengenai volatilitas yang akan datang. Sedangkan menurut Kabir (2000), bahwa </w:t>
      </w:r>
      <w:r w:rsidR="003F0D26" w:rsidRPr="00303D2D">
        <w:rPr>
          <w:rFonts w:ascii="Times New Roman" w:hAnsi="Times New Roman" w:cs="Times New Roman"/>
          <w:i/>
          <w:color w:val="000000" w:themeColor="text1"/>
          <w:sz w:val="24"/>
          <w:szCs w:val="24"/>
          <w:shd w:val="clear" w:color="auto" w:fill="FFFFFF"/>
        </w:rPr>
        <w:t>trading</w:t>
      </w:r>
      <w:r w:rsidR="003F0D26">
        <w:rPr>
          <w:rFonts w:ascii="Times New Roman" w:hAnsi="Times New Roman" w:cs="Times New Roman"/>
          <w:color w:val="000000" w:themeColor="text1"/>
          <w:sz w:val="24"/>
          <w:szCs w:val="24"/>
          <w:shd w:val="clear" w:color="auto" w:fill="FFFFFF"/>
        </w:rPr>
        <w:t xml:space="preserve"> opsi di pasar </w:t>
      </w:r>
      <w:r w:rsidR="003F0D26" w:rsidRPr="00303D2D">
        <w:rPr>
          <w:rFonts w:ascii="Times New Roman" w:hAnsi="Times New Roman" w:cs="Times New Roman"/>
          <w:i/>
          <w:color w:val="000000" w:themeColor="text1"/>
          <w:sz w:val="24"/>
          <w:szCs w:val="24"/>
          <w:shd w:val="clear" w:color="auto" w:fill="FFFFFF"/>
        </w:rPr>
        <w:t>underlying</w:t>
      </w:r>
      <w:r w:rsidR="003F0D26">
        <w:rPr>
          <w:rFonts w:ascii="Times New Roman" w:hAnsi="Times New Roman" w:cs="Times New Roman"/>
          <w:color w:val="000000" w:themeColor="text1"/>
          <w:sz w:val="24"/>
          <w:szCs w:val="24"/>
          <w:shd w:val="clear" w:color="auto" w:fill="FFFFFF"/>
        </w:rPr>
        <w:t xml:space="preserve"> tidak berpengaruh signifikan terhadap volatilitas.Duarte dan Jones (2007), juga </w:t>
      </w:r>
      <w:r w:rsidR="003F0D26">
        <w:rPr>
          <w:rFonts w:ascii="Times New Roman" w:hAnsi="Times New Roman" w:cs="Times New Roman"/>
          <w:color w:val="000000" w:themeColor="text1"/>
          <w:sz w:val="24"/>
          <w:szCs w:val="24"/>
          <w:shd w:val="clear" w:color="auto" w:fill="FFFFFF"/>
        </w:rPr>
        <w:lastRenderedPageBreak/>
        <w:t xml:space="preserve">menambahkan bahwa volatilitas harga saham tidak berpengaruh secara signifikan dalam penentuan harga opsi secara individual. </w:t>
      </w:r>
    </w:p>
    <w:p w:rsidR="00B86904" w:rsidRDefault="003F0D26" w:rsidP="006C4D4C">
      <w:pPr>
        <w:spacing w:after="0" w:line="240" w:lineRule="auto"/>
        <w:ind w:firstLine="720"/>
        <w:jc w:val="both"/>
        <w:rPr>
          <w:rFonts w:ascii="Times New Roman" w:hAnsi="Times New Roman" w:cs="Times New Roman"/>
          <w:b/>
          <w:sz w:val="24"/>
          <w:szCs w:val="24"/>
        </w:rPr>
      </w:pPr>
      <w:r>
        <w:rPr>
          <w:rFonts w:ascii="Times New Roman" w:eastAsia="TimesNewRomanPSMT" w:hAnsi="Times New Roman" w:cs="Times New Roman"/>
          <w:sz w:val="24"/>
          <w:szCs w:val="24"/>
        </w:rPr>
        <w:t xml:space="preserve">Byeong-Je An, Andrew Ang, Turan Bali dan Nusret Cakici (2013) dalam penelitiannya menyimpulkan bahwa </w:t>
      </w:r>
      <w:r w:rsidRPr="00957593">
        <w:rPr>
          <w:rFonts w:ascii="Times New Roman" w:eastAsia="TimesNewRomanPSMT" w:hAnsi="Times New Roman" w:cs="Times New Roman"/>
          <w:i/>
          <w:sz w:val="24"/>
          <w:szCs w:val="24"/>
        </w:rPr>
        <w:t>c</w:t>
      </w:r>
      <w:r>
        <w:rPr>
          <w:rFonts w:ascii="Times New Roman" w:hAnsi="Times New Roman" w:cs="Times New Roman"/>
          <w:i/>
          <w:sz w:val="24"/>
          <w:szCs w:val="24"/>
        </w:rPr>
        <w:t>ross-</w:t>
      </w:r>
      <w:r w:rsidRPr="00957593">
        <w:rPr>
          <w:rFonts w:ascii="Times New Roman" w:hAnsi="Times New Roman" w:cs="Times New Roman"/>
          <w:i/>
          <w:sz w:val="24"/>
          <w:szCs w:val="24"/>
        </w:rPr>
        <w:t>section</w:t>
      </w:r>
      <w:r>
        <w:rPr>
          <w:rFonts w:ascii="Times New Roman" w:hAnsi="Times New Roman" w:cs="Times New Roman"/>
          <w:sz w:val="24"/>
          <w:szCs w:val="24"/>
        </w:rPr>
        <w:t xml:space="preserve"> dari </w:t>
      </w:r>
      <w:r w:rsidRPr="00957593">
        <w:rPr>
          <w:rFonts w:ascii="Times New Roman" w:hAnsi="Times New Roman" w:cs="Times New Roman"/>
          <w:i/>
          <w:sz w:val="24"/>
          <w:szCs w:val="24"/>
        </w:rPr>
        <w:t>returns</w:t>
      </w:r>
      <w:r>
        <w:rPr>
          <w:rFonts w:ascii="Times New Roman" w:hAnsi="Times New Roman" w:cs="Times New Roman"/>
          <w:sz w:val="24"/>
          <w:szCs w:val="24"/>
        </w:rPr>
        <w:t xml:space="preserve"> saham juga bisa meramalkan </w:t>
      </w:r>
      <w:r w:rsidRPr="00957593">
        <w:rPr>
          <w:rFonts w:ascii="Times New Roman" w:hAnsi="Times New Roman" w:cs="Times New Roman"/>
          <w:i/>
          <w:sz w:val="24"/>
          <w:szCs w:val="24"/>
        </w:rPr>
        <w:t>implied volatilities</w:t>
      </w:r>
      <w:r>
        <w:rPr>
          <w:rFonts w:ascii="Times New Roman" w:hAnsi="Times New Roman" w:cs="Times New Roman"/>
          <w:sz w:val="24"/>
          <w:szCs w:val="24"/>
        </w:rPr>
        <w:t xml:space="preserve"> opsi, tingkat </w:t>
      </w:r>
      <w:r w:rsidRPr="00957593">
        <w:rPr>
          <w:rFonts w:ascii="Times New Roman" w:hAnsi="Times New Roman" w:cs="Times New Roman"/>
          <w:i/>
          <w:sz w:val="24"/>
          <w:szCs w:val="24"/>
        </w:rPr>
        <w:t>return</w:t>
      </w:r>
      <w:r>
        <w:rPr>
          <w:rFonts w:ascii="Times New Roman" w:hAnsi="Times New Roman" w:cs="Times New Roman"/>
          <w:sz w:val="24"/>
          <w:szCs w:val="24"/>
        </w:rPr>
        <w:t xml:space="preserve"> saham yang tinggi sebelumnya cenderung akan memiliki kontrak opsi </w:t>
      </w:r>
      <w:r w:rsidRPr="00957593">
        <w:rPr>
          <w:rFonts w:ascii="Times New Roman" w:hAnsi="Times New Roman" w:cs="Times New Roman"/>
          <w:i/>
          <w:sz w:val="24"/>
          <w:szCs w:val="24"/>
        </w:rPr>
        <w:t>call</w:t>
      </w:r>
      <w:r>
        <w:rPr>
          <w:rFonts w:ascii="Times New Roman" w:hAnsi="Times New Roman" w:cs="Times New Roman"/>
          <w:sz w:val="24"/>
          <w:szCs w:val="24"/>
        </w:rPr>
        <w:t xml:space="preserve"> dan </w:t>
      </w:r>
      <w:r w:rsidRPr="00957593">
        <w:rPr>
          <w:rFonts w:ascii="Times New Roman" w:hAnsi="Times New Roman" w:cs="Times New Roman"/>
          <w:i/>
          <w:sz w:val="24"/>
          <w:szCs w:val="24"/>
        </w:rPr>
        <w:t>put</w:t>
      </w:r>
      <w:r>
        <w:rPr>
          <w:rFonts w:ascii="Times New Roman" w:hAnsi="Times New Roman" w:cs="Times New Roman"/>
          <w:sz w:val="24"/>
          <w:szCs w:val="24"/>
        </w:rPr>
        <w:t xml:space="preserve"> yang menunjukkan peningkatan </w:t>
      </w:r>
      <w:r w:rsidRPr="00957593">
        <w:rPr>
          <w:rFonts w:ascii="Times New Roman" w:hAnsi="Times New Roman" w:cs="Times New Roman"/>
          <w:i/>
          <w:sz w:val="24"/>
          <w:szCs w:val="24"/>
        </w:rPr>
        <w:t>implied volatility</w:t>
      </w:r>
      <w:r>
        <w:rPr>
          <w:rFonts w:ascii="Times New Roman" w:hAnsi="Times New Roman" w:cs="Times New Roman"/>
          <w:sz w:val="24"/>
          <w:szCs w:val="24"/>
        </w:rPr>
        <w:t xml:space="preserve"> di bulan depan, tapi dengan penurunan </w:t>
      </w:r>
      <w:r w:rsidRPr="00957593">
        <w:rPr>
          <w:rFonts w:ascii="Times New Roman" w:hAnsi="Times New Roman" w:cs="Times New Roman"/>
          <w:i/>
          <w:sz w:val="24"/>
          <w:szCs w:val="24"/>
        </w:rPr>
        <w:t>realized volatility</w:t>
      </w:r>
      <w:r>
        <w:rPr>
          <w:rFonts w:ascii="Times New Roman" w:hAnsi="Times New Roman" w:cs="Times New Roman"/>
          <w:sz w:val="24"/>
          <w:szCs w:val="24"/>
        </w:rPr>
        <w:t>.</w:t>
      </w:r>
    </w:p>
    <w:p w:rsidR="00B86904" w:rsidRDefault="003F0D26" w:rsidP="006C4D4C">
      <w:pPr>
        <w:spacing w:after="0" w:line="240" w:lineRule="auto"/>
        <w:ind w:firstLine="720"/>
        <w:jc w:val="both"/>
        <w:rPr>
          <w:rFonts w:ascii="Times New Roman" w:hAnsi="Times New Roman" w:cs="Times New Roman"/>
          <w:b/>
          <w:sz w:val="24"/>
          <w:szCs w:val="24"/>
        </w:rPr>
      </w:pPr>
      <w:r w:rsidRPr="00015992">
        <w:rPr>
          <w:rFonts w:ascii="Times New Roman" w:hAnsi="Times New Roman" w:cs="Times New Roman"/>
          <w:sz w:val="24"/>
          <w:szCs w:val="23"/>
        </w:rPr>
        <w:t>Becker</w:t>
      </w:r>
      <w:r>
        <w:rPr>
          <w:rFonts w:ascii="Times New Roman" w:hAnsi="Times New Roman" w:cs="Times New Roman"/>
          <w:sz w:val="24"/>
          <w:szCs w:val="23"/>
        </w:rPr>
        <w:t>s</w:t>
      </w:r>
      <w:r w:rsidRPr="00015992">
        <w:rPr>
          <w:rFonts w:ascii="Times New Roman" w:hAnsi="Times New Roman" w:cs="Times New Roman"/>
          <w:sz w:val="24"/>
          <w:szCs w:val="23"/>
        </w:rPr>
        <w:t xml:space="preserve"> (1980) dalam jurnalnya menerangkan bahwa berdasarkan pengamatan di pasar, harga opsi saham dipengaruhi oleh volatilitas yang tidak konstan. Hasil pengamatan tersebut menghasilkan kesimpulan bahwa terdapat hubungan kebalikan antara nilai saham dan nilai volatilitas saham. Hubungan kebalikan tersebut menandakan jika nilai volatilitas tinggi maka kemungkinan harga saham jatuh akan cukup besar. </w:t>
      </w:r>
    </w:p>
    <w:p w:rsidR="003F0D26" w:rsidRDefault="003F0D26" w:rsidP="006C4D4C">
      <w:pPr>
        <w:spacing w:after="0" w:line="240" w:lineRule="auto"/>
        <w:ind w:firstLine="720"/>
        <w:jc w:val="both"/>
        <w:rPr>
          <w:rFonts w:ascii="Times New Roman" w:hAnsi="Times New Roman" w:cs="Times New Roman"/>
          <w:b/>
          <w:sz w:val="24"/>
          <w:szCs w:val="24"/>
        </w:rPr>
      </w:pPr>
      <w:r>
        <w:rPr>
          <w:rFonts w:ascii="Times New Roman" w:hAnsi="Times New Roman" w:cs="Times New Roman"/>
          <w:color w:val="000000" w:themeColor="text1"/>
          <w:sz w:val="24"/>
          <w:szCs w:val="24"/>
          <w:shd w:val="clear" w:color="auto" w:fill="FFFFFF"/>
        </w:rPr>
        <w:t xml:space="preserve">Peramalan volatilitas opsi dapat timbul dari saluran lainnya </w:t>
      </w:r>
      <w:r w:rsidR="008C4E68">
        <w:rPr>
          <w:rFonts w:ascii="Times New Roman" w:hAnsi="Times New Roman" w:cs="Times New Roman"/>
          <w:color w:val="000000" w:themeColor="text1"/>
          <w:sz w:val="24"/>
          <w:szCs w:val="24"/>
          <w:shd w:val="clear" w:color="auto" w:fill="FFFFFF"/>
          <w:lang w:val="en-US"/>
        </w:rPr>
        <w:t xml:space="preserve">dan </w:t>
      </w:r>
      <w:r>
        <w:rPr>
          <w:rFonts w:ascii="Times New Roman" w:hAnsi="Times New Roman" w:cs="Times New Roman"/>
          <w:color w:val="000000" w:themeColor="text1"/>
          <w:sz w:val="24"/>
          <w:szCs w:val="24"/>
          <w:shd w:val="clear" w:color="auto" w:fill="FFFFFF"/>
        </w:rPr>
        <w:t xml:space="preserve">peramalan </w:t>
      </w:r>
      <w:r w:rsidRPr="00DB4642">
        <w:rPr>
          <w:rFonts w:ascii="Times New Roman" w:hAnsi="Times New Roman" w:cs="Times New Roman"/>
          <w:i/>
          <w:color w:val="000000" w:themeColor="text1"/>
          <w:sz w:val="24"/>
          <w:szCs w:val="24"/>
          <w:shd w:val="clear" w:color="auto" w:fill="FFFFFF"/>
        </w:rPr>
        <w:t>returns</w:t>
      </w:r>
      <w:r>
        <w:rPr>
          <w:rFonts w:ascii="Times New Roman" w:hAnsi="Times New Roman" w:cs="Times New Roman"/>
          <w:color w:val="000000" w:themeColor="text1"/>
          <w:sz w:val="24"/>
          <w:szCs w:val="24"/>
          <w:shd w:val="clear" w:color="auto" w:fill="FFFFFF"/>
        </w:rPr>
        <w:t xml:space="preserve"> mempengaruhi harga opsi karena </w:t>
      </w:r>
      <w:r w:rsidRPr="00DB4642">
        <w:rPr>
          <w:rFonts w:ascii="Times New Roman" w:hAnsi="Times New Roman" w:cs="Times New Roman"/>
          <w:i/>
          <w:color w:val="000000" w:themeColor="text1"/>
          <w:sz w:val="24"/>
          <w:szCs w:val="24"/>
          <w:shd w:val="clear" w:color="auto" w:fill="FFFFFF"/>
        </w:rPr>
        <w:t>returns</w:t>
      </w:r>
      <w:r>
        <w:rPr>
          <w:rFonts w:ascii="Times New Roman" w:hAnsi="Times New Roman" w:cs="Times New Roman"/>
          <w:color w:val="000000" w:themeColor="text1"/>
          <w:sz w:val="24"/>
          <w:szCs w:val="24"/>
          <w:shd w:val="clear" w:color="auto" w:fill="FFFFFF"/>
        </w:rPr>
        <w:t xml:space="preserve"> mempengaruhi estimasi volatilitas. Implikasi dari teori ini adalah peningkatan peramalan</w:t>
      </w:r>
      <w:r w:rsidR="00070833">
        <w:rPr>
          <w:rFonts w:ascii="Times New Roman" w:hAnsi="Times New Roman" w:cs="Times New Roman"/>
          <w:color w:val="000000" w:themeColor="text1"/>
          <w:sz w:val="24"/>
          <w:szCs w:val="24"/>
          <w:shd w:val="clear" w:color="auto" w:fill="FFFFFF"/>
        </w:rPr>
        <w:t xml:space="preserve"> umumnya menurunkan harga opsi .</w:t>
      </w:r>
      <w:r w:rsidR="008C4E68">
        <w:rPr>
          <w:rFonts w:ascii="Times New Roman" w:hAnsi="Times New Roman" w:cs="Times New Roman"/>
          <w:color w:val="000000" w:themeColor="text1"/>
          <w:sz w:val="24"/>
          <w:szCs w:val="24"/>
          <w:shd w:val="clear" w:color="auto" w:fill="FFFFFF"/>
          <w:lang w:val="en-US"/>
        </w:rPr>
        <w:t>(</w:t>
      </w:r>
      <w:r w:rsidR="008C4E68">
        <w:rPr>
          <w:rFonts w:ascii="Times New Roman" w:hAnsi="Times New Roman" w:cs="Times New Roman"/>
          <w:color w:val="000000" w:themeColor="text1"/>
          <w:sz w:val="24"/>
          <w:szCs w:val="24"/>
          <w:shd w:val="clear" w:color="auto" w:fill="FFFFFF"/>
        </w:rPr>
        <w:t>Lo dan Wang</w:t>
      </w:r>
      <w:r w:rsidR="008C4E68">
        <w:rPr>
          <w:rFonts w:ascii="Times New Roman" w:hAnsi="Times New Roman" w:cs="Times New Roman"/>
          <w:color w:val="000000" w:themeColor="text1"/>
          <w:sz w:val="24"/>
          <w:szCs w:val="24"/>
          <w:shd w:val="clear" w:color="auto" w:fill="FFFFFF"/>
          <w:lang w:val="en-US"/>
        </w:rPr>
        <w:t xml:space="preserve">, </w:t>
      </w:r>
      <w:r w:rsidR="008C4E68">
        <w:rPr>
          <w:rFonts w:ascii="Times New Roman" w:hAnsi="Times New Roman" w:cs="Times New Roman"/>
          <w:color w:val="000000" w:themeColor="text1"/>
          <w:sz w:val="24"/>
          <w:szCs w:val="24"/>
          <w:shd w:val="clear" w:color="auto" w:fill="FFFFFF"/>
        </w:rPr>
        <w:t>1995),</w:t>
      </w:r>
    </w:p>
    <w:p w:rsidR="003F0D26" w:rsidRPr="00C45B03" w:rsidRDefault="003F0D26" w:rsidP="006C4D4C">
      <w:pPr>
        <w:spacing w:after="0" w:line="240" w:lineRule="auto"/>
        <w:ind w:left="720" w:firstLine="360"/>
        <w:jc w:val="both"/>
        <w:rPr>
          <w:rFonts w:ascii="Times New Roman" w:hAnsi="Times New Roman" w:cs="Times New Roman"/>
          <w:color w:val="000000" w:themeColor="text1"/>
          <w:sz w:val="24"/>
          <w:szCs w:val="24"/>
          <w:shd w:val="clear" w:color="auto" w:fill="FFFFFF"/>
        </w:rPr>
      </w:pPr>
    </w:p>
    <w:p w:rsidR="00B86904" w:rsidRDefault="003F0D26" w:rsidP="006C4D4C">
      <w:pPr>
        <w:pStyle w:val="ListParagraph"/>
        <w:numPr>
          <w:ilvl w:val="0"/>
          <w:numId w:val="23"/>
        </w:numPr>
        <w:spacing w:after="0" w:line="240" w:lineRule="auto"/>
        <w:ind w:left="567" w:hanging="567"/>
        <w:jc w:val="both"/>
        <w:rPr>
          <w:rFonts w:ascii="Times New Roman" w:hAnsi="Times New Roman" w:cs="Times New Roman"/>
          <w:b/>
          <w:sz w:val="24"/>
          <w:szCs w:val="24"/>
        </w:rPr>
      </w:pPr>
      <w:r w:rsidRPr="00B86904">
        <w:rPr>
          <w:rFonts w:ascii="Times New Roman" w:hAnsi="Times New Roman" w:cs="Times New Roman"/>
          <w:b/>
          <w:sz w:val="24"/>
          <w:szCs w:val="24"/>
        </w:rPr>
        <w:t xml:space="preserve">Keterkaitan Antara </w:t>
      </w:r>
      <w:r w:rsidRPr="00B86904">
        <w:rPr>
          <w:rFonts w:ascii="Times New Roman" w:hAnsi="Times New Roman" w:cs="Times New Roman"/>
          <w:b/>
          <w:i/>
          <w:sz w:val="24"/>
          <w:szCs w:val="24"/>
        </w:rPr>
        <w:t>Risk-free Interest Rate</w:t>
      </w:r>
      <w:r w:rsidRPr="00B86904">
        <w:rPr>
          <w:rFonts w:ascii="Times New Roman" w:hAnsi="Times New Roman" w:cs="Times New Roman"/>
          <w:b/>
          <w:sz w:val="24"/>
          <w:szCs w:val="24"/>
        </w:rPr>
        <w:t xml:space="preserve"> dan Harga Opsi</w:t>
      </w:r>
    </w:p>
    <w:p w:rsidR="00B86904" w:rsidRDefault="00597F90" w:rsidP="00597F90">
      <w:pPr>
        <w:spacing w:after="0" w:line="240" w:lineRule="auto"/>
        <w:ind w:firstLine="720"/>
        <w:jc w:val="both"/>
        <w:rPr>
          <w:rFonts w:ascii="Times New Roman" w:hAnsi="Times New Roman" w:cs="Times New Roman"/>
          <w:b/>
          <w:sz w:val="24"/>
          <w:szCs w:val="24"/>
        </w:rPr>
      </w:pPr>
      <w:r>
        <w:rPr>
          <w:rFonts w:ascii="Times New Roman" w:hAnsi="Times New Roman" w:cs="Times New Roman"/>
          <w:color w:val="000000" w:themeColor="text1"/>
          <w:sz w:val="24"/>
          <w:szCs w:val="24"/>
          <w:lang w:val="en-US"/>
        </w:rPr>
        <w:t>S</w:t>
      </w:r>
      <w:r w:rsidR="003F0D26" w:rsidRPr="00B86904">
        <w:rPr>
          <w:rFonts w:ascii="Times New Roman" w:hAnsi="Times New Roman" w:cs="Times New Roman"/>
          <w:color w:val="000000" w:themeColor="text1"/>
          <w:sz w:val="24"/>
          <w:szCs w:val="24"/>
        </w:rPr>
        <w:t>uku bunga bebas risiko (</w:t>
      </w:r>
      <w:r w:rsidR="003F0D26" w:rsidRPr="00B86904">
        <w:rPr>
          <w:rFonts w:ascii="Times New Roman" w:hAnsi="Times New Roman" w:cs="Times New Roman"/>
          <w:i/>
          <w:color w:val="000000" w:themeColor="text1"/>
          <w:sz w:val="24"/>
          <w:szCs w:val="24"/>
        </w:rPr>
        <w:t>risk-free rate</w:t>
      </w:r>
      <w:r w:rsidR="003F0D26" w:rsidRPr="00B86904">
        <w:rPr>
          <w:rFonts w:ascii="Times New Roman" w:hAnsi="Times New Roman" w:cs="Times New Roman"/>
          <w:color w:val="000000" w:themeColor="text1"/>
          <w:sz w:val="24"/>
          <w:szCs w:val="24"/>
        </w:rPr>
        <w:t xml:space="preserve">) dalam penentuan harga opsi sama seperti harga saham, yaitu berbanding lurus dengan </w:t>
      </w:r>
      <w:r w:rsidR="003F0D26" w:rsidRPr="00B86904">
        <w:rPr>
          <w:rFonts w:ascii="Times New Roman" w:hAnsi="Times New Roman" w:cs="Times New Roman"/>
          <w:i/>
          <w:color w:val="000000" w:themeColor="text1"/>
          <w:sz w:val="24"/>
          <w:szCs w:val="24"/>
        </w:rPr>
        <w:t>call option</w:t>
      </w:r>
      <w:r w:rsidR="003F0D26" w:rsidRPr="00B86904">
        <w:rPr>
          <w:rFonts w:ascii="Times New Roman" w:hAnsi="Times New Roman" w:cs="Times New Roman"/>
          <w:color w:val="000000" w:themeColor="text1"/>
          <w:sz w:val="24"/>
          <w:szCs w:val="24"/>
        </w:rPr>
        <w:t xml:space="preserve"> dan berbanding terbalik dengan </w:t>
      </w:r>
      <w:r w:rsidR="003F0D26" w:rsidRPr="00B86904">
        <w:rPr>
          <w:rFonts w:ascii="Times New Roman" w:hAnsi="Times New Roman" w:cs="Times New Roman"/>
          <w:i/>
          <w:color w:val="000000" w:themeColor="text1"/>
          <w:sz w:val="24"/>
          <w:szCs w:val="24"/>
        </w:rPr>
        <w:t>put option</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Bodie, Kane, Marcus</w:t>
      </w:r>
      <w:r>
        <w:rPr>
          <w:rFonts w:ascii="Times New Roman" w:hAnsi="Times New Roman" w:cs="Times New Roman"/>
          <w:color w:val="000000" w:themeColor="text1"/>
          <w:sz w:val="24"/>
          <w:szCs w:val="24"/>
          <w:lang w:val="en-US"/>
        </w:rPr>
        <w:t xml:space="preserve">, </w:t>
      </w:r>
      <w:r w:rsidR="0072384A" w:rsidRPr="00B86904">
        <w:rPr>
          <w:rFonts w:ascii="Times New Roman" w:hAnsi="Times New Roman" w:cs="Times New Roman"/>
          <w:color w:val="000000" w:themeColor="text1"/>
          <w:sz w:val="24"/>
          <w:szCs w:val="24"/>
        </w:rPr>
        <w:t>2002)</w:t>
      </w:r>
      <w:r>
        <w:rPr>
          <w:rFonts w:ascii="Times New Roman" w:hAnsi="Times New Roman" w:cs="Times New Roman"/>
          <w:color w:val="000000" w:themeColor="text1"/>
          <w:sz w:val="24"/>
          <w:szCs w:val="24"/>
          <w:lang w:val="en-US"/>
        </w:rPr>
        <w:t>.</w:t>
      </w:r>
      <w:r w:rsidR="003F0D26" w:rsidRPr="00B86904">
        <w:rPr>
          <w:rFonts w:ascii="Times New Roman" w:hAnsi="Times New Roman" w:cs="Times New Roman"/>
          <w:color w:val="000000" w:themeColor="text1"/>
          <w:sz w:val="24"/>
          <w:szCs w:val="24"/>
        </w:rPr>
        <w:t xml:space="preserve">Artinya bila suku bunga bebas risiko naik, maka nilai dari </w:t>
      </w:r>
      <w:r w:rsidR="003F0D26" w:rsidRPr="00B86904">
        <w:rPr>
          <w:rFonts w:ascii="Times New Roman" w:hAnsi="Times New Roman" w:cs="Times New Roman"/>
          <w:i/>
          <w:color w:val="000000" w:themeColor="text1"/>
          <w:sz w:val="24"/>
          <w:szCs w:val="24"/>
        </w:rPr>
        <w:t>call option</w:t>
      </w:r>
      <w:r w:rsidR="003F0D26" w:rsidRPr="00B86904">
        <w:rPr>
          <w:rFonts w:ascii="Times New Roman" w:hAnsi="Times New Roman" w:cs="Times New Roman"/>
          <w:color w:val="000000" w:themeColor="text1"/>
          <w:sz w:val="24"/>
          <w:szCs w:val="24"/>
        </w:rPr>
        <w:t xml:space="preserve"> akan meningkat namun bila suku bunga bebas risiko turun, maka nilai dari call option akan menurun pula.  Begitu sebaliknya untuk </w:t>
      </w:r>
      <w:r w:rsidR="003F0D26" w:rsidRPr="00B86904">
        <w:rPr>
          <w:rFonts w:ascii="Times New Roman" w:hAnsi="Times New Roman" w:cs="Times New Roman"/>
          <w:i/>
          <w:color w:val="000000" w:themeColor="text1"/>
          <w:sz w:val="24"/>
          <w:szCs w:val="24"/>
        </w:rPr>
        <w:t>put option</w:t>
      </w:r>
      <w:r w:rsidR="003F0D26" w:rsidRPr="00B86904">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lang w:val="en-US"/>
        </w:rPr>
        <w:t>K</w:t>
      </w:r>
      <w:r w:rsidR="003F0D26" w:rsidRPr="002D66E6">
        <w:rPr>
          <w:rFonts w:ascii="Times New Roman" w:hAnsi="Times New Roman" w:cs="Times New Roman"/>
          <w:color w:val="000000" w:themeColor="text1"/>
          <w:sz w:val="24"/>
          <w:szCs w:val="24"/>
        </w:rPr>
        <w:t xml:space="preserve">enaikan suku bunga bebas resiko secara umum </w:t>
      </w:r>
      <w:r w:rsidR="003F0D26">
        <w:rPr>
          <w:rFonts w:ascii="Times New Roman" w:hAnsi="Times New Roman" w:cs="Times New Roman"/>
          <w:color w:val="000000" w:themeColor="text1"/>
          <w:sz w:val="24"/>
          <w:szCs w:val="24"/>
        </w:rPr>
        <w:t xml:space="preserve">menyebabkan kenaikan nilai opsi </w:t>
      </w:r>
      <w:r w:rsidR="003F0D26" w:rsidRPr="002D66E6">
        <w:rPr>
          <w:rFonts w:ascii="Times New Roman" w:hAnsi="Times New Roman" w:cs="Times New Roman"/>
          <w:i/>
          <w:color w:val="000000" w:themeColor="text1"/>
          <w:sz w:val="24"/>
          <w:szCs w:val="24"/>
        </w:rPr>
        <w:t>call</w:t>
      </w:r>
      <w:r w:rsidR="003F0D26">
        <w:rPr>
          <w:rFonts w:ascii="Times New Roman" w:hAnsi="Times New Roman" w:cs="Times New Roman"/>
          <w:color w:val="000000" w:themeColor="text1"/>
          <w:sz w:val="24"/>
          <w:szCs w:val="24"/>
        </w:rPr>
        <w:t>.</w:t>
      </w:r>
      <w:proofErr w:type="gramEnd"/>
      <w:r w:rsidR="003F0D26">
        <w:rPr>
          <w:rFonts w:ascii="Times New Roman" w:hAnsi="Times New Roman" w:cs="Times New Roman"/>
          <w:color w:val="000000" w:themeColor="text1"/>
          <w:sz w:val="24"/>
          <w:szCs w:val="24"/>
        </w:rPr>
        <w:t xml:space="preserve"> </w:t>
      </w:r>
      <w:r w:rsidR="003F0D26">
        <w:rPr>
          <w:rFonts w:ascii="Times New Roman" w:hAnsi="Times New Roman" w:cs="Times New Roman"/>
          <w:i/>
          <w:sz w:val="24"/>
          <w:szCs w:val="24"/>
        </w:rPr>
        <w:t>C</w:t>
      </w:r>
      <w:r w:rsidR="003F0D26" w:rsidRPr="002D66E6">
        <w:rPr>
          <w:rFonts w:ascii="Times New Roman" w:hAnsi="Times New Roman" w:cs="Times New Roman"/>
          <w:i/>
          <w:sz w:val="24"/>
          <w:szCs w:val="24"/>
        </w:rPr>
        <w:t>all option</w:t>
      </w:r>
      <w:r w:rsidR="003F0D26" w:rsidRPr="002D66E6">
        <w:rPr>
          <w:rFonts w:ascii="Times New Roman" w:hAnsi="Times New Roman" w:cs="Times New Roman"/>
          <w:sz w:val="24"/>
          <w:szCs w:val="24"/>
        </w:rPr>
        <w:t xml:space="preserve"> akan memberikan keuntungan karena pemilik opsi tidak bisa menunda pembayaran dan memanfaatkan uang dengan cara mendepositokannya pada tingkat suku bunga tertentu</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Hull (2006)</w:t>
      </w:r>
      <w:r>
        <w:rPr>
          <w:rFonts w:ascii="Times New Roman" w:hAnsi="Times New Roman" w:cs="Times New Roman"/>
          <w:color w:val="000000" w:themeColor="text1"/>
          <w:sz w:val="24"/>
          <w:szCs w:val="24"/>
          <w:lang w:val="en-US"/>
        </w:rPr>
        <w:t>.</w:t>
      </w:r>
      <w:r w:rsidR="003F0D26" w:rsidRPr="002D66E6">
        <w:rPr>
          <w:rFonts w:ascii="Times New Roman" w:hAnsi="Times New Roman" w:cs="Times New Roman"/>
          <w:sz w:val="24"/>
          <w:szCs w:val="24"/>
        </w:rPr>
        <w:t xml:space="preserve"> Oleh karena itu jika suku bunga meningkat maka nilai dari </w:t>
      </w:r>
      <w:r w:rsidR="003F0D26" w:rsidRPr="00E15C79">
        <w:rPr>
          <w:rFonts w:ascii="Times New Roman" w:hAnsi="Times New Roman" w:cs="Times New Roman"/>
          <w:i/>
          <w:sz w:val="24"/>
          <w:szCs w:val="24"/>
        </w:rPr>
        <w:t>call option</w:t>
      </w:r>
      <w:r w:rsidR="003F0D26" w:rsidRPr="002D66E6">
        <w:rPr>
          <w:rFonts w:ascii="Times New Roman" w:hAnsi="Times New Roman" w:cs="Times New Roman"/>
          <w:sz w:val="24"/>
          <w:szCs w:val="24"/>
        </w:rPr>
        <w:t xml:space="preserve"> juga akan meningkat. </w:t>
      </w:r>
      <w:r w:rsidR="003F0D26">
        <w:rPr>
          <w:rFonts w:ascii="Times New Roman" w:hAnsi="Times New Roman" w:cs="Times New Roman"/>
          <w:sz w:val="24"/>
          <w:szCs w:val="24"/>
        </w:rPr>
        <w:t>Sedangkan pada k</w:t>
      </w:r>
      <w:r w:rsidR="003F0D26" w:rsidRPr="002D66E6">
        <w:rPr>
          <w:rFonts w:ascii="Times New Roman" w:hAnsi="Times New Roman" w:cs="Times New Roman"/>
          <w:sz w:val="24"/>
          <w:szCs w:val="24"/>
        </w:rPr>
        <w:t xml:space="preserve">ontrak </w:t>
      </w:r>
      <w:r w:rsidR="003F0D26" w:rsidRPr="002D66E6">
        <w:rPr>
          <w:rFonts w:ascii="Times New Roman" w:hAnsi="Times New Roman" w:cs="Times New Roman"/>
          <w:i/>
          <w:sz w:val="24"/>
          <w:szCs w:val="24"/>
        </w:rPr>
        <w:t>put option</w:t>
      </w:r>
      <w:r w:rsidR="003F0D26">
        <w:rPr>
          <w:rFonts w:ascii="Times New Roman" w:hAnsi="Times New Roman" w:cs="Times New Roman"/>
          <w:sz w:val="24"/>
          <w:szCs w:val="24"/>
        </w:rPr>
        <w:t xml:space="preserve"> yang</w:t>
      </w:r>
      <w:r w:rsidR="003F0D26" w:rsidRPr="002D66E6">
        <w:rPr>
          <w:rFonts w:ascii="Times New Roman" w:hAnsi="Times New Roman" w:cs="Times New Roman"/>
          <w:sz w:val="24"/>
          <w:szCs w:val="24"/>
        </w:rPr>
        <w:t xml:space="preserve"> artinya dengan menunda penjualan dari sebuah saham dan sama juga artinya dengan menunda penerimaan uang tunai. Sehingga jika tingkat bunga semakin tinggi, hal tersebut akan mengurangi nilai </w:t>
      </w:r>
      <w:r w:rsidR="003F0D26">
        <w:rPr>
          <w:rFonts w:ascii="Times New Roman" w:hAnsi="Times New Roman" w:cs="Times New Roman"/>
          <w:sz w:val="24"/>
          <w:szCs w:val="24"/>
        </w:rPr>
        <w:t xml:space="preserve">dari </w:t>
      </w:r>
      <w:r w:rsidR="003F0D26" w:rsidRPr="002D66E6">
        <w:rPr>
          <w:rFonts w:ascii="Times New Roman" w:hAnsi="Times New Roman" w:cs="Times New Roman"/>
          <w:i/>
          <w:sz w:val="24"/>
          <w:szCs w:val="24"/>
        </w:rPr>
        <w:t>put option</w:t>
      </w:r>
      <w:r w:rsidR="003F0D26">
        <w:rPr>
          <w:rFonts w:ascii="Times New Roman" w:hAnsi="Times New Roman" w:cs="Times New Roman"/>
          <w:sz w:val="24"/>
          <w:szCs w:val="24"/>
        </w:rPr>
        <w:t>. Karena jik</w:t>
      </w:r>
      <w:r w:rsidR="003F0D26" w:rsidRPr="002D66E6">
        <w:rPr>
          <w:rFonts w:ascii="Times New Roman" w:hAnsi="Times New Roman" w:cs="Times New Roman"/>
          <w:sz w:val="24"/>
          <w:szCs w:val="24"/>
        </w:rPr>
        <w:t xml:space="preserve">a tidak melakukan kontrak </w:t>
      </w:r>
      <w:r w:rsidR="003F0D26" w:rsidRPr="002D66E6">
        <w:rPr>
          <w:rFonts w:ascii="Times New Roman" w:hAnsi="Times New Roman" w:cs="Times New Roman"/>
          <w:i/>
          <w:sz w:val="24"/>
          <w:szCs w:val="24"/>
        </w:rPr>
        <w:t>put option</w:t>
      </w:r>
      <w:r w:rsidR="003F0D26" w:rsidRPr="002D66E6">
        <w:rPr>
          <w:rFonts w:ascii="Times New Roman" w:hAnsi="Times New Roman" w:cs="Times New Roman"/>
          <w:sz w:val="24"/>
          <w:szCs w:val="24"/>
        </w:rPr>
        <w:t xml:space="preserve">, </w:t>
      </w:r>
      <w:r w:rsidR="003F0D26">
        <w:rPr>
          <w:rFonts w:ascii="Times New Roman" w:hAnsi="Times New Roman" w:cs="Times New Roman"/>
          <w:sz w:val="24"/>
          <w:szCs w:val="24"/>
        </w:rPr>
        <w:t xml:space="preserve">uang </w:t>
      </w:r>
      <w:r w:rsidR="003F0D26" w:rsidRPr="002D66E6">
        <w:rPr>
          <w:rFonts w:ascii="Times New Roman" w:hAnsi="Times New Roman" w:cs="Times New Roman"/>
          <w:sz w:val="24"/>
          <w:szCs w:val="24"/>
        </w:rPr>
        <w:t xml:space="preserve">hasil penjualan saham </w:t>
      </w:r>
      <w:r w:rsidR="003F0D26">
        <w:rPr>
          <w:rFonts w:ascii="Times New Roman" w:hAnsi="Times New Roman" w:cs="Times New Roman"/>
          <w:sz w:val="24"/>
          <w:szCs w:val="24"/>
        </w:rPr>
        <w:t xml:space="preserve">di </w:t>
      </w:r>
      <w:r w:rsidR="003F0D26" w:rsidRPr="002D66E6">
        <w:rPr>
          <w:rFonts w:ascii="Times New Roman" w:hAnsi="Times New Roman" w:cs="Times New Roman"/>
          <w:i/>
          <w:sz w:val="24"/>
          <w:szCs w:val="24"/>
        </w:rPr>
        <w:t>spot market</w:t>
      </w:r>
      <w:r w:rsidR="003F0D26">
        <w:rPr>
          <w:rFonts w:ascii="Times New Roman" w:hAnsi="Times New Roman" w:cs="Times New Roman"/>
          <w:sz w:val="24"/>
          <w:szCs w:val="24"/>
        </w:rPr>
        <w:t xml:space="preserve"> akan </w:t>
      </w:r>
      <w:r w:rsidR="003F0D26" w:rsidRPr="002D66E6">
        <w:rPr>
          <w:rFonts w:ascii="Times New Roman" w:hAnsi="Times New Roman" w:cs="Times New Roman"/>
          <w:sz w:val="24"/>
          <w:szCs w:val="24"/>
        </w:rPr>
        <w:t>didepositokan pada tingkat bunga yang tinggi.</w:t>
      </w:r>
    </w:p>
    <w:p w:rsidR="00B86904" w:rsidRDefault="003D63E9" w:rsidP="00597F90">
      <w:pPr>
        <w:spacing w:after="0" w:line="240" w:lineRule="auto"/>
        <w:ind w:firstLine="720"/>
        <w:jc w:val="both"/>
        <w:rPr>
          <w:rFonts w:ascii="Times New Roman" w:hAnsi="Times New Roman" w:cs="Times New Roman"/>
          <w:b/>
          <w:sz w:val="24"/>
          <w:szCs w:val="24"/>
        </w:rPr>
      </w:pPr>
      <w:r>
        <w:rPr>
          <w:rFonts w:ascii="Times New Roman" w:hAnsi="Times New Roman" w:cs="Times New Roman"/>
          <w:iCs/>
          <w:color w:val="000000" w:themeColor="text1"/>
          <w:sz w:val="24"/>
          <w:szCs w:val="24"/>
          <w:shd w:val="clear" w:color="auto" w:fill="FFFFFF"/>
        </w:rPr>
        <w:t xml:space="preserve">Matloob Ullah Khan, Ambrish Guptadan </w:t>
      </w:r>
      <w:r w:rsidR="003F0D26" w:rsidRPr="00016440">
        <w:rPr>
          <w:rFonts w:ascii="Times New Roman" w:hAnsi="Times New Roman" w:cs="Times New Roman"/>
          <w:iCs/>
          <w:color w:val="000000" w:themeColor="text1"/>
          <w:sz w:val="24"/>
          <w:szCs w:val="24"/>
          <w:shd w:val="clear" w:color="auto" w:fill="FFFFFF"/>
        </w:rPr>
        <w:t>Sadaf Siraj</w:t>
      </w:r>
      <w:r w:rsidR="003F0D26" w:rsidRPr="00016440">
        <w:rPr>
          <w:rStyle w:val="apple-converted-space"/>
          <w:rFonts w:ascii="Times New Roman" w:hAnsi="Times New Roman" w:cs="Times New Roman"/>
          <w:color w:val="000000" w:themeColor="text1"/>
          <w:sz w:val="24"/>
          <w:szCs w:val="24"/>
          <w:shd w:val="clear" w:color="auto" w:fill="FFFFFF"/>
        </w:rPr>
        <w:t> </w:t>
      </w:r>
      <w:r w:rsidR="003F0D26" w:rsidRPr="00016440">
        <w:rPr>
          <w:rFonts w:ascii="Times New Roman" w:hAnsi="Times New Roman" w:cs="Times New Roman"/>
          <w:color w:val="000000" w:themeColor="text1"/>
          <w:sz w:val="24"/>
          <w:szCs w:val="24"/>
          <w:shd w:val="clear" w:color="auto" w:fill="FFFFFF"/>
        </w:rPr>
        <w:t xml:space="preserve">(2013) </w:t>
      </w:r>
      <w:r w:rsidR="00597F90">
        <w:rPr>
          <w:rFonts w:ascii="Times New Roman" w:hAnsi="Times New Roman" w:cs="Times New Roman"/>
          <w:color w:val="000000" w:themeColor="text1"/>
          <w:sz w:val="24"/>
          <w:szCs w:val="24"/>
          <w:shd w:val="clear" w:color="auto" w:fill="FFFFFF"/>
          <w:lang w:val="en-US"/>
        </w:rPr>
        <w:t>m</w:t>
      </w:r>
      <w:r w:rsidR="003F0D26" w:rsidRPr="00016440">
        <w:rPr>
          <w:rFonts w:ascii="Times New Roman" w:hAnsi="Times New Roman" w:cs="Times New Roman"/>
          <w:color w:val="000000" w:themeColor="text1"/>
          <w:sz w:val="24"/>
          <w:szCs w:val="24"/>
          <w:shd w:val="clear" w:color="auto" w:fill="FFFFFF"/>
        </w:rPr>
        <w:t>enentukan harga opsi dengan model Black Scholes menambahkan beberapa variabel baru dalam asumsi dasar terkait dengan suku bunga bebas risiko. Hal ini menunjukkan perhitungan proses suku bunga bebas risiko yang baru sebagai dasar dari variabel yang ditentukan.</w:t>
      </w:r>
      <w:r w:rsidR="003F0D26" w:rsidRPr="00013D14">
        <w:rPr>
          <w:rFonts w:ascii="Times New Roman" w:eastAsia="Times New Roman" w:hAnsi="Times New Roman" w:cs="Times New Roman"/>
          <w:color w:val="000000" w:themeColor="text1"/>
          <w:sz w:val="24"/>
          <w:szCs w:val="24"/>
        </w:rPr>
        <w:t>Tomas</w:t>
      </w:r>
      <w:r w:rsidR="003F0D26" w:rsidRPr="00016440">
        <w:rPr>
          <w:rFonts w:ascii="Times New Roman" w:eastAsia="Times New Roman" w:hAnsi="Times New Roman" w:cs="Times New Roman"/>
          <w:color w:val="000000" w:themeColor="text1"/>
          <w:sz w:val="24"/>
          <w:szCs w:val="24"/>
        </w:rPr>
        <w:t xml:space="preserve"> Sorensson (1993) </w:t>
      </w:r>
      <w:r w:rsidR="00597F90">
        <w:rPr>
          <w:rFonts w:ascii="Times New Roman" w:eastAsia="Times New Roman" w:hAnsi="Times New Roman" w:cs="Times New Roman"/>
          <w:color w:val="000000" w:themeColor="text1"/>
          <w:sz w:val="24"/>
          <w:szCs w:val="24"/>
          <w:lang w:val="en-US"/>
        </w:rPr>
        <w:t xml:space="preserve">membandingkan </w:t>
      </w:r>
      <w:r w:rsidR="003F0D26" w:rsidRPr="00016440">
        <w:rPr>
          <w:rFonts w:ascii="Times New Roman" w:eastAsia="Times New Roman" w:hAnsi="Times New Roman" w:cs="Times New Roman"/>
          <w:color w:val="000000" w:themeColor="text1"/>
          <w:sz w:val="24"/>
          <w:szCs w:val="24"/>
        </w:rPr>
        <w:t>dua model</w:t>
      </w:r>
      <w:r w:rsidR="003F0D26" w:rsidRPr="00016440">
        <w:rPr>
          <w:rFonts w:ascii="Times New Roman" w:eastAsia="Times New Roman" w:hAnsi="Times New Roman" w:cs="Times New Roman"/>
          <w:i/>
          <w:color w:val="000000" w:themeColor="text1"/>
          <w:sz w:val="24"/>
          <w:szCs w:val="24"/>
        </w:rPr>
        <w:t xml:space="preserve"> valuation</w:t>
      </w:r>
      <w:r w:rsidR="003F0D26" w:rsidRPr="00016440">
        <w:rPr>
          <w:rFonts w:ascii="Times New Roman" w:eastAsia="Times New Roman" w:hAnsi="Times New Roman" w:cs="Times New Roman"/>
          <w:color w:val="000000" w:themeColor="text1"/>
          <w:sz w:val="24"/>
          <w:szCs w:val="24"/>
        </w:rPr>
        <w:t xml:space="preserve"> untuk </w:t>
      </w:r>
      <w:r w:rsidR="003F0D26" w:rsidRPr="00016440">
        <w:rPr>
          <w:rFonts w:ascii="Times New Roman" w:eastAsia="Times New Roman" w:hAnsi="Times New Roman" w:cs="Times New Roman"/>
          <w:i/>
          <w:color w:val="000000" w:themeColor="text1"/>
          <w:sz w:val="24"/>
          <w:szCs w:val="24"/>
        </w:rPr>
        <w:t>convertible bonds</w:t>
      </w:r>
      <w:r w:rsidR="003F0D26" w:rsidRPr="00016440">
        <w:rPr>
          <w:rFonts w:ascii="Times New Roman" w:eastAsia="Times New Roman" w:hAnsi="Times New Roman" w:cs="Times New Roman"/>
          <w:color w:val="000000" w:themeColor="text1"/>
          <w:sz w:val="24"/>
          <w:szCs w:val="24"/>
        </w:rPr>
        <w:t xml:space="preserve">. pada model pertama menggunakan suku bunga </w:t>
      </w:r>
      <w:r w:rsidR="003F0D26" w:rsidRPr="00016440">
        <w:rPr>
          <w:rFonts w:ascii="Times New Roman" w:eastAsia="Times New Roman" w:hAnsi="Times New Roman" w:cs="Times New Roman"/>
          <w:i/>
          <w:color w:val="000000" w:themeColor="text1"/>
          <w:sz w:val="24"/>
          <w:szCs w:val="24"/>
        </w:rPr>
        <w:t>risk-adjusted</w:t>
      </w:r>
      <w:r w:rsidR="003F0D26" w:rsidRPr="00016440">
        <w:rPr>
          <w:rFonts w:ascii="Times New Roman" w:eastAsia="Times New Roman" w:hAnsi="Times New Roman" w:cs="Times New Roman"/>
          <w:color w:val="000000" w:themeColor="text1"/>
          <w:sz w:val="24"/>
          <w:szCs w:val="24"/>
        </w:rPr>
        <w:t xml:space="preserve"> dalam menghitung bagian bond dan suku bunga bebas risiko untuk bagian opsi. Sedangkan pada model kedua menggunakan suku bunga risiko secara eksklusif. Dan hasil perbandingannya menunjukkan nilai yang terdapat dalam kedua model itu berbeda satu sama lain.</w:t>
      </w:r>
    </w:p>
    <w:p w:rsidR="003F0D26" w:rsidRPr="00597F90" w:rsidRDefault="003F0D26" w:rsidP="006C4D4C">
      <w:pPr>
        <w:spacing w:after="0" w:line="240" w:lineRule="auto"/>
        <w:ind w:firstLine="720"/>
        <w:jc w:val="both"/>
        <w:rPr>
          <w:rFonts w:ascii="Times New Roman" w:hAnsi="Times New Roman" w:cs="Times New Roman"/>
          <w:b/>
          <w:sz w:val="24"/>
          <w:szCs w:val="24"/>
          <w:lang w:val="en-US"/>
        </w:rPr>
      </w:pPr>
      <w:r w:rsidRPr="008F7187">
        <w:rPr>
          <w:rFonts w:ascii="Times New Roman" w:hAnsi="Times New Roman" w:cs="Times New Roman"/>
          <w:i/>
          <w:color w:val="000000" w:themeColor="text1"/>
          <w:sz w:val="24"/>
          <w:szCs w:val="24"/>
          <w:shd w:val="clear" w:color="auto" w:fill="FFFFFF"/>
        </w:rPr>
        <w:lastRenderedPageBreak/>
        <w:t>American put option</w:t>
      </w:r>
      <w:r w:rsidRPr="008F7187">
        <w:rPr>
          <w:rFonts w:ascii="Times New Roman" w:hAnsi="Times New Roman" w:cs="Times New Roman"/>
          <w:color w:val="000000" w:themeColor="text1"/>
          <w:sz w:val="24"/>
          <w:szCs w:val="24"/>
          <w:shd w:val="clear" w:color="auto" w:fill="FFFFFF"/>
        </w:rPr>
        <w:t xml:space="preserve"> yang di </w:t>
      </w:r>
      <w:r w:rsidRPr="008F7187">
        <w:rPr>
          <w:rFonts w:ascii="Times New Roman" w:hAnsi="Times New Roman" w:cs="Times New Roman"/>
          <w:i/>
          <w:color w:val="000000" w:themeColor="text1"/>
          <w:sz w:val="24"/>
          <w:szCs w:val="24"/>
          <w:shd w:val="clear" w:color="auto" w:fill="FFFFFF"/>
        </w:rPr>
        <w:t>exercise</w:t>
      </w:r>
      <w:r w:rsidRPr="008F7187">
        <w:rPr>
          <w:rFonts w:ascii="Times New Roman" w:hAnsi="Times New Roman" w:cs="Times New Roman"/>
          <w:color w:val="000000" w:themeColor="text1"/>
          <w:sz w:val="24"/>
          <w:szCs w:val="24"/>
          <w:shd w:val="clear" w:color="auto" w:fill="FFFFFF"/>
        </w:rPr>
        <w:t xml:space="preserve"> lebih awal dengan adanya pembagian dividen, memiliki hubu</w:t>
      </w:r>
      <w:r>
        <w:rPr>
          <w:rFonts w:ascii="Times New Roman" w:hAnsi="Times New Roman" w:cs="Times New Roman"/>
          <w:color w:val="000000" w:themeColor="text1"/>
          <w:sz w:val="24"/>
          <w:szCs w:val="24"/>
          <w:shd w:val="clear" w:color="auto" w:fill="FFFFFF"/>
        </w:rPr>
        <w:t xml:space="preserve">ngan positif dengan </w:t>
      </w:r>
      <w:r w:rsidRPr="007F6A1F">
        <w:rPr>
          <w:rFonts w:ascii="Times New Roman" w:hAnsi="Times New Roman" w:cs="Times New Roman"/>
          <w:i/>
          <w:color w:val="000000" w:themeColor="text1"/>
          <w:sz w:val="24"/>
          <w:szCs w:val="24"/>
          <w:shd w:val="clear" w:color="auto" w:fill="FFFFFF"/>
        </w:rPr>
        <w:t>moneyness</w:t>
      </w:r>
      <w:r w:rsidRPr="008F7187">
        <w:rPr>
          <w:rFonts w:ascii="Times New Roman" w:hAnsi="Times New Roman" w:cs="Times New Roman"/>
          <w:color w:val="000000" w:themeColor="text1"/>
          <w:sz w:val="24"/>
          <w:szCs w:val="24"/>
          <w:shd w:val="clear" w:color="auto" w:fill="FFFFFF"/>
        </w:rPr>
        <w:t>dan suku bunga bebas risiko</w:t>
      </w:r>
      <w:r w:rsidR="00597F90">
        <w:rPr>
          <w:rFonts w:ascii="Times New Roman" w:hAnsi="Times New Roman" w:cs="Times New Roman"/>
          <w:iCs/>
          <w:color w:val="000000" w:themeColor="text1"/>
          <w:sz w:val="24"/>
          <w:szCs w:val="24"/>
          <w:shd w:val="clear" w:color="auto" w:fill="FFFFFF"/>
          <w:lang w:val="en-US"/>
        </w:rPr>
        <w:t>(</w:t>
      </w:r>
      <w:r w:rsidR="00597F90" w:rsidRPr="008F7187">
        <w:rPr>
          <w:rFonts w:ascii="Times New Roman" w:hAnsi="Times New Roman" w:cs="Times New Roman"/>
          <w:iCs/>
          <w:color w:val="000000" w:themeColor="text1"/>
          <w:sz w:val="24"/>
          <w:szCs w:val="24"/>
          <w:shd w:val="clear" w:color="auto" w:fill="FFFFFF"/>
        </w:rPr>
        <w:t>Hyun Mo</w:t>
      </w:r>
      <w:r w:rsidR="00597F90">
        <w:rPr>
          <w:rStyle w:val="apple-converted-space"/>
          <w:rFonts w:ascii="Times New Roman" w:hAnsi="Times New Roman" w:cs="Times New Roman"/>
          <w:color w:val="000000" w:themeColor="text1"/>
          <w:sz w:val="24"/>
          <w:szCs w:val="24"/>
          <w:shd w:val="clear" w:color="auto" w:fill="FFFFFF"/>
        </w:rPr>
        <w:t> Sung</w:t>
      </w:r>
      <w:r w:rsidR="00597F90">
        <w:rPr>
          <w:rStyle w:val="apple-converted-space"/>
          <w:rFonts w:ascii="Times New Roman" w:hAnsi="Times New Roman" w:cs="Times New Roman"/>
          <w:color w:val="000000" w:themeColor="text1"/>
          <w:sz w:val="24"/>
          <w:szCs w:val="24"/>
          <w:shd w:val="clear" w:color="auto" w:fill="FFFFFF"/>
          <w:lang w:val="en-US"/>
        </w:rPr>
        <w:t xml:space="preserve">, </w:t>
      </w:r>
      <w:r w:rsidR="00597F90">
        <w:rPr>
          <w:rFonts w:ascii="Times New Roman" w:hAnsi="Times New Roman" w:cs="Times New Roman"/>
          <w:color w:val="000000" w:themeColor="text1"/>
          <w:sz w:val="24"/>
          <w:szCs w:val="24"/>
          <w:shd w:val="clear" w:color="auto" w:fill="FFFFFF"/>
        </w:rPr>
        <w:t>1995)</w:t>
      </w:r>
      <w:r w:rsidR="00597F90">
        <w:rPr>
          <w:rFonts w:ascii="Times New Roman" w:hAnsi="Times New Roman" w:cs="Times New Roman"/>
          <w:color w:val="000000" w:themeColor="text1"/>
          <w:sz w:val="24"/>
          <w:szCs w:val="24"/>
          <w:shd w:val="clear" w:color="auto" w:fill="FFFFFF"/>
          <w:lang w:val="en-US"/>
        </w:rPr>
        <w:t>.</w:t>
      </w:r>
    </w:p>
    <w:p w:rsidR="00B86904" w:rsidRPr="00B86904" w:rsidRDefault="00B86904" w:rsidP="006C4D4C">
      <w:pPr>
        <w:spacing w:after="0" w:line="240" w:lineRule="auto"/>
        <w:ind w:firstLine="720"/>
        <w:jc w:val="both"/>
        <w:rPr>
          <w:rFonts w:ascii="Times New Roman" w:hAnsi="Times New Roman" w:cs="Times New Roman"/>
          <w:b/>
          <w:sz w:val="24"/>
          <w:szCs w:val="24"/>
        </w:rPr>
      </w:pPr>
    </w:p>
    <w:p w:rsidR="00B86904" w:rsidRPr="00597F90" w:rsidRDefault="003F0D26" w:rsidP="00597F90">
      <w:pPr>
        <w:spacing w:after="0" w:line="240" w:lineRule="auto"/>
        <w:jc w:val="both"/>
        <w:rPr>
          <w:rFonts w:ascii="Times New Roman" w:hAnsi="Times New Roman" w:cs="Times New Roman"/>
          <w:b/>
          <w:sz w:val="24"/>
          <w:szCs w:val="24"/>
        </w:rPr>
      </w:pPr>
      <w:r w:rsidRPr="00597F90">
        <w:rPr>
          <w:rFonts w:ascii="Times New Roman" w:hAnsi="Times New Roman" w:cs="Times New Roman"/>
          <w:b/>
          <w:sz w:val="24"/>
          <w:szCs w:val="24"/>
        </w:rPr>
        <w:t>Penelitian yang Relevan</w:t>
      </w:r>
    </w:p>
    <w:p w:rsidR="00B86904" w:rsidRPr="00B86904" w:rsidRDefault="003F0D26" w:rsidP="0093296F">
      <w:pPr>
        <w:pStyle w:val="ListParagraph"/>
        <w:numPr>
          <w:ilvl w:val="0"/>
          <w:numId w:val="9"/>
        </w:numPr>
        <w:spacing w:after="0" w:line="240" w:lineRule="auto"/>
        <w:ind w:left="0" w:hanging="709"/>
        <w:jc w:val="both"/>
        <w:rPr>
          <w:rFonts w:ascii="Times New Roman" w:hAnsi="Times New Roman" w:cs="Times New Roman"/>
          <w:b/>
          <w:sz w:val="24"/>
          <w:szCs w:val="24"/>
        </w:rPr>
      </w:pPr>
      <w:r w:rsidRPr="00B86904">
        <w:rPr>
          <w:rFonts w:ascii="Times New Roman" w:hAnsi="Times New Roman" w:cs="Times New Roman"/>
          <w:color w:val="000000"/>
          <w:sz w:val="24"/>
          <w:szCs w:val="24"/>
        </w:rPr>
        <w:t xml:space="preserve">Arif Budi Setiawan (2005) dalam penelitiannya ingin melihat signifikansi faktor-faktor yang berpengaruh terhadap nilai premi opsi saham di Bursa Efek Indonesia dan melihat penilaian opsi saham dengan metode </w:t>
      </w:r>
      <w:r w:rsidRPr="00B86904">
        <w:rPr>
          <w:rFonts w:ascii="Times New Roman" w:hAnsi="Times New Roman" w:cs="Times New Roman"/>
          <w:i/>
          <w:color w:val="000000"/>
          <w:sz w:val="24"/>
          <w:szCs w:val="24"/>
        </w:rPr>
        <w:t>Binomial</w:t>
      </w:r>
      <w:r w:rsidRPr="00B86904">
        <w:rPr>
          <w:rFonts w:ascii="Times New Roman" w:hAnsi="Times New Roman" w:cs="Times New Roman"/>
          <w:color w:val="000000"/>
          <w:sz w:val="24"/>
          <w:szCs w:val="24"/>
        </w:rPr>
        <w:t xml:space="preserve"> dan metode </w:t>
      </w:r>
      <w:r w:rsidRPr="00B86904">
        <w:rPr>
          <w:rFonts w:ascii="Times New Roman" w:hAnsi="Times New Roman" w:cs="Times New Roman"/>
          <w:i/>
          <w:color w:val="000000"/>
          <w:sz w:val="24"/>
          <w:szCs w:val="24"/>
        </w:rPr>
        <w:t>Black-Scholes</w:t>
      </w:r>
      <w:r w:rsidRPr="00B86904">
        <w:rPr>
          <w:rFonts w:ascii="Times New Roman" w:hAnsi="Times New Roman" w:cs="Times New Roman"/>
          <w:color w:val="000000"/>
          <w:sz w:val="24"/>
          <w:szCs w:val="24"/>
        </w:rPr>
        <w:t xml:space="preserve">. Penelitian ini menggunakan sampel opsi saham empat emiten yaitu ASII, BBCA, INDF, dan TLKM dengan periode observasi Oktober 2004 hingga September 2005. Hasil penelitian menunjukkan bahwa faktor faktor yang berpengaruh terhadap nilai opsi call berjangka waktu 1 bulan adalah variabel harga saham, time to maturity, dan volatilitas dengan tingkat kepercayaan sebesar 95%, dan tidak ada faktor yang berpengaruh secara signifikan untuk opsi saham call berjangka waktu 2 dan 3 bulan. Mean dan Variance untuk opsi saham berjangka waktu 1 bulan </w:t>
      </w:r>
      <w:r w:rsidRPr="00B86904">
        <w:rPr>
          <w:rFonts w:ascii="Times New Roman" w:hAnsi="Times New Roman" w:cs="Times New Roman"/>
          <w:i/>
          <w:color w:val="000000"/>
          <w:sz w:val="24"/>
          <w:szCs w:val="24"/>
        </w:rPr>
        <w:t xml:space="preserve">Binomial </w:t>
      </w:r>
      <w:r w:rsidRPr="00B86904">
        <w:rPr>
          <w:rFonts w:ascii="Times New Roman" w:hAnsi="Times New Roman" w:cs="Times New Roman"/>
          <w:color w:val="000000"/>
          <w:sz w:val="24"/>
          <w:szCs w:val="24"/>
        </w:rPr>
        <w:t xml:space="preserve">dan </w:t>
      </w:r>
      <w:r w:rsidRPr="00B86904">
        <w:rPr>
          <w:rFonts w:ascii="Times New Roman" w:hAnsi="Times New Roman" w:cs="Times New Roman"/>
          <w:i/>
          <w:color w:val="000000"/>
          <w:sz w:val="24"/>
          <w:szCs w:val="24"/>
        </w:rPr>
        <w:t>Black-Scholes</w:t>
      </w:r>
      <w:r w:rsidRPr="00B86904">
        <w:rPr>
          <w:rFonts w:ascii="Times New Roman" w:hAnsi="Times New Roman" w:cs="Times New Roman"/>
          <w:color w:val="000000"/>
          <w:sz w:val="24"/>
          <w:szCs w:val="24"/>
        </w:rPr>
        <w:t xml:space="preserve"> sama terhadap premi market untuk opsi saham BBCA dan INDF. Untuk opsi saham berjangka waktu 2 dan 3 bulan, mean dan variance dari nilai premi binomial dan Black-Scholes terhadap market untuk semua opsi saham tidak sama pada level 5%.</w:t>
      </w:r>
    </w:p>
    <w:p w:rsidR="00B86904" w:rsidRPr="00B86904" w:rsidRDefault="003F0D26" w:rsidP="0093296F">
      <w:pPr>
        <w:pStyle w:val="ListParagraph"/>
        <w:numPr>
          <w:ilvl w:val="0"/>
          <w:numId w:val="9"/>
        </w:numPr>
        <w:spacing w:after="0" w:line="240" w:lineRule="auto"/>
        <w:ind w:left="0" w:hanging="720"/>
        <w:jc w:val="both"/>
        <w:rPr>
          <w:rFonts w:ascii="Times New Roman" w:hAnsi="Times New Roman" w:cs="Times New Roman"/>
          <w:b/>
          <w:sz w:val="24"/>
          <w:szCs w:val="24"/>
        </w:rPr>
      </w:pPr>
      <w:r w:rsidRPr="00B86904">
        <w:rPr>
          <w:rFonts w:ascii="Times New Roman" w:hAnsi="Times New Roman" w:cs="Times New Roman"/>
          <w:sz w:val="23"/>
          <w:szCs w:val="23"/>
        </w:rPr>
        <w:t xml:space="preserve">Ricky Rivano (2006) meneliti dengan mengamati data 189 transaksi opsi beli di Bursa Efek Indonesia. Hasil penelitian menunjukkan adanya perbedaan yang signifikan antara nilai opsi beli aktual dan nilai opsi beli teoritis. 70,37% nilai opsi beli yang </w:t>
      </w:r>
      <w:r w:rsidRPr="00B86904">
        <w:rPr>
          <w:rFonts w:ascii="Times New Roman" w:hAnsi="Times New Roman" w:cs="Times New Roman"/>
          <w:i/>
          <w:iCs/>
          <w:sz w:val="23"/>
          <w:szCs w:val="23"/>
        </w:rPr>
        <w:t xml:space="preserve">undervalue </w:t>
      </w:r>
      <w:r w:rsidRPr="00B86904">
        <w:rPr>
          <w:rFonts w:ascii="Times New Roman" w:hAnsi="Times New Roman" w:cs="Times New Roman"/>
          <w:sz w:val="23"/>
          <w:szCs w:val="23"/>
        </w:rPr>
        <w:t>dan 29,63% nilai opsi beli aktual overvalue. Opsi beli yang undervalue memberikan return rata-</w:t>
      </w:r>
      <w:r w:rsidRPr="00B86904">
        <w:rPr>
          <w:rFonts w:ascii="TimesNewRomanPSMT" w:eastAsia="TimesNewRomanPSMT" w:hAnsi="Times New Roman" w:cs="TimesNewRomanPSMT"/>
          <w:sz w:val="23"/>
          <w:szCs w:val="23"/>
        </w:rPr>
        <w:t xml:space="preserve">rata sebesar 61,00% dengan signifikansi = 0,009 ( </w:t>
      </w:r>
      <w:r w:rsidRPr="00B86904">
        <w:rPr>
          <w:rFonts w:ascii="TimesNewRomanPSMT" w:eastAsia="TimesNewRomanPSMT" w:hAnsi="Times New Roman" w:cs="TimesNewRomanPSMT" w:hint="eastAsia"/>
          <w:sz w:val="23"/>
          <w:szCs w:val="23"/>
        </w:rPr>
        <w:t>α</w:t>
      </w:r>
      <w:r w:rsidRPr="00B86904">
        <w:rPr>
          <w:rFonts w:ascii="TimesNewRomanPSMT" w:eastAsia="TimesNewRomanPSMT" w:hAnsi="Times New Roman" w:cs="TimesNewRomanPSMT"/>
          <w:sz w:val="23"/>
          <w:szCs w:val="23"/>
        </w:rPr>
        <w:t xml:space="preserve"> = 0,05 = 5%), se</w:t>
      </w:r>
      <w:r w:rsidRPr="00B86904">
        <w:rPr>
          <w:rFonts w:ascii="Times New Roman" w:hAnsi="Times New Roman" w:cs="Times New Roman"/>
          <w:sz w:val="23"/>
          <w:szCs w:val="23"/>
        </w:rPr>
        <w:t xml:space="preserve">rta opsi beli yang </w:t>
      </w:r>
      <w:r w:rsidRPr="00B86904">
        <w:rPr>
          <w:rFonts w:ascii="Times New Roman" w:hAnsi="Times New Roman" w:cs="Times New Roman"/>
          <w:i/>
          <w:iCs/>
          <w:sz w:val="23"/>
          <w:szCs w:val="23"/>
        </w:rPr>
        <w:t xml:space="preserve">overvalue </w:t>
      </w:r>
      <w:r w:rsidRPr="00B86904">
        <w:rPr>
          <w:rFonts w:ascii="Times New Roman" w:hAnsi="Times New Roman" w:cs="Times New Roman"/>
          <w:sz w:val="23"/>
          <w:szCs w:val="23"/>
        </w:rPr>
        <w:t xml:space="preserve">memberikan return rata-rata sebesar 10,71% dengan signifikansi = </w:t>
      </w:r>
      <w:r w:rsidRPr="00B86904">
        <w:rPr>
          <w:rFonts w:ascii="TimesNewRomanPSMT" w:eastAsia="TimesNewRomanPSMT" w:hAnsi="Times New Roman" w:cs="TimesNewRomanPSMT"/>
          <w:sz w:val="23"/>
          <w:szCs w:val="23"/>
        </w:rPr>
        <w:t xml:space="preserve">0,330 ( </w:t>
      </w:r>
      <w:r w:rsidRPr="00B86904">
        <w:rPr>
          <w:rFonts w:ascii="TimesNewRomanPSMT" w:eastAsia="TimesNewRomanPSMT" w:hAnsi="Times New Roman" w:cs="TimesNewRomanPSMT" w:hint="eastAsia"/>
          <w:sz w:val="23"/>
          <w:szCs w:val="23"/>
        </w:rPr>
        <w:t>α</w:t>
      </w:r>
      <w:r w:rsidRPr="00B86904">
        <w:rPr>
          <w:rFonts w:ascii="TimesNewRomanPSMT" w:eastAsia="TimesNewRomanPSMT" w:hAnsi="Times New Roman" w:cs="TimesNewRomanPSMT"/>
          <w:sz w:val="23"/>
          <w:szCs w:val="23"/>
        </w:rPr>
        <w:t xml:space="preserve"> = 0,05 = 5%). Selanjutanya, didapat hanya 4 (empat) faktor yang berp</w:t>
      </w:r>
      <w:r w:rsidRPr="00B86904">
        <w:rPr>
          <w:rFonts w:ascii="Times New Roman" w:hAnsi="Times New Roman" w:cs="Times New Roman"/>
          <w:sz w:val="23"/>
          <w:szCs w:val="23"/>
        </w:rPr>
        <w:t xml:space="preserve">engaruh secara signifikan terhadap perbedaan antara nilai opsi aktual dan nilai opsi teoritis, yaitu saham, harga penyerahan, jangka waktu, dan volatilitas, sedangkan suku bunga bebas resiko tidak berpengaruh secara signifikan. Strategi terbaik perdagangan opsi di Indonesia pada saat itu adalah membeli opsi beli yang </w:t>
      </w:r>
      <w:r w:rsidRPr="00B86904">
        <w:rPr>
          <w:rFonts w:ascii="Times New Roman" w:hAnsi="Times New Roman" w:cs="Times New Roman"/>
          <w:i/>
          <w:iCs/>
          <w:sz w:val="23"/>
          <w:szCs w:val="23"/>
        </w:rPr>
        <w:t xml:space="preserve">undervalue </w:t>
      </w:r>
      <w:r w:rsidRPr="00B86904">
        <w:rPr>
          <w:rFonts w:ascii="Times New Roman" w:hAnsi="Times New Roman" w:cs="Times New Roman"/>
          <w:sz w:val="23"/>
          <w:szCs w:val="23"/>
        </w:rPr>
        <w:t>untuk selanjutnya dijual pada satu atau dua minggu berikutnya.</w:t>
      </w:r>
    </w:p>
    <w:p w:rsidR="00B86904" w:rsidRPr="00B86904" w:rsidRDefault="003F0D26" w:rsidP="0093296F">
      <w:pPr>
        <w:pStyle w:val="ListParagraph"/>
        <w:numPr>
          <w:ilvl w:val="0"/>
          <w:numId w:val="9"/>
        </w:numPr>
        <w:spacing w:after="0" w:line="240" w:lineRule="auto"/>
        <w:ind w:left="0" w:hanging="720"/>
        <w:jc w:val="both"/>
        <w:rPr>
          <w:rFonts w:ascii="Times New Roman" w:hAnsi="Times New Roman" w:cs="Times New Roman"/>
          <w:b/>
          <w:sz w:val="24"/>
          <w:szCs w:val="24"/>
        </w:rPr>
      </w:pPr>
      <w:r w:rsidRPr="00B86904">
        <w:rPr>
          <w:rFonts w:ascii="Times New Roman" w:hAnsi="Times New Roman" w:cs="Times New Roman"/>
          <w:color w:val="000000"/>
          <w:sz w:val="24"/>
          <w:szCs w:val="23"/>
        </w:rPr>
        <w:t xml:space="preserve">Janelle George (2009) meneliti efek dari pasar derivatif terhadap pasar </w:t>
      </w:r>
      <w:r w:rsidRPr="00B86904">
        <w:rPr>
          <w:rFonts w:ascii="Times New Roman" w:hAnsi="Times New Roman" w:cs="Times New Roman"/>
          <w:i/>
          <w:color w:val="000000"/>
          <w:sz w:val="24"/>
          <w:szCs w:val="23"/>
        </w:rPr>
        <w:t>underlying</w:t>
      </w:r>
      <w:r w:rsidRPr="00B86904">
        <w:rPr>
          <w:rFonts w:ascii="Times New Roman" w:hAnsi="Times New Roman" w:cs="Times New Roman"/>
          <w:color w:val="000000"/>
          <w:sz w:val="24"/>
          <w:szCs w:val="23"/>
        </w:rPr>
        <w:t xml:space="preserve"> di New Zealand dan Australia. Penelitian ini menguji efek dari volatilitasdan </w:t>
      </w:r>
      <w:r w:rsidRPr="00B86904">
        <w:rPr>
          <w:rFonts w:ascii="Times New Roman" w:hAnsi="Times New Roman" w:cs="Times New Roman"/>
          <w:i/>
          <w:color w:val="000000"/>
          <w:sz w:val="24"/>
          <w:szCs w:val="23"/>
        </w:rPr>
        <w:t>liquidity</w:t>
      </w:r>
      <w:r w:rsidRPr="00B86904">
        <w:rPr>
          <w:rFonts w:ascii="Times New Roman" w:hAnsi="Times New Roman" w:cs="Times New Roman"/>
          <w:color w:val="000000"/>
          <w:sz w:val="24"/>
          <w:szCs w:val="23"/>
        </w:rPr>
        <w:t xml:space="preserve"> dari volume perdagangan terhadap pasar</w:t>
      </w:r>
      <w:r w:rsidRPr="00B86904">
        <w:rPr>
          <w:rFonts w:ascii="Times New Roman" w:hAnsi="Times New Roman" w:cs="Times New Roman"/>
          <w:i/>
          <w:color w:val="000000"/>
          <w:sz w:val="24"/>
          <w:szCs w:val="23"/>
        </w:rPr>
        <w:t xml:space="preserve"> underlying</w:t>
      </w:r>
      <w:r w:rsidRPr="00B86904">
        <w:rPr>
          <w:rFonts w:ascii="Times New Roman" w:hAnsi="Times New Roman" w:cs="Times New Roman"/>
          <w:color w:val="000000"/>
          <w:sz w:val="24"/>
          <w:szCs w:val="23"/>
        </w:rPr>
        <w:t xml:space="preserve"> di </w:t>
      </w:r>
      <w:r w:rsidRPr="00B86904">
        <w:rPr>
          <w:rFonts w:ascii="Times New Roman" w:hAnsi="Times New Roman" w:cs="Times New Roman"/>
          <w:i/>
          <w:color w:val="000000"/>
          <w:sz w:val="24"/>
          <w:szCs w:val="23"/>
        </w:rPr>
        <w:t>New Zealand Exhange (NZX 15)</w:t>
      </w:r>
      <w:r w:rsidRPr="00B86904">
        <w:rPr>
          <w:rFonts w:ascii="Times New Roman" w:hAnsi="Times New Roman" w:cs="Times New Roman"/>
          <w:color w:val="000000"/>
          <w:sz w:val="24"/>
          <w:szCs w:val="23"/>
        </w:rPr>
        <w:t xml:space="preserve"> dari tanggal 1 September 2003 sampai dengan tangal 30 Agustus 2004 dan pasar </w:t>
      </w:r>
      <w:r w:rsidRPr="00B86904">
        <w:rPr>
          <w:rFonts w:ascii="Times New Roman" w:hAnsi="Times New Roman" w:cs="Times New Roman"/>
          <w:i/>
          <w:color w:val="000000"/>
          <w:sz w:val="24"/>
          <w:szCs w:val="23"/>
        </w:rPr>
        <w:t>underlying</w:t>
      </w:r>
      <w:r w:rsidRPr="00B86904">
        <w:rPr>
          <w:rFonts w:ascii="Times New Roman" w:hAnsi="Times New Roman" w:cs="Times New Roman"/>
          <w:color w:val="000000"/>
          <w:sz w:val="24"/>
          <w:szCs w:val="23"/>
        </w:rPr>
        <w:t xml:space="preserve"> di </w:t>
      </w:r>
      <w:r w:rsidRPr="00B86904">
        <w:rPr>
          <w:rFonts w:ascii="Times New Roman" w:hAnsi="Times New Roman" w:cs="Times New Roman"/>
          <w:i/>
          <w:color w:val="000000"/>
          <w:sz w:val="24"/>
          <w:szCs w:val="23"/>
        </w:rPr>
        <w:t>Australian Stock Exchage (ASX 200)</w:t>
      </w:r>
      <w:r w:rsidRPr="00B86904">
        <w:rPr>
          <w:rFonts w:ascii="Times New Roman" w:hAnsi="Times New Roman" w:cs="Times New Roman"/>
          <w:color w:val="000000"/>
          <w:sz w:val="24"/>
          <w:szCs w:val="23"/>
        </w:rPr>
        <w:t xml:space="preserve"> dari tanggal 3 Mei 1999 sampai dengan tanggal 3 Mei 2001, dengan menghitung  nilai dari </w:t>
      </w:r>
      <w:r w:rsidRPr="00B86904">
        <w:rPr>
          <w:rFonts w:ascii="Times New Roman" w:hAnsi="Times New Roman" w:cs="Times New Roman"/>
          <w:i/>
          <w:color w:val="000000"/>
          <w:sz w:val="24"/>
          <w:szCs w:val="23"/>
        </w:rPr>
        <w:t>returns</w:t>
      </w:r>
      <w:r w:rsidRPr="00B86904">
        <w:rPr>
          <w:rFonts w:ascii="Times New Roman" w:hAnsi="Times New Roman" w:cs="Times New Roman"/>
          <w:color w:val="000000"/>
          <w:sz w:val="24"/>
          <w:szCs w:val="23"/>
        </w:rPr>
        <w:t xml:space="preserve">, standar deviasi, minimun dan maksimum yang tercermin dari setiap saham selama </w:t>
      </w:r>
      <w:r w:rsidRPr="00B86904">
        <w:rPr>
          <w:rFonts w:ascii="Times New Roman" w:hAnsi="Times New Roman" w:cs="Times New Roman"/>
          <w:i/>
          <w:color w:val="000000"/>
          <w:sz w:val="24"/>
          <w:szCs w:val="23"/>
        </w:rPr>
        <w:t>entire test period</w:t>
      </w:r>
      <w:r w:rsidRPr="00B86904">
        <w:rPr>
          <w:rFonts w:ascii="Times New Roman" w:hAnsi="Times New Roman" w:cs="Times New Roman"/>
          <w:color w:val="000000"/>
          <w:sz w:val="24"/>
          <w:szCs w:val="23"/>
        </w:rPr>
        <w:t xml:space="preserve">, diikuti dengan </w:t>
      </w:r>
      <w:r w:rsidRPr="00B86904">
        <w:rPr>
          <w:rFonts w:ascii="Times New Roman" w:hAnsi="Times New Roman" w:cs="Times New Roman"/>
          <w:i/>
          <w:color w:val="000000"/>
          <w:sz w:val="24"/>
          <w:szCs w:val="23"/>
        </w:rPr>
        <w:t xml:space="preserve">pre-futures </w:t>
      </w:r>
      <w:r w:rsidRPr="00B86904">
        <w:rPr>
          <w:rFonts w:ascii="Times New Roman" w:hAnsi="Times New Roman" w:cs="Times New Roman"/>
          <w:color w:val="000000"/>
          <w:sz w:val="24"/>
          <w:szCs w:val="23"/>
        </w:rPr>
        <w:t xml:space="preserve">dan </w:t>
      </w:r>
      <w:r w:rsidRPr="00B86904">
        <w:rPr>
          <w:rFonts w:ascii="Times New Roman" w:hAnsi="Times New Roman" w:cs="Times New Roman"/>
          <w:i/>
          <w:color w:val="000000"/>
          <w:sz w:val="24"/>
          <w:szCs w:val="23"/>
        </w:rPr>
        <w:t xml:space="preserve">post-futures period </w:t>
      </w:r>
      <w:r w:rsidRPr="00B86904">
        <w:rPr>
          <w:rFonts w:ascii="Times New Roman" w:hAnsi="Times New Roman" w:cs="Times New Roman"/>
          <w:color w:val="000000"/>
          <w:sz w:val="24"/>
          <w:szCs w:val="23"/>
        </w:rPr>
        <w:t xml:space="preserve">secara terpisah. Tingkat volatilitas pada 15 emiten yang terdaftar di </w:t>
      </w:r>
      <w:r w:rsidRPr="00B86904">
        <w:rPr>
          <w:rFonts w:ascii="Times New Roman" w:hAnsi="Times New Roman" w:cs="Times New Roman"/>
          <w:i/>
          <w:color w:val="000000"/>
          <w:sz w:val="24"/>
          <w:szCs w:val="23"/>
        </w:rPr>
        <w:t>NZX 15</w:t>
      </w:r>
      <w:r w:rsidRPr="00B86904">
        <w:rPr>
          <w:rFonts w:ascii="Times New Roman" w:hAnsi="Times New Roman" w:cs="Times New Roman"/>
          <w:color w:val="000000"/>
          <w:sz w:val="24"/>
          <w:szCs w:val="23"/>
        </w:rPr>
        <w:t xml:space="preserve"> dan 40 emiten yang terdaftar di </w:t>
      </w:r>
      <w:r w:rsidRPr="00B86904">
        <w:rPr>
          <w:rFonts w:ascii="Times New Roman" w:hAnsi="Times New Roman" w:cs="Times New Roman"/>
          <w:i/>
          <w:color w:val="000000"/>
          <w:sz w:val="24"/>
          <w:szCs w:val="23"/>
        </w:rPr>
        <w:t>ASX 200</w:t>
      </w:r>
      <w:r w:rsidRPr="00B86904">
        <w:rPr>
          <w:rFonts w:ascii="Times New Roman" w:hAnsi="Times New Roman" w:cs="Times New Roman"/>
          <w:color w:val="000000"/>
          <w:sz w:val="24"/>
          <w:szCs w:val="23"/>
        </w:rPr>
        <w:t xml:space="preserve"> di uji dengan menggunakan dua cara yaitu varian dari </w:t>
      </w:r>
      <w:r w:rsidRPr="00B86904">
        <w:rPr>
          <w:rFonts w:ascii="Times New Roman" w:hAnsi="Times New Roman" w:cs="Times New Roman"/>
          <w:i/>
          <w:color w:val="000000"/>
          <w:sz w:val="24"/>
          <w:szCs w:val="23"/>
        </w:rPr>
        <w:t>return</w:t>
      </w:r>
      <w:r w:rsidRPr="00B86904">
        <w:rPr>
          <w:rFonts w:ascii="Times New Roman" w:hAnsi="Times New Roman" w:cs="Times New Roman"/>
          <w:color w:val="000000"/>
          <w:sz w:val="24"/>
          <w:szCs w:val="23"/>
        </w:rPr>
        <w:t xml:space="preserve"> saham harian dan </w:t>
      </w:r>
      <w:r w:rsidRPr="00B86904">
        <w:rPr>
          <w:rFonts w:ascii="Times New Roman" w:hAnsi="Times New Roman" w:cs="Times New Roman"/>
          <w:i/>
          <w:color w:val="000000"/>
          <w:sz w:val="24"/>
          <w:szCs w:val="23"/>
        </w:rPr>
        <w:t>Parkinson’s efficient variance estimator</w:t>
      </w:r>
      <w:r w:rsidRPr="00B86904">
        <w:rPr>
          <w:rFonts w:ascii="Times New Roman" w:hAnsi="Times New Roman" w:cs="Times New Roman"/>
          <w:color w:val="000000"/>
          <w:sz w:val="24"/>
          <w:szCs w:val="23"/>
        </w:rPr>
        <w:t xml:space="preserve">. Volume perdagangan diuji dengan melihat perubahan yang signifikan secara statistik sebelum dan sesudah pengenalan berjangka. Terakhir, dengan membandingkan volatilitas dan volume perdagangan untuk setiap saham individu pada </w:t>
      </w:r>
      <w:r w:rsidRPr="00B86904">
        <w:rPr>
          <w:rFonts w:ascii="Times New Roman" w:hAnsi="Times New Roman" w:cs="Times New Roman"/>
          <w:i/>
          <w:color w:val="000000"/>
          <w:sz w:val="24"/>
          <w:szCs w:val="23"/>
        </w:rPr>
        <w:t>NXZ 15</w:t>
      </w:r>
      <w:r w:rsidRPr="00B86904">
        <w:rPr>
          <w:rFonts w:ascii="Times New Roman" w:hAnsi="Times New Roman" w:cs="Times New Roman"/>
          <w:color w:val="000000"/>
          <w:sz w:val="24"/>
          <w:szCs w:val="23"/>
        </w:rPr>
        <w:t xml:space="preserve"> dan </w:t>
      </w:r>
      <w:r w:rsidRPr="00B86904">
        <w:rPr>
          <w:rFonts w:ascii="Times New Roman" w:hAnsi="Times New Roman" w:cs="Times New Roman"/>
          <w:i/>
          <w:color w:val="000000"/>
          <w:sz w:val="24"/>
          <w:szCs w:val="23"/>
        </w:rPr>
        <w:t>ASX 200</w:t>
      </w:r>
      <w:r w:rsidRPr="00B86904">
        <w:rPr>
          <w:rFonts w:ascii="Times New Roman" w:hAnsi="Times New Roman" w:cs="Times New Roman"/>
          <w:color w:val="000000"/>
          <w:sz w:val="24"/>
          <w:szCs w:val="23"/>
        </w:rPr>
        <w:t xml:space="preserve">. Hasilnya menunjukkan pengenalan </w:t>
      </w:r>
      <w:r w:rsidRPr="00B86904">
        <w:rPr>
          <w:rFonts w:ascii="Times New Roman" w:hAnsi="Times New Roman" w:cs="Times New Roman"/>
          <w:i/>
          <w:color w:val="000000"/>
          <w:sz w:val="24"/>
          <w:szCs w:val="23"/>
        </w:rPr>
        <w:t xml:space="preserve">futures </w:t>
      </w:r>
      <w:r w:rsidRPr="00B86904">
        <w:rPr>
          <w:rFonts w:ascii="Times New Roman" w:hAnsi="Times New Roman" w:cs="Times New Roman"/>
          <w:color w:val="000000"/>
          <w:sz w:val="24"/>
          <w:szCs w:val="23"/>
        </w:rPr>
        <w:t xml:space="preserve">pada volatilitas pasar </w:t>
      </w:r>
      <w:r w:rsidRPr="00B86904">
        <w:rPr>
          <w:rFonts w:ascii="Times New Roman" w:hAnsi="Times New Roman" w:cs="Times New Roman"/>
          <w:i/>
          <w:color w:val="000000"/>
          <w:sz w:val="24"/>
          <w:szCs w:val="23"/>
        </w:rPr>
        <w:t>underlyingNZX 15</w:t>
      </w:r>
      <w:r w:rsidRPr="00B86904">
        <w:rPr>
          <w:rFonts w:ascii="Times New Roman" w:hAnsi="Times New Roman" w:cs="Times New Roman"/>
          <w:color w:val="000000"/>
          <w:sz w:val="24"/>
          <w:szCs w:val="23"/>
        </w:rPr>
        <w:t xml:space="preserve"> menurun pada saat volume tradingnya </w:t>
      </w:r>
      <w:r w:rsidRPr="00B86904">
        <w:rPr>
          <w:rFonts w:ascii="Times New Roman" w:hAnsi="Times New Roman" w:cs="Times New Roman"/>
          <w:color w:val="000000"/>
          <w:sz w:val="24"/>
          <w:szCs w:val="23"/>
        </w:rPr>
        <w:lastRenderedPageBreak/>
        <w:t xml:space="preserve">meningkat. Hal ini dikarenakan minimnya fakta tentang </w:t>
      </w:r>
      <w:r w:rsidRPr="00B86904">
        <w:rPr>
          <w:rFonts w:ascii="Times New Roman" w:hAnsi="Times New Roman" w:cs="Times New Roman"/>
          <w:i/>
          <w:color w:val="000000"/>
          <w:sz w:val="24"/>
          <w:szCs w:val="23"/>
        </w:rPr>
        <w:t xml:space="preserve">futures trading </w:t>
      </w:r>
      <w:r w:rsidRPr="00B86904">
        <w:rPr>
          <w:rFonts w:ascii="Times New Roman" w:hAnsi="Times New Roman" w:cs="Times New Roman"/>
          <w:color w:val="000000"/>
          <w:sz w:val="24"/>
          <w:szCs w:val="23"/>
        </w:rPr>
        <w:t xml:space="preserve">pada </w:t>
      </w:r>
      <w:r w:rsidRPr="00B86904">
        <w:rPr>
          <w:rFonts w:ascii="Times New Roman" w:hAnsi="Times New Roman" w:cs="Times New Roman"/>
          <w:i/>
          <w:color w:val="000000"/>
          <w:sz w:val="24"/>
          <w:szCs w:val="23"/>
        </w:rPr>
        <w:t>NZX 15</w:t>
      </w:r>
      <w:r w:rsidRPr="00B86904">
        <w:rPr>
          <w:rFonts w:ascii="Times New Roman" w:hAnsi="Times New Roman" w:cs="Times New Roman"/>
          <w:color w:val="000000"/>
          <w:sz w:val="24"/>
          <w:szCs w:val="23"/>
        </w:rPr>
        <w:t xml:space="preserve"> di New Zealand. Sementara dengan jumlah trading yang besar di </w:t>
      </w:r>
      <w:r w:rsidRPr="00B86904">
        <w:rPr>
          <w:rFonts w:ascii="Times New Roman" w:hAnsi="Times New Roman" w:cs="Times New Roman"/>
          <w:i/>
          <w:color w:val="000000"/>
          <w:sz w:val="24"/>
          <w:szCs w:val="23"/>
        </w:rPr>
        <w:t>ASX 200</w:t>
      </w:r>
      <w:r w:rsidRPr="00B86904">
        <w:rPr>
          <w:rFonts w:ascii="Times New Roman" w:hAnsi="Times New Roman" w:cs="Times New Roman"/>
          <w:color w:val="000000"/>
          <w:sz w:val="24"/>
          <w:szCs w:val="23"/>
        </w:rPr>
        <w:t xml:space="preserve"> menunjukkan hasil banyaknya jumlah saham yang menurun di tingkat volatilitas dan meningkat di volume perdagangan  mengikuti daftar </w:t>
      </w:r>
      <w:r w:rsidRPr="00B86904">
        <w:rPr>
          <w:rFonts w:ascii="Times New Roman" w:hAnsi="Times New Roman" w:cs="Times New Roman"/>
          <w:i/>
          <w:color w:val="000000"/>
          <w:sz w:val="24"/>
          <w:szCs w:val="23"/>
        </w:rPr>
        <w:t xml:space="preserve">futures </w:t>
      </w:r>
      <w:r w:rsidRPr="00B86904">
        <w:rPr>
          <w:rFonts w:ascii="Times New Roman" w:hAnsi="Times New Roman" w:cs="Times New Roman"/>
          <w:color w:val="000000"/>
          <w:sz w:val="24"/>
          <w:szCs w:val="23"/>
        </w:rPr>
        <w:t xml:space="preserve">pada </w:t>
      </w:r>
      <w:r w:rsidRPr="00B86904">
        <w:rPr>
          <w:rFonts w:ascii="Times New Roman" w:hAnsi="Times New Roman" w:cs="Times New Roman"/>
          <w:i/>
          <w:color w:val="000000"/>
          <w:sz w:val="24"/>
          <w:szCs w:val="23"/>
        </w:rPr>
        <w:t>ASX 200</w:t>
      </w:r>
      <w:r w:rsidRPr="00B86904">
        <w:rPr>
          <w:rFonts w:ascii="Times New Roman" w:hAnsi="Times New Roman" w:cs="Times New Roman"/>
          <w:color w:val="000000"/>
          <w:sz w:val="24"/>
          <w:szCs w:val="23"/>
        </w:rPr>
        <w:t xml:space="preserve">. Kesimpulan dari penelitian adalah terdapat pengaruh yang positif pasar derivatif terhadap pasar </w:t>
      </w:r>
      <w:r w:rsidRPr="00B86904">
        <w:rPr>
          <w:rFonts w:ascii="Times New Roman" w:hAnsi="Times New Roman" w:cs="Times New Roman"/>
          <w:i/>
          <w:color w:val="000000"/>
          <w:sz w:val="24"/>
          <w:szCs w:val="23"/>
        </w:rPr>
        <w:t>underlying</w:t>
      </w:r>
      <w:r w:rsidRPr="00B86904">
        <w:rPr>
          <w:rFonts w:ascii="Times New Roman" w:hAnsi="Times New Roman" w:cs="Times New Roman"/>
          <w:color w:val="000000"/>
          <w:sz w:val="24"/>
          <w:szCs w:val="23"/>
        </w:rPr>
        <w:t>.</w:t>
      </w:r>
    </w:p>
    <w:p w:rsidR="00B86904" w:rsidRPr="00B86904" w:rsidRDefault="003F0D26" w:rsidP="0093296F">
      <w:pPr>
        <w:pStyle w:val="ListParagraph"/>
        <w:numPr>
          <w:ilvl w:val="0"/>
          <w:numId w:val="9"/>
        </w:numPr>
        <w:spacing w:after="0" w:line="240" w:lineRule="auto"/>
        <w:ind w:left="0" w:hanging="900"/>
        <w:jc w:val="both"/>
        <w:rPr>
          <w:rFonts w:ascii="Times New Roman" w:hAnsi="Times New Roman" w:cs="Times New Roman"/>
          <w:b/>
          <w:sz w:val="24"/>
          <w:szCs w:val="24"/>
        </w:rPr>
      </w:pPr>
      <w:r w:rsidRPr="00B86904">
        <w:rPr>
          <w:rFonts w:ascii="Times New Roman" w:hAnsi="Times New Roman" w:cs="Times New Roman"/>
          <w:bCs/>
          <w:sz w:val="24"/>
          <w:szCs w:val="24"/>
        </w:rPr>
        <w:t>Rowland Bismark Fernando Pasaribu (2009) meneliti harga opsi pada saham-saham LQ-45 selama periode 2003 hingga 2006. Hasil dari penelitian ini menyatakan bahwa tingkat pengembalian rata-rata pasar (LQ-45) pada umumnya positif yaitu sebesar 0,08% per hari dengan tingkat risiko 1,71%. Sedangkan tingkat pengembalian rata-rata saham emoten lebih berkisar antara -0,02% hingga 1,08% per hari. Dari hasil empiris juga menunjukkan bahwa volatilitas masa lalu mempengaruhi volatilitas saat ini. hasil penelitian menunjukkan harga opsi call yang terbentuk sangat responsif jika ada perubahan volatilitas</w:t>
      </w:r>
      <w:r w:rsidRPr="00B86904">
        <w:rPr>
          <w:rFonts w:ascii="Times New Roman" w:hAnsi="Times New Roman" w:cs="Times New Roman"/>
          <w:bCs/>
          <w:i/>
          <w:sz w:val="24"/>
          <w:szCs w:val="24"/>
        </w:rPr>
        <w:t xml:space="preserve"> return</w:t>
      </w:r>
      <w:r w:rsidRPr="00B86904">
        <w:rPr>
          <w:rFonts w:ascii="Times New Roman" w:hAnsi="Times New Roman" w:cs="Times New Roman"/>
          <w:bCs/>
          <w:sz w:val="24"/>
          <w:szCs w:val="24"/>
        </w:rPr>
        <w:t xml:space="preserve"> saham dan waktu jatuh tempo yang panjang. Pada Model VaR 5%, perubahan volatilitas dengan kisaran 1%-5% akan mengubah harga opsi 3,76% - 18,92%. </w:t>
      </w:r>
    </w:p>
    <w:p w:rsidR="003F0D26" w:rsidRPr="00B86904" w:rsidRDefault="003F0D26" w:rsidP="0093296F">
      <w:pPr>
        <w:pStyle w:val="ListParagraph"/>
        <w:numPr>
          <w:ilvl w:val="0"/>
          <w:numId w:val="9"/>
        </w:numPr>
        <w:spacing w:after="0" w:line="240" w:lineRule="auto"/>
        <w:ind w:left="0" w:hanging="720"/>
        <w:jc w:val="both"/>
        <w:rPr>
          <w:rFonts w:ascii="Times New Roman" w:hAnsi="Times New Roman" w:cs="Times New Roman"/>
          <w:b/>
          <w:sz w:val="24"/>
          <w:szCs w:val="24"/>
        </w:rPr>
      </w:pPr>
      <w:r w:rsidRPr="00B86904">
        <w:rPr>
          <w:rFonts w:ascii="Times New Roman" w:hAnsi="Times New Roman" w:cs="Times New Roman"/>
          <w:sz w:val="24"/>
          <w:szCs w:val="24"/>
        </w:rPr>
        <w:t xml:space="preserve">M. R. Kabir (1997) meneliti efek dari saham dan volatilitas terhadap pengenalan </w:t>
      </w:r>
      <w:r w:rsidRPr="00B86904">
        <w:rPr>
          <w:rFonts w:ascii="Times New Roman" w:hAnsi="Times New Roman" w:cs="Times New Roman"/>
          <w:i/>
          <w:sz w:val="24"/>
          <w:szCs w:val="24"/>
        </w:rPr>
        <w:t>option trading</w:t>
      </w:r>
      <w:r w:rsidRPr="00B86904">
        <w:rPr>
          <w:rFonts w:ascii="Times New Roman" w:hAnsi="Times New Roman" w:cs="Times New Roman"/>
          <w:sz w:val="24"/>
          <w:szCs w:val="24"/>
        </w:rPr>
        <w:t xml:space="preserve"> di Netherlands yang mulai diperdagangkan pada tanggal 4 April 1978. Data yang digunakan selama periode penelitian dari tahun 1978 sampai tahun 1993, terdiri dari 56 opsi yang didaftarkan dan 47 saham yang berbeda. Efek dari </w:t>
      </w:r>
      <w:r w:rsidRPr="00B86904">
        <w:rPr>
          <w:rFonts w:ascii="Times New Roman" w:hAnsi="Times New Roman" w:cs="Times New Roman"/>
          <w:i/>
          <w:sz w:val="24"/>
          <w:szCs w:val="24"/>
        </w:rPr>
        <w:t xml:space="preserve">return saham </w:t>
      </w:r>
      <w:r w:rsidRPr="00B86904">
        <w:rPr>
          <w:rFonts w:ascii="Times New Roman" w:hAnsi="Times New Roman" w:cs="Times New Roman"/>
          <w:sz w:val="24"/>
          <w:szCs w:val="24"/>
        </w:rPr>
        <w:t xml:space="preserve"> dan volatilitas diuji dengan menggunakan 3 tipe sampel yaitu daftar call option secara individu, daftar </w:t>
      </w:r>
      <w:r w:rsidRPr="00B86904">
        <w:rPr>
          <w:rFonts w:ascii="Times New Roman" w:hAnsi="Times New Roman" w:cs="Times New Roman"/>
          <w:i/>
          <w:sz w:val="24"/>
          <w:szCs w:val="24"/>
        </w:rPr>
        <w:t>call option</w:t>
      </w:r>
      <w:r w:rsidRPr="00B86904">
        <w:rPr>
          <w:rFonts w:ascii="Times New Roman" w:hAnsi="Times New Roman" w:cs="Times New Roman"/>
          <w:sz w:val="24"/>
          <w:szCs w:val="24"/>
        </w:rPr>
        <w:t xml:space="preserve"> dan </w:t>
      </w:r>
      <w:r w:rsidRPr="00B86904">
        <w:rPr>
          <w:rFonts w:ascii="Times New Roman" w:hAnsi="Times New Roman" w:cs="Times New Roman"/>
          <w:i/>
          <w:sz w:val="24"/>
          <w:szCs w:val="24"/>
        </w:rPr>
        <w:t>put option</w:t>
      </w:r>
      <w:r w:rsidRPr="00B86904">
        <w:rPr>
          <w:rFonts w:ascii="Times New Roman" w:hAnsi="Times New Roman" w:cs="Times New Roman"/>
          <w:sz w:val="24"/>
          <w:szCs w:val="24"/>
        </w:rPr>
        <w:t xml:space="preserve"> secara simultan, dan daftar </w:t>
      </w:r>
      <w:r w:rsidRPr="00B86904">
        <w:rPr>
          <w:rFonts w:ascii="Times New Roman" w:hAnsi="Times New Roman" w:cs="Times New Roman"/>
          <w:i/>
          <w:sz w:val="24"/>
          <w:szCs w:val="24"/>
        </w:rPr>
        <w:t>put option</w:t>
      </w:r>
      <w:r w:rsidRPr="00B86904">
        <w:rPr>
          <w:rFonts w:ascii="Times New Roman" w:hAnsi="Times New Roman" w:cs="Times New Roman"/>
          <w:sz w:val="24"/>
          <w:szCs w:val="24"/>
        </w:rPr>
        <w:t xml:space="preserve"> secara invidu. Hasil penelitian menunjukkan harga saham signifikan menurun dengan pengenalan </w:t>
      </w:r>
      <w:r w:rsidRPr="00B86904">
        <w:rPr>
          <w:rFonts w:ascii="Times New Roman" w:hAnsi="Times New Roman" w:cs="Times New Roman"/>
          <w:i/>
          <w:sz w:val="24"/>
          <w:szCs w:val="24"/>
        </w:rPr>
        <w:t>option trading</w:t>
      </w:r>
      <w:r w:rsidRPr="00B86904">
        <w:rPr>
          <w:rFonts w:ascii="Times New Roman" w:hAnsi="Times New Roman" w:cs="Times New Roman"/>
          <w:sz w:val="24"/>
          <w:szCs w:val="24"/>
        </w:rPr>
        <w:t xml:space="preserve">. Namun, tidak terdapat pengaruh yang signifikan terhadap volatilitas harga saham. </w:t>
      </w:r>
    </w:p>
    <w:p w:rsidR="00E96C39" w:rsidRPr="0093296F" w:rsidRDefault="003F0D26" w:rsidP="0093296F">
      <w:pPr>
        <w:spacing w:after="0" w:line="240" w:lineRule="auto"/>
        <w:jc w:val="both"/>
        <w:rPr>
          <w:rFonts w:ascii="Times New Roman" w:hAnsi="Times New Roman" w:cs="Times New Roman"/>
          <w:b/>
          <w:sz w:val="24"/>
          <w:szCs w:val="24"/>
        </w:rPr>
      </w:pPr>
      <w:r w:rsidRPr="0093296F">
        <w:rPr>
          <w:rFonts w:ascii="Times New Roman" w:hAnsi="Times New Roman" w:cs="Times New Roman"/>
          <w:b/>
          <w:sz w:val="24"/>
          <w:szCs w:val="24"/>
        </w:rPr>
        <w:t>Kerangka Pemikiran</w:t>
      </w:r>
    </w:p>
    <w:p w:rsidR="00A94E30" w:rsidRDefault="00597F90" w:rsidP="006C4D4C">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szCs w:val="24"/>
          <w:lang w:val="en-US"/>
        </w:rPr>
        <w:t>H</w:t>
      </w:r>
      <w:r w:rsidR="00E96C39" w:rsidRPr="00B86904">
        <w:rPr>
          <w:rFonts w:ascii="Times New Roman" w:hAnsi="Times New Roman"/>
          <w:sz w:val="24"/>
          <w:szCs w:val="24"/>
        </w:rPr>
        <w:t xml:space="preserve">arga saham, harga </w:t>
      </w:r>
      <w:r w:rsidR="00E96C39" w:rsidRPr="00B86904">
        <w:rPr>
          <w:rFonts w:ascii="Times New Roman" w:hAnsi="Times New Roman"/>
          <w:i/>
          <w:sz w:val="24"/>
          <w:szCs w:val="24"/>
        </w:rPr>
        <w:t>strike</w:t>
      </w:r>
      <w:r w:rsidR="00E96C39" w:rsidRPr="00B86904">
        <w:rPr>
          <w:rFonts w:ascii="Times New Roman" w:hAnsi="Times New Roman"/>
          <w:sz w:val="24"/>
          <w:szCs w:val="24"/>
        </w:rPr>
        <w:t xml:space="preserve">, </w:t>
      </w:r>
      <w:r w:rsidR="00E96C39" w:rsidRPr="00B86904">
        <w:rPr>
          <w:rFonts w:ascii="Times New Roman" w:hAnsi="Times New Roman"/>
          <w:i/>
          <w:sz w:val="24"/>
          <w:szCs w:val="24"/>
        </w:rPr>
        <w:t>time to maturity</w:t>
      </w:r>
      <w:r w:rsidR="00E96C39" w:rsidRPr="00B86904">
        <w:rPr>
          <w:rFonts w:ascii="Times New Roman" w:hAnsi="Times New Roman"/>
          <w:sz w:val="24"/>
          <w:szCs w:val="24"/>
        </w:rPr>
        <w:t>, volatilitas</w:t>
      </w:r>
      <w:r w:rsidR="00E96C39">
        <w:rPr>
          <w:rFonts w:ascii="Times New Roman" w:hAnsi="Times New Roman"/>
          <w:sz w:val="24"/>
          <w:szCs w:val="24"/>
        </w:rPr>
        <w:t xml:space="preserve"> harga saham</w:t>
      </w:r>
      <w:r w:rsidR="00E96C39" w:rsidRPr="00B86904">
        <w:rPr>
          <w:rFonts w:ascii="Times New Roman" w:hAnsi="Times New Roman"/>
          <w:sz w:val="24"/>
          <w:szCs w:val="24"/>
        </w:rPr>
        <w:t xml:space="preserve"> dan </w:t>
      </w:r>
      <w:r w:rsidR="00E96C39" w:rsidRPr="00B86904">
        <w:rPr>
          <w:rFonts w:ascii="Times New Roman" w:hAnsi="Times New Roman"/>
          <w:i/>
          <w:sz w:val="24"/>
          <w:szCs w:val="24"/>
        </w:rPr>
        <w:t>risk-free interest rate</w:t>
      </w:r>
      <w:r>
        <w:rPr>
          <w:rFonts w:ascii="Times New Roman" w:hAnsi="Times New Roman"/>
          <w:sz w:val="24"/>
          <w:szCs w:val="24"/>
          <w:lang w:val="en-US"/>
        </w:rPr>
        <w:t>mempengaruhi</w:t>
      </w:r>
      <w:r w:rsidR="00E96C39" w:rsidRPr="00B86904">
        <w:rPr>
          <w:rFonts w:ascii="Times New Roman" w:hAnsi="Times New Roman"/>
          <w:sz w:val="24"/>
          <w:szCs w:val="24"/>
        </w:rPr>
        <w:t xml:space="preserve"> harga opsi saham</w:t>
      </w:r>
      <w:r w:rsidR="00E96C39">
        <w:rPr>
          <w:rFonts w:ascii="Times New Roman" w:hAnsi="Times New Roman"/>
          <w:sz w:val="24"/>
          <w:szCs w:val="24"/>
        </w:rPr>
        <w:t xml:space="preserve"> dan merupakan faktor yang digunakan dalam penentuan harga opsi saham.</w:t>
      </w:r>
      <w:r w:rsidR="00A94E30" w:rsidRPr="00FF461B">
        <w:rPr>
          <w:rFonts w:ascii="Times New Roman" w:hAnsi="Times New Roman" w:cs="Times New Roman"/>
          <w:sz w:val="24"/>
          <w:szCs w:val="24"/>
        </w:rPr>
        <w:t xml:space="preserve">Jika harga saham berada di atas harga </w:t>
      </w:r>
      <w:r w:rsidR="00A94E30" w:rsidRPr="00FF461B">
        <w:rPr>
          <w:rFonts w:ascii="Times New Roman" w:hAnsi="Times New Roman" w:cs="Times New Roman"/>
          <w:i/>
          <w:sz w:val="24"/>
          <w:szCs w:val="24"/>
        </w:rPr>
        <w:t>strike</w:t>
      </w:r>
      <w:r w:rsidR="00A94E30" w:rsidRPr="00FF461B">
        <w:rPr>
          <w:rFonts w:ascii="Times New Roman" w:hAnsi="Times New Roman" w:cs="Times New Roman"/>
          <w:sz w:val="24"/>
          <w:szCs w:val="24"/>
        </w:rPr>
        <w:t xml:space="preserve"> opsi beli, maka opsi beli itu disebut </w:t>
      </w:r>
      <w:r w:rsidR="00A94E30" w:rsidRPr="00FF461B">
        <w:rPr>
          <w:rFonts w:ascii="Times New Roman" w:hAnsi="Times New Roman" w:cs="Times New Roman"/>
          <w:i/>
          <w:sz w:val="24"/>
          <w:szCs w:val="24"/>
        </w:rPr>
        <w:t>in the money</w:t>
      </w:r>
      <w:r w:rsidR="00A94E30" w:rsidRPr="00FF461B">
        <w:rPr>
          <w:rFonts w:ascii="Times New Roman" w:hAnsi="Times New Roman" w:cs="Times New Roman"/>
          <w:sz w:val="24"/>
          <w:szCs w:val="24"/>
        </w:rPr>
        <w:t>.</w:t>
      </w:r>
      <w:proofErr w:type="gramEnd"/>
      <w:r w:rsidR="00A94E30" w:rsidRPr="00FF461B">
        <w:rPr>
          <w:rFonts w:ascii="Times New Roman" w:hAnsi="Times New Roman" w:cs="Times New Roman"/>
          <w:sz w:val="24"/>
          <w:szCs w:val="24"/>
        </w:rPr>
        <w:t xml:space="preserve"> Hal serupa bila harga saham berada di bawah harga </w:t>
      </w:r>
      <w:r w:rsidR="00A94E30" w:rsidRPr="00FF461B">
        <w:rPr>
          <w:rFonts w:ascii="Times New Roman" w:hAnsi="Times New Roman" w:cs="Times New Roman"/>
          <w:i/>
          <w:sz w:val="24"/>
          <w:szCs w:val="24"/>
        </w:rPr>
        <w:t xml:space="preserve">strike </w:t>
      </w:r>
      <w:r w:rsidR="00A94E30" w:rsidRPr="00FF461B">
        <w:rPr>
          <w:rFonts w:ascii="Times New Roman" w:hAnsi="Times New Roman" w:cs="Times New Roman"/>
          <w:sz w:val="24"/>
          <w:szCs w:val="24"/>
        </w:rPr>
        <w:t xml:space="preserve">opsi jual, maka opsi jual itu disebut </w:t>
      </w:r>
      <w:r w:rsidR="00A94E30" w:rsidRPr="00FF461B">
        <w:rPr>
          <w:rFonts w:ascii="Times New Roman" w:hAnsi="Times New Roman" w:cs="Times New Roman"/>
          <w:i/>
          <w:sz w:val="24"/>
          <w:szCs w:val="24"/>
        </w:rPr>
        <w:t>in the money</w:t>
      </w:r>
      <w:r w:rsidR="00A94E30" w:rsidRPr="00FF461B">
        <w:rPr>
          <w:rFonts w:ascii="Times New Roman" w:hAnsi="Times New Roman" w:cs="Times New Roman"/>
          <w:sz w:val="24"/>
          <w:szCs w:val="24"/>
        </w:rPr>
        <w:t xml:space="preserve">. Ini yang menyebabkan </w:t>
      </w:r>
      <w:r w:rsidR="00A94E30">
        <w:rPr>
          <w:rFonts w:ascii="Times New Roman" w:hAnsi="Times New Roman" w:cs="Times New Roman"/>
          <w:sz w:val="24"/>
          <w:szCs w:val="24"/>
        </w:rPr>
        <w:t>harga opsi beli</w:t>
      </w:r>
      <w:r w:rsidR="00A94E30" w:rsidRPr="00FF461B">
        <w:rPr>
          <w:rFonts w:ascii="Times New Roman" w:hAnsi="Times New Roman" w:cs="Times New Roman"/>
          <w:sz w:val="24"/>
          <w:szCs w:val="24"/>
        </w:rPr>
        <w:t xml:space="preserve"> akan semakin bernilai </w:t>
      </w:r>
      <w:r w:rsidR="00A94E30">
        <w:rPr>
          <w:rFonts w:ascii="Times New Roman" w:hAnsi="Times New Roman" w:cs="Times New Roman"/>
          <w:sz w:val="24"/>
          <w:szCs w:val="24"/>
        </w:rPr>
        <w:t xml:space="preserve">pada saat harga saham meningkat. Sebaliknya  harga opsi jual akan </w:t>
      </w:r>
      <w:r w:rsidR="00A94E30" w:rsidRPr="00FF461B">
        <w:rPr>
          <w:rFonts w:ascii="Times New Roman" w:hAnsi="Times New Roman" w:cs="Times New Roman"/>
          <w:sz w:val="24"/>
          <w:szCs w:val="24"/>
        </w:rPr>
        <w:t>semakin bernilai pada saat harga saham menurun.</w:t>
      </w:r>
    </w:p>
    <w:p w:rsidR="000702DE" w:rsidRPr="002E3E30" w:rsidRDefault="00A94E30" w:rsidP="006C4D4C">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S</w:t>
      </w:r>
      <w:r w:rsidRPr="00FF461B">
        <w:rPr>
          <w:rFonts w:ascii="Times New Roman" w:hAnsi="Times New Roman" w:cs="Times New Roman"/>
          <w:sz w:val="24"/>
          <w:szCs w:val="24"/>
        </w:rPr>
        <w:t xml:space="preserve">emakin lama atau panjang waktu yang tersisa sampai suatu opsi jatuh tempo, maka harga opsi baik </w:t>
      </w:r>
      <w:r w:rsidRPr="00FF461B">
        <w:rPr>
          <w:rFonts w:ascii="Times New Roman" w:hAnsi="Times New Roman" w:cs="Times New Roman"/>
          <w:i/>
          <w:sz w:val="24"/>
          <w:szCs w:val="24"/>
        </w:rPr>
        <w:t>call</w:t>
      </w:r>
      <w:r w:rsidRPr="00FF461B">
        <w:rPr>
          <w:rFonts w:ascii="Times New Roman" w:hAnsi="Times New Roman" w:cs="Times New Roman"/>
          <w:sz w:val="24"/>
          <w:szCs w:val="24"/>
        </w:rPr>
        <w:t xml:space="preserve"> maupun </w:t>
      </w:r>
      <w:r w:rsidRPr="00FF461B">
        <w:rPr>
          <w:rFonts w:ascii="Times New Roman" w:hAnsi="Times New Roman" w:cs="Times New Roman"/>
          <w:i/>
          <w:sz w:val="24"/>
          <w:szCs w:val="24"/>
        </w:rPr>
        <w:t>put</w:t>
      </w:r>
      <w:r w:rsidRPr="00FF461B">
        <w:rPr>
          <w:rFonts w:ascii="Times New Roman" w:hAnsi="Times New Roman" w:cs="Times New Roman"/>
          <w:sz w:val="24"/>
          <w:szCs w:val="24"/>
        </w:rPr>
        <w:t xml:space="preserve"> akan semakin tinggi karena terdapat probabilitas yang besar harga </w:t>
      </w:r>
      <w:r>
        <w:rPr>
          <w:rFonts w:ascii="Times New Roman" w:hAnsi="Times New Roman" w:cs="Times New Roman"/>
          <w:sz w:val="24"/>
          <w:szCs w:val="24"/>
        </w:rPr>
        <w:t>saham</w:t>
      </w:r>
      <w:r w:rsidRPr="00FF461B">
        <w:rPr>
          <w:rFonts w:ascii="Times New Roman" w:hAnsi="Times New Roman" w:cs="Times New Roman"/>
          <w:sz w:val="24"/>
          <w:szCs w:val="24"/>
        </w:rPr>
        <w:t xml:space="preserve"> akan bergerak terus hingga opsi tersebut menjadi </w:t>
      </w:r>
      <w:r w:rsidRPr="00FF461B">
        <w:rPr>
          <w:rFonts w:ascii="Times New Roman" w:hAnsi="Times New Roman" w:cs="Times New Roman"/>
          <w:i/>
          <w:sz w:val="24"/>
          <w:szCs w:val="24"/>
        </w:rPr>
        <w:t>in the money.</w:t>
      </w:r>
      <w:r w:rsidR="002E3E30">
        <w:rPr>
          <w:rFonts w:ascii="Times New Roman" w:hAnsi="Times New Roman" w:cs="Times New Roman"/>
          <w:sz w:val="24"/>
          <w:szCs w:val="24"/>
        </w:rPr>
        <w:t xml:space="preserve">Sama halnya dengan </w:t>
      </w:r>
      <w:r w:rsidRPr="00FF461B">
        <w:rPr>
          <w:rFonts w:ascii="Times New Roman" w:hAnsi="Times New Roman" w:cs="Times New Roman"/>
          <w:sz w:val="24"/>
          <w:szCs w:val="24"/>
        </w:rPr>
        <w:t>volatilitas</w:t>
      </w:r>
      <w:r w:rsidR="002E3E30">
        <w:rPr>
          <w:rFonts w:ascii="Times New Roman" w:hAnsi="Times New Roman" w:cs="Times New Roman"/>
          <w:sz w:val="24"/>
          <w:szCs w:val="24"/>
        </w:rPr>
        <w:t xml:space="preserve"> yang</w:t>
      </w:r>
      <w:r w:rsidRPr="00FF461B">
        <w:rPr>
          <w:rFonts w:ascii="Times New Roman" w:hAnsi="Times New Roman" w:cs="Times New Roman"/>
          <w:sz w:val="24"/>
          <w:szCs w:val="24"/>
        </w:rPr>
        <w:t xml:space="preserve"> semakin meningkat maka akan semakin meningkat juga peluang </w:t>
      </w:r>
      <w:r w:rsidRPr="00FF461B">
        <w:rPr>
          <w:rFonts w:ascii="Times New Roman" w:hAnsi="Times New Roman" w:cs="Times New Roman"/>
          <w:iCs/>
          <w:sz w:val="24"/>
          <w:szCs w:val="24"/>
        </w:rPr>
        <w:t xml:space="preserve">harga saham </w:t>
      </w:r>
      <w:r w:rsidRPr="00FF461B">
        <w:rPr>
          <w:rFonts w:ascii="Times New Roman" w:hAnsi="Times New Roman" w:cs="Times New Roman"/>
          <w:sz w:val="24"/>
          <w:szCs w:val="24"/>
        </w:rPr>
        <w:t>untuk mengalamipeningkatan atau penurunan (</w:t>
      </w:r>
      <w:r w:rsidRPr="00FF461B">
        <w:rPr>
          <w:rFonts w:ascii="Times New Roman" w:hAnsi="Times New Roman" w:cs="Times New Roman"/>
          <w:i/>
          <w:sz w:val="24"/>
          <w:szCs w:val="24"/>
        </w:rPr>
        <w:t>fluktuatif</w:t>
      </w:r>
      <w:r w:rsidRPr="00FF461B">
        <w:rPr>
          <w:rFonts w:ascii="Times New Roman" w:hAnsi="Times New Roman" w:cs="Times New Roman"/>
          <w:sz w:val="24"/>
          <w:szCs w:val="24"/>
        </w:rPr>
        <w:t>). Hal ini menyebabk</w:t>
      </w:r>
      <w:r>
        <w:rPr>
          <w:rFonts w:ascii="Times New Roman" w:hAnsi="Times New Roman" w:cs="Times New Roman"/>
          <w:sz w:val="24"/>
          <w:szCs w:val="24"/>
        </w:rPr>
        <w:t>an volatilitas</w:t>
      </w:r>
      <w:r w:rsidRPr="00FF461B">
        <w:rPr>
          <w:rFonts w:ascii="Times New Roman" w:hAnsi="Times New Roman" w:cs="Times New Roman"/>
          <w:sz w:val="24"/>
          <w:szCs w:val="24"/>
        </w:rPr>
        <w:t xml:space="preserve"> berdampak pada </w:t>
      </w:r>
      <w:r>
        <w:rPr>
          <w:rFonts w:ascii="Times New Roman" w:hAnsi="Times New Roman" w:cs="Times New Roman"/>
          <w:sz w:val="24"/>
          <w:szCs w:val="24"/>
        </w:rPr>
        <w:t xml:space="preserve">penentuan </w:t>
      </w:r>
      <w:r w:rsidRPr="00FF461B">
        <w:rPr>
          <w:rFonts w:ascii="Times New Roman" w:hAnsi="Times New Roman" w:cs="Times New Roman"/>
          <w:sz w:val="24"/>
          <w:szCs w:val="24"/>
        </w:rPr>
        <w:t>harga opsi</w:t>
      </w:r>
      <w:r>
        <w:rPr>
          <w:rFonts w:ascii="Times New Roman" w:hAnsi="Times New Roman" w:cs="Times New Roman"/>
          <w:sz w:val="24"/>
          <w:szCs w:val="24"/>
        </w:rPr>
        <w:t>.</w:t>
      </w:r>
      <w:r w:rsidR="000702DE">
        <w:rPr>
          <w:rFonts w:ascii="Times New Roman" w:hAnsi="Times New Roman" w:cs="Times New Roman"/>
          <w:sz w:val="24"/>
          <w:szCs w:val="24"/>
        </w:rPr>
        <w:t xml:space="preserve">Bila </w:t>
      </w:r>
      <w:r w:rsidR="000702DE" w:rsidRPr="002D66E6">
        <w:rPr>
          <w:rFonts w:ascii="Times New Roman" w:hAnsi="Times New Roman" w:cs="Times New Roman"/>
          <w:sz w:val="24"/>
          <w:szCs w:val="24"/>
        </w:rPr>
        <w:t xml:space="preserve">suku bunga </w:t>
      </w:r>
      <w:r w:rsidR="000702DE">
        <w:rPr>
          <w:rFonts w:ascii="Times New Roman" w:hAnsi="Times New Roman" w:cs="Times New Roman"/>
          <w:sz w:val="24"/>
          <w:szCs w:val="24"/>
        </w:rPr>
        <w:t xml:space="preserve">bebas risiko </w:t>
      </w:r>
      <w:r w:rsidR="000702DE" w:rsidRPr="002D66E6">
        <w:rPr>
          <w:rFonts w:ascii="Times New Roman" w:hAnsi="Times New Roman" w:cs="Times New Roman"/>
          <w:sz w:val="24"/>
          <w:szCs w:val="24"/>
        </w:rPr>
        <w:t xml:space="preserve">meningkat maka nilai dari </w:t>
      </w:r>
      <w:r w:rsidR="000702DE">
        <w:rPr>
          <w:rFonts w:ascii="Times New Roman" w:hAnsi="Times New Roman" w:cs="Times New Roman"/>
          <w:sz w:val="24"/>
          <w:szCs w:val="24"/>
        </w:rPr>
        <w:t xml:space="preserve">opsi beli juga </w:t>
      </w:r>
      <w:r w:rsidR="000702DE" w:rsidRPr="002D66E6">
        <w:rPr>
          <w:rFonts w:ascii="Times New Roman" w:hAnsi="Times New Roman" w:cs="Times New Roman"/>
          <w:sz w:val="24"/>
          <w:szCs w:val="24"/>
        </w:rPr>
        <w:t>akan meningkat.</w:t>
      </w:r>
      <w:r w:rsidR="000702DE">
        <w:rPr>
          <w:rFonts w:ascii="Times New Roman" w:hAnsi="Times New Roman" w:cs="Times New Roman"/>
          <w:sz w:val="24"/>
          <w:szCs w:val="24"/>
        </w:rPr>
        <w:t xml:space="preserve"> Hal ini dikarenakan </w:t>
      </w:r>
      <w:r w:rsidR="000702DE" w:rsidRPr="002D66E6">
        <w:rPr>
          <w:rFonts w:ascii="Times New Roman" w:hAnsi="Times New Roman" w:cs="Times New Roman"/>
          <w:sz w:val="24"/>
          <w:szCs w:val="24"/>
        </w:rPr>
        <w:t>pemilik opsi tidak bisa menunda pembayaran dan memanfaatkan uang dengan cara mendepositokannya pada tingkat suku bunga tertentu.</w:t>
      </w:r>
      <w:r w:rsidR="000702DE">
        <w:rPr>
          <w:rFonts w:ascii="Times New Roman" w:hAnsi="Times New Roman" w:cs="Times New Roman"/>
          <w:sz w:val="24"/>
          <w:szCs w:val="24"/>
        </w:rPr>
        <w:t xml:space="preserve"> Sedangkan pada kontrak opsi jual, bila tingkat suku bunga bebas risiko semakin tinggi, ma</w:t>
      </w:r>
      <w:r w:rsidR="002E3E30">
        <w:rPr>
          <w:rFonts w:ascii="Times New Roman" w:hAnsi="Times New Roman" w:cs="Times New Roman"/>
          <w:sz w:val="24"/>
          <w:szCs w:val="24"/>
        </w:rPr>
        <w:t xml:space="preserve">ka harga </w:t>
      </w:r>
      <w:r w:rsidR="002E3E30">
        <w:rPr>
          <w:rFonts w:ascii="Times New Roman" w:hAnsi="Times New Roman" w:cs="Times New Roman"/>
          <w:sz w:val="24"/>
          <w:szCs w:val="24"/>
        </w:rPr>
        <w:lastRenderedPageBreak/>
        <w:t>opsi jual akan menurun karena</w:t>
      </w:r>
      <w:r w:rsidR="000702DE">
        <w:rPr>
          <w:rFonts w:ascii="Times New Roman" w:hAnsi="Times New Roman" w:cs="Times New Roman"/>
          <w:sz w:val="24"/>
          <w:szCs w:val="24"/>
        </w:rPr>
        <w:t xml:space="preserve"> sama </w:t>
      </w:r>
      <w:r w:rsidR="000702DE" w:rsidRPr="002D66E6">
        <w:rPr>
          <w:rFonts w:ascii="Times New Roman" w:hAnsi="Times New Roman" w:cs="Times New Roman"/>
          <w:sz w:val="24"/>
          <w:szCs w:val="24"/>
        </w:rPr>
        <w:t>artinya dengan menunda penjualan dari seb</w:t>
      </w:r>
      <w:r w:rsidR="000702DE">
        <w:rPr>
          <w:rFonts w:ascii="Times New Roman" w:hAnsi="Times New Roman" w:cs="Times New Roman"/>
          <w:sz w:val="24"/>
          <w:szCs w:val="24"/>
        </w:rPr>
        <w:t>uah saham atau</w:t>
      </w:r>
      <w:r w:rsidR="000702DE" w:rsidRPr="002D66E6">
        <w:rPr>
          <w:rFonts w:ascii="Times New Roman" w:hAnsi="Times New Roman" w:cs="Times New Roman"/>
          <w:sz w:val="24"/>
          <w:szCs w:val="24"/>
        </w:rPr>
        <w:t xml:space="preserve"> menunda p</w:t>
      </w:r>
      <w:r w:rsidR="000702DE">
        <w:rPr>
          <w:rFonts w:ascii="Times New Roman" w:hAnsi="Times New Roman" w:cs="Times New Roman"/>
          <w:sz w:val="24"/>
          <w:szCs w:val="24"/>
        </w:rPr>
        <w:t xml:space="preserve">enerimaan uang tunai. </w:t>
      </w:r>
    </w:p>
    <w:p w:rsidR="003F0D26" w:rsidRDefault="00E96C39" w:rsidP="006C4D4C">
      <w:pPr>
        <w:spacing w:after="0" w:line="240" w:lineRule="auto"/>
        <w:ind w:firstLine="720"/>
        <w:jc w:val="both"/>
        <w:rPr>
          <w:rFonts w:ascii="Times New Roman" w:hAnsi="Times New Roman"/>
          <w:sz w:val="24"/>
          <w:szCs w:val="24"/>
        </w:rPr>
      </w:pPr>
      <w:r>
        <w:rPr>
          <w:rFonts w:ascii="Times New Roman" w:hAnsi="Times New Roman"/>
          <w:sz w:val="24"/>
          <w:szCs w:val="24"/>
        </w:rPr>
        <w:t>Berdasarkan penjelasan di atas, maka</w:t>
      </w:r>
      <w:r w:rsidR="003F0D26" w:rsidRPr="00B86904">
        <w:rPr>
          <w:rFonts w:ascii="Times New Roman" w:hAnsi="Times New Roman"/>
          <w:sz w:val="24"/>
          <w:szCs w:val="24"/>
        </w:rPr>
        <w:t xml:space="preserve">akan diuji apakah harga saham, harga </w:t>
      </w:r>
      <w:r w:rsidR="003F0D26" w:rsidRPr="00B86904">
        <w:rPr>
          <w:rFonts w:ascii="Times New Roman" w:hAnsi="Times New Roman"/>
          <w:i/>
          <w:sz w:val="24"/>
          <w:szCs w:val="24"/>
        </w:rPr>
        <w:t>strike</w:t>
      </w:r>
      <w:r w:rsidR="003F0D26" w:rsidRPr="00B86904">
        <w:rPr>
          <w:rFonts w:ascii="Times New Roman" w:hAnsi="Times New Roman"/>
          <w:sz w:val="24"/>
          <w:szCs w:val="24"/>
        </w:rPr>
        <w:t xml:space="preserve">, </w:t>
      </w:r>
      <w:r w:rsidR="003F0D26" w:rsidRPr="00B86904">
        <w:rPr>
          <w:rFonts w:ascii="Times New Roman" w:hAnsi="Times New Roman"/>
          <w:i/>
          <w:sz w:val="24"/>
          <w:szCs w:val="24"/>
        </w:rPr>
        <w:t>time to maturity</w:t>
      </w:r>
      <w:r w:rsidR="003F0D26" w:rsidRPr="00B86904">
        <w:rPr>
          <w:rFonts w:ascii="Times New Roman" w:hAnsi="Times New Roman"/>
          <w:sz w:val="24"/>
          <w:szCs w:val="24"/>
        </w:rPr>
        <w:t xml:space="preserve">, volatilitas </w:t>
      </w:r>
      <w:r w:rsidR="00B76702">
        <w:rPr>
          <w:rFonts w:ascii="Times New Roman" w:hAnsi="Times New Roman"/>
          <w:sz w:val="24"/>
          <w:szCs w:val="24"/>
        </w:rPr>
        <w:t xml:space="preserve">harga saham </w:t>
      </w:r>
      <w:r w:rsidR="003F0D26" w:rsidRPr="00B86904">
        <w:rPr>
          <w:rFonts w:ascii="Times New Roman" w:hAnsi="Times New Roman"/>
          <w:sz w:val="24"/>
          <w:szCs w:val="24"/>
        </w:rPr>
        <w:t xml:space="preserve">dan </w:t>
      </w:r>
      <w:r w:rsidR="003F0D26" w:rsidRPr="00B86904">
        <w:rPr>
          <w:rFonts w:ascii="Times New Roman" w:hAnsi="Times New Roman"/>
          <w:i/>
          <w:sz w:val="24"/>
          <w:szCs w:val="24"/>
        </w:rPr>
        <w:t>risk-free interest rate</w:t>
      </w:r>
      <w:r w:rsidR="000702DE">
        <w:rPr>
          <w:rFonts w:ascii="Times New Roman" w:hAnsi="Times New Roman"/>
          <w:sz w:val="24"/>
          <w:szCs w:val="24"/>
        </w:rPr>
        <w:t xml:space="preserve"> berpengaruh baik secara bersama-sama maupun secara parsial </w:t>
      </w:r>
      <w:r w:rsidRPr="00B86904">
        <w:rPr>
          <w:rFonts w:ascii="Times New Roman" w:hAnsi="Times New Roman"/>
          <w:sz w:val="24"/>
          <w:szCs w:val="24"/>
        </w:rPr>
        <w:t xml:space="preserve">terhadap harga opsi saham </w:t>
      </w:r>
      <w:r w:rsidR="003F0D26" w:rsidRPr="00B86904">
        <w:rPr>
          <w:rFonts w:ascii="Times New Roman" w:hAnsi="Times New Roman"/>
          <w:sz w:val="24"/>
          <w:szCs w:val="24"/>
        </w:rPr>
        <w:t>di Bursa Efek Indonesia periode 2007-2008. Untuk mempermudah memahami kerangka teori, maka terdapat model penelitian sebagai berikut :</w:t>
      </w:r>
    </w:p>
    <w:p w:rsidR="00C26F3A" w:rsidRPr="00597F90" w:rsidRDefault="003F0D26" w:rsidP="00597F90">
      <w:pPr>
        <w:spacing w:after="0" w:line="240" w:lineRule="auto"/>
        <w:jc w:val="both"/>
        <w:rPr>
          <w:rFonts w:ascii="Times New Roman" w:hAnsi="Times New Roman" w:cs="Times New Roman"/>
          <w:b/>
          <w:sz w:val="24"/>
          <w:szCs w:val="24"/>
        </w:rPr>
      </w:pPr>
      <w:r w:rsidRPr="00597F90">
        <w:rPr>
          <w:rFonts w:ascii="Times New Roman" w:hAnsi="Times New Roman" w:cs="Times New Roman"/>
          <w:b/>
          <w:sz w:val="24"/>
          <w:szCs w:val="24"/>
        </w:rPr>
        <w:t>Hipotesis</w:t>
      </w:r>
    </w:p>
    <w:p w:rsidR="00B76702" w:rsidRPr="00597F90" w:rsidRDefault="00597F90" w:rsidP="00597F90">
      <w:pPr>
        <w:pStyle w:val="ListParagraph"/>
        <w:numPr>
          <w:ilvl w:val="0"/>
          <w:numId w:val="24"/>
        </w:numPr>
        <w:spacing w:after="0" w:line="240" w:lineRule="auto"/>
        <w:ind w:left="709" w:hanging="709"/>
        <w:jc w:val="both"/>
        <w:rPr>
          <w:rFonts w:ascii="Times New Roman" w:hAnsi="Times New Roman" w:cs="Times New Roman"/>
          <w:b/>
          <w:sz w:val="24"/>
          <w:szCs w:val="24"/>
        </w:rPr>
      </w:pPr>
      <w:r>
        <w:rPr>
          <w:rFonts w:ascii="Times New Roman" w:hAnsi="Times New Roman" w:cs="Times New Roman"/>
          <w:sz w:val="24"/>
          <w:szCs w:val="24"/>
          <w:lang w:val="en-US"/>
        </w:rPr>
        <w:t xml:space="preserve">H1: </w:t>
      </w:r>
      <w:r w:rsidR="003F0D26" w:rsidRPr="00597F90">
        <w:rPr>
          <w:rFonts w:ascii="Times New Roman" w:hAnsi="Times New Roman" w:cs="Times New Roman"/>
          <w:sz w:val="24"/>
          <w:szCs w:val="24"/>
        </w:rPr>
        <w:t xml:space="preserve">Secara bersama-sama harga saham, harga </w:t>
      </w:r>
      <w:r w:rsidR="003F0D26" w:rsidRPr="00597F90">
        <w:rPr>
          <w:rFonts w:ascii="Times New Roman" w:hAnsi="Times New Roman" w:cs="Times New Roman"/>
          <w:i/>
          <w:sz w:val="24"/>
          <w:szCs w:val="24"/>
        </w:rPr>
        <w:t>strike</w:t>
      </w:r>
      <w:r w:rsidR="003F0D26" w:rsidRPr="00597F90">
        <w:rPr>
          <w:rFonts w:ascii="Times New Roman" w:hAnsi="Times New Roman" w:cs="Times New Roman"/>
          <w:sz w:val="24"/>
          <w:szCs w:val="24"/>
        </w:rPr>
        <w:t xml:space="preserve">, </w:t>
      </w:r>
      <w:r w:rsidR="003F0D26" w:rsidRPr="00597F90">
        <w:rPr>
          <w:rFonts w:ascii="Times New Roman" w:hAnsi="Times New Roman" w:cs="Times New Roman"/>
          <w:i/>
          <w:sz w:val="24"/>
          <w:szCs w:val="24"/>
        </w:rPr>
        <w:t>time to maturity</w:t>
      </w:r>
      <w:r w:rsidR="003F0D26" w:rsidRPr="00597F90">
        <w:rPr>
          <w:rFonts w:ascii="Times New Roman" w:hAnsi="Times New Roman" w:cs="Times New Roman"/>
          <w:sz w:val="24"/>
          <w:szCs w:val="24"/>
        </w:rPr>
        <w:t xml:space="preserve">, volatilitas, </w:t>
      </w:r>
      <w:proofErr w:type="gramStart"/>
      <w:r w:rsidR="003F0D26" w:rsidRPr="00597F90">
        <w:rPr>
          <w:rFonts w:ascii="Times New Roman" w:hAnsi="Times New Roman" w:cs="Times New Roman"/>
          <w:sz w:val="24"/>
          <w:szCs w:val="24"/>
        </w:rPr>
        <w:t>dan</w:t>
      </w:r>
      <w:proofErr w:type="gramEnd"/>
      <w:r w:rsidR="003F0D26" w:rsidRPr="00597F90">
        <w:rPr>
          <w:rFonts w:ascii="Times New Roman" w:hAnsi="Times New Roman" w:cs="Times New Roman"/>
          <w:sz w:val="24"/>
          <w:szCs w:val="24"/>
        </w:rPr>
        <w:t xml:space="preserve"> </w:t>
      </w:r>
      <w:r w:rsidR="003F0D26" w:rsidRPr="00597F90">
        <w:rPr>
          <w:rFonts w:ascii="Times New Roman" w:hAnsi="Times New Roman" w:cs="Times New Roman"/>
          <w:i/>
          <w:sz w:val="24"/>
          <w:szCs w:val="24"/>
        </w:rPr>
        <w:t>risk-free interest rate</w:t>
      </w:r>
      <w:r w:rsidR="003F0D26" w:rsidRPr="00597F90">
        <w:rPr>
          <w:rFonts w:ascii="Times New Roman" w:hAnsi="Times New Roman" w:cs="Times New Roman"/>
          <w:sz w:val="24"/>
          <w:szCs w:val="24"/>
        </w:rPr>
        <w:t xml:space="preserve"> positif mempengaruhi harga opsi saham di Bursa Efek Indonesia.</w:t>
      </w:r>
    </w:p>
    <w:p w:rsidR="003F0D26" w:rsidRPr="00597F90" w:rsidRDefault="003F0D26" w:rsidP="00597F90">
      <w:pPr>
        <w:pStyle w:val="ListParagraph"/>
        <w:numPr>
          <w:ilvl w:val="0"/>
          <w:numId w:val="24"/>
        </w:numPr>
        <w:spacing w:after="0" w:line="240" w:lineRule="auto"/>
        <w:ind w:left="709" w:hanging="709"/>
        <w:jc w:val="both"/>
        <w:rPr>
          <w:rFonts w:ascii="Times New Roman" w:hAnsi="Times New Roman" w:cs="Times New Roman"/>
          <w:sz w:val="24"/>
          <w:szCs w:val="24"/>
        </w:rPr>
      </w:pPr>
      <w:r w:rsidRPr="00C26F3A">
        <w:rPr>
          <w:rFonts w:ascii="Times New Roman" w:hAnsi="Times New Roman" w:cs="Times New Roman"/>
          <w:sz w:val="24"/>
          <w:szCs w:val="24"/>
        </w:rPr>
        <w:t>H</w:t>
      </w:r>
      <w:r w:rsidR="00597F90">
        <w:rPr>
          <w:rFonts w:ascii="Times New Roman" w:hAnsi="Times New Roman" w:cs="Times New Roman"/>
          <w:sz w:val="24"/>
          <w:szCs w:val="24"/>
          <w:lang w:val="en-US"/>
        </w:rPr>
        <w:t xml:space="preserve">2: </w:t>
      </w:r>
      <w:r w:rsidRPr="00597F90">
        <w:rPr>
          <w:rFonts w:ascii="Times New Roman" w:hAnsi="Times New Roman" w:cs="Times New Roman"/>
          <w:sz w:val="24"/>
          <w:szCs w:val="24"/>
        </w:rPr>
        <w:t>Harga saham signifikan positif mempengaruhi harga opsi saham di Bursa Efek Indonesia.</w:t>
      </w:r>
    </w:p>
    <w:p w:rsidR="003F0D26" w:rsidRPr="00597F90" w:rsidRDefault="003F0D26" w:rsidP="00597F90">
      <w:pPr>
        <w:pStyle w:val="ListParagraph"/>
        <w:numPr>
          <w:ilvl w:val="0"/>
          <w:numId w:val="24"/>
        </w:numPr>
        <w:spacing w:after="0" w:line="240" w:lineRule="auto"/>
        <w:ind w:left="709" w:hanging="709"/>
        <w:jc w:val="both"/>
        <w:rPr>
          <w:rFonts w:ascii="Times New Roman" w:hAnsi="Times New Roman" w:cs="Times New Roman"/>
          <w:sz w:val="24"/>
          <w:szCs w:val="24"/>
        </w:rPr>
      </w:pPr>
      <w:r w:rsidRPr="00C26F3A">
        <w:rPr>
          <w:rFonts w:ascii="Times New Roman" w:hAnsi="Times New Roman" w:cs="Times New Roman"/>
          <w:sz w:val="24"/>
          <w:szCs w:val="24"/>
        </w:rPr>
        <w:t>H</w:t>
      </w:r>
      <w:r w:rsidR="00597F90">
        <w:rPr>
          <w:rFonts w:ascii="Times New Roman" w:hAnsi="Times New Roman" w:cs="Times New Roman"/>
          <w:sz w:val="24"/>
          <w:szCs w:val="24"/>
          <w:lang w:val="en-US"/>
        </w:rPr>
        <w:t xml:space="preserve">3: </w:t>
      </w:r>
      <w:r w:rsidRPr="00597F90">
        <w:rPr>
          <w:rFonts w:ascii="Times New Roman" w:hAnsi="Times New Roman" w:cs="Times New Roman"/>
          <w:sz w:val="24"/>
          <w:szCs w:val="24"/>
        </w:rPr>
        <w:t xml:space="preserve">Harga </w:t>
      </w:r>
      <w:r w:rsidRPr="00597F90">
        <w:rPr>
          <w:rFonts w:ascii="Times New Roman" w:hAnsi="Times New Roman" w:cs="Times New Roman"/>
          <w:i/>
          <w:sz w:val="24"/>
          <w:szCs w:val="24"/>
        </w:rPr>
        <w:t>strike</w:t>
      </w:r>
      <w:r w:rsidRPr="00597F90">
        <w:rPr>
          <w:rFonts w:ascii="Times New Roman" w:hAnsi="Times New Roman" w:cs="Times New Roman"/>
          <w:sz w:val="24"/>
          <w:szCs w:val="24"/>
        </w:rPr>
        <w:t xml:space="preserve"> signifikan positif mempengaruhi harga opsi saham di Bursa Efek Indonesia.</w:t>
      </w:r>
    </w:p>
    <w:p w:rsidR="003F0D26" w:rsidRPr="00597F90" w:rsidRDefault="003F0D26" w:rsidP="00597F90">
      <w:pPr>
        <w:pStyle w:val="ListParagraph"/>
        <w:numPr>
          <w:ilvl w:val="0"/>
          <w:numId w:val="24"/>
        </w:numPr>
        <w:spacing w:after="0" w:line="240" w:lineRule="auto"/>
        <w:ind w:left="709" w:hanging="709"/>
        <w:jc w:val="both"/>
        <w:rPr>
          <w:rFonts w:ascii="Times New Roman" w:hAnsi="Times New Roman" w:cs="Times New Roman"/>
          <w:sz w:val="24"/>
          <w:szCs w:val="24"/>
        </w:rPr>
      </w:pPr>
      <w:r w:rsidRPr="00C26F3A">
        <w:rPr>
          <w:rFonts w:ascii="Times New Roman" w:hAnsi="Times New Roman" w:cs="Times New Roman"/>
          <w:sz w:val="24"/>
          <w:szCs w:val="24"/>
        </w:rPr>
        <w:t>H</w:t>
      </w:r>
      <w:r w:rsidR="00597F90">
        <w:rPr>
          <w:rFonts w:ascii="Times New Roman" w:hAnsi="Times New Roman" w:cs="Times New Roman"/>
          <w:sz w:val="24"/>
          <w:szCs w:val="24"/>
          <w:lang w:val="en-US"/>
        </w:rPr>
        <w:t xml:space="preserve">4: </w:t>
      </w:r>
      <w:r w:rsidRPr="00597F90">
        <w:rPr>
          <w:rFonts w:ascii="Times New Roman" w:hAnsi="Times New Roman" w:cs="Times New Roman"/>
          <w:i/>
          <w:sz w:val="24"/>
          <w:szCs w:val="24"/>
        </w:rPr>
        <w:t>Time to maturity</w:t>
      </w:r>
      <w:r w:rsidRPr="00597F90">
        <w:rPr>
          <w:rFonts w:ascii="Times New Roman" w:hAnsi="Times New Roman" w:cs="Times New Roman"/>
          <w:sz w:val="24"/>
          <w:szCs w:val="24"/>
        </w:rPr>
        <w:t xml:space="preserve"> signifikan positif mempengaruhi harga opsi saham di Bursa Efek Indonesia.</w:t>
      </w:r>
    </w:p>
    <w:p w:rsidR="003F0D26" w:rsidRPr="00597F90" w:rsidRDefault="003F0D26" w:rsidP="00597F90">
      <w:pPr>
        <w:pStyle w:val="ListParagraph"/>
        <w:numPr>
          <w:ilvl w:val="0"/>
          <w:numId w:val="24"/>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H</w:t>
      </w:r>
      <w:r w:rsidR="00597F90">
        <w:rPr>
          <w:rFonts w:ascii="Times New Roman" w:hAnsi="Times New Roman" w:cs="Times New Roman"/>
          <w:sz w:val="24"/>
          <w:szCs w:val="24"/>
          <w:lang w:val="en-US"/>
        </w:rPr>
        <w:t xml:space="preserve">5: </w:t>
      </w:r>
      <w:r w:rsidRPr="00597F90">
        <w:rPr>
          <w:rFonts w:ascii="Times New Roman" w:hAnsi="Times New Roman" w:cs="Times New Roman"/>
          <w:sz w:val="24"/>
          <w:szCs w:val="24"/>
        </w:rPr>
        <w:t>Volatilitas signifikan positif mempengaruhi harga opsi saham di Bursa Efek Indonesia.</w:t>
      </w:r>
    </w:p>
    <w:p w:rsidR="003F0D26" w:rsidRPr="00814636" w:rsidRDefault="003F0D26" w:rsidP="00814636">
      <w:pPr>
        <w:pStyle w:val="ListParagraph"/>
        <w:numPr>
          <w:ilvl w:val="0"/>
          <w:numId w:val="24"/>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H</w:t>
      </w:r>
      <w:r w:rsidR="00597F90">
        <w:rPr>
          <w:rFonts w:ascii="Times New Roman" w:hAnsi="Times New Roman" w:cs="Times New Roman"/>
          <w:sz w:val="24"/>
          <w:szCs w:val="24"/>
          <w:lang w:val="en-US"/>
        </w:rPr>
        <w:t xml:space="preserve">6: </w:t>
      </w:r>
      <w:r w:rsidRPr="00597F90">
        <w:rPr>
          <w:rFonts w:ascii="Times New Roman" w:hAnsi="Times New Roman" w:cs="Times New Roman"/>
          <w:i/>
          <w:sz w:val="24"/>
          <w:szCs w:val="24"/>
        </w:rPr>
        <w:t>Risk-free interest rate</w:t>
      </w:r>
      <w:r w:rsidRPr="00597F90">
        <w:rPr>
          <w:rFonts w:ascii="Times New Roman" w:hAnsi="Times New Roman" w:cs="Times New Roman"/>
          <w:sz w:val="24"/>
          <w:szCs w:val="24"/>
        </w:rPr>
        <w:t xml:space="preserve"> signifikan positif mempengaruhi harga opsi saham di Bursa Efek Indonesia.</w:t>
      </w:r>
    </w:p>
    <w:p w:rsidR="003F0D26" w:rsidRPr="00E165F3" w:rsidRDefault="003F0D26" w:rsidP="006C4D4C">
      <w:pPr>
        <w:spacing w:after="0" w:line="240" w:lineRule="auto"/>
        <w:jc w:val="center"/>
        <w:rPr>
          <w:rFonts w:ascii="Times New Roman" w:hAnsi="Times New Roman" w:cs="Times New Roman"/>
          <w:b/>
          <w:sz w:val="24"/>
          <w:szCs w:val="24"/>
        </w:rPr>
      </w:pPr>
      <w:r w:rsidRPr="00E165F3">
        <w:rPr>
          <w:rFonts w:ascii="Times New Roman" w:hAnsi="Times New Roman" w:cs="Times New Roman"/>
          <w:b/>
          <w:sz w:val="24"/>
          <w:szCs w:val="24"/>
        </w:rPr>
        <w:t>METODE PENELITIAN</w:t>
      </w:r>
    </w:p>
    <w:p w:rsidR="00C26F3A" w:rsidRPr="00814636" w:rsidRDefault="003F0D26" w:rsidP="00814636">
      <w:pPr>
        <w:spacing w:after="0" w:line="240" w:lineRule="auto"/>
        <w:jc w:val="both"/>
        <w:rPr>
          <w:rFonts w:ascii="Times New Roman" w:hAnsi="Times New Roman" w:cs="Times New Roman"/>
          <w:b/>
          <w:sz w:val="24"/>
          <w:szCs w:val="24"/>
        </w:rPr>
      </w:pPr>
      <w:r w:rsidRPr="00814636">
        <w:rPr>
          <w:rFonts w:ascii="Times New Roman" w:hAnsi="Times New Roman" w:cs="Times New Roman"/>
          <w:b/>
          <w:sz w:val="24"/>
          <w:szCs w:val="24"/>
        </w:rPr>
        <w:t>Populasi Dan Metode Pemilihan Sampel</w:t>
      </w:r>
    </w:p>
    <w:p w:rsidR="00C26F3A" w:rsidRDefault="003F0D26" w:rsidP="006C4D4C">
      <w:pPr>
        <w:spacing w:after="0" w:line="240" w:lineRule="auto"/>
        <w:ind w:firstLine="709"/>
        <w:jc w:val="both"/>
        <w:rPr>
          <w:rFonts w:ascii="Times New Roman" w:hAnsi="Times New Roman" w:cs="Times New Roman"/>
          <w:b/>
          <w:sz w:val="24"/>
          <w:szCs w:val="24"/>
        </w:rPr>
      </w:pPr>
      <w:r w:rsidRPr="00C26F3A">
        <w:rPr>
          <w:rFonts w:ascii="Times New Roman" w:hAnsi="Times New Roman" w:cs="Times New Roman"/>
          <w:sz w:val="24"/>
          <w:szCs w:val="24"/>
        </w:rPr>
        <w:t xml:space="preserve">Populasi dalam penelitian ini adalah terkait opsi saham yang tercatat di Bursa Efek Indonesia, BI </w:t>
      </w:r>
      <w:r w:rsidRPr="00C26F3A">
        <w:rPr>
          <w:rFonts w:ascii="Times New Roman" w:hAnsi="Times New Roman" w:cs="Times New Roman"/>
          <w:i/>
          <w:sz w:val="24"/>
          <w:szCs w:val="24"/>
        </w:rPr>
        <w:t>Rate</w:t>
      </w:r>
      <w:r w:rsidRPr="00C26F3A">
        <w:rPr>
          <w:rFonts w:ascii="Times New Roman" w:hAnsi="Times New Roman" w:cs="Times New Roman"/>
          <w:sz w:val="24"/>
          <w:szCs w:val="24"/>
        </w:rPr>
        <w:t xml:space="preserve"> terkait transaksi opsi saham selama tahun 2007 – 2008, yaitu periode mulai ditransaksikan kembali kontrak opsi saham setelah sempat terhenti sejak tahun 2004.</w:t>
      </w:r>
    </w:p>
    <w:p w:rsidR="003F0D26" w:rsidRPr="00C26F3A" w:rsidRDefault="003F0D26" w:rsidP="006C4D4C">
      <w:pPr>
        <w:spacing w:after="0" w:line="240" w:lineRule="auto"/>
        <w:ind w:firstLine="709"/>
        <w:jc w:val="both"/>
        <w:rPr>
          <w:rFonts w:ascii="Times New Roman" w:hAnsi="Times New Roman" w:cs="Times New Roman"/>
          <w:b/>
          <w:sz w:val="24"/>
          <w:szCs w:val="24"/>
        </w:rPr>
      </w:pPr>
      <w:r w:rsidRPr="00E165F3">
        <w:rPr>
          <w:rFonts w:ascii="Times New Roman" w:hAnsi="Times New Roman" w:cs="Times New Roman"/>
          <w:sz w:val="24"/>
          <w:szCs w:val="24"/>
        </w:rPr>
        <w:t>Mengingat data yang digunakan dalam penelitian ini adalah seluruh data transaksi opsi saham yang terjadi pada BEI, maka penenelitian ini menggunakan data sensus transaksi saham yang terjadi pada di Bursa Efek Indonesia selama periode 2007 – 2008. Hanya ada empat saham perusahaan yang tercatat dalam seluruh kontrak opsi saham di BEI pada periode tersebut yakni PT Astra Internasional Tbk (ASII), PT Telekomunkasi Indonesia Tbk (TLKM), PT Indofood Sukses Makmur Tbk (INDF) dan PT Bank Asia Central Tbk (BBCA).</w:t>
      </w:r>
    </w:p>
    <w:p w:rsidR="003F0D26" w:rsidRPr="00E165F3" w:rsidRDefault="00AC144E" w:rsidP="006C4D4C">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3F0D26" w:rsidRPr="00E165F3">
        <w:rPr>
          <w:rFonts w:ascii="Times New Roman" w:hAnsi="Times New Roman" w:cs="Times New Roman"/>
          <w:b/>
          <w:sz w:val="24"/>
          <w:szCs w:val="24"/>
        </w:rPr>
        <w:t>1</w:t>
      </w:r>
    </w:p>
    <w:p w:rsidR="003F0D26" w:rsidRPr="00E165F3" w:rsidRDefault="003F0D26" w:rsidP="006C4D4C">
      <w:pPr>
        <w:spacing w:after="0" w:line="240" w:lineRule="auto"/>
        <w:ind w:firstLine="426"/>
        <w:jc w:val="center"/>
        <w:rPr>
          <w:rFonts w:ascii="Times New Roman" w:hAnsi="Times New Roman" w:cs="Times New Roman"/>
          <w:b/>
          <w:sz w:val="24"/>
          <w:szCs w:val="24"/>
        </w:rPr>
      </w:pPr>
      <w:r w:rsidRPr="00E165F3">
        <w:rPr>
          <w:rFonts w:ascii="Times New Roman" w:hAnsi="Times New Roman" w:cs="Times New Roman"/>
          <w:b/>
          <w:sz w:val="24"/>
          <w:szCs w:val="24"/>
          <w:lang w:val="en-US"/>
        </w:rPr>
        <w:t xml:space="preserve">Saham </w:t>
      </w:r>
      <w:r w:rsidRPr="00E165F3">
        <w:rPr>
          <w:rFonts w:ascii="Times New Roman" w:hAnsi="Times New Roman" w:cs="Times New Roman"/>
          <w:b/>
          <w:sz w:val="24"/>
          <w:szCs w:val="24"/>
        </w:rPr>
        <w:t xml:space="preserve">Perusahaan </w:t>
      </w:r>
      <w:proofErr w:type="gramStart"/>
      <w:r w:rsidRPr="00E165F3">
        <w:rPr>
          <w:rFonts w:ascii="Times New Roman" w:hAnsi="Times New Roman" w:cs="Times New Roman"/>
          <w:b/>
          <w:sz w:val="24"/>
          <w:szCs w:val="24"/>
        </w:rPr>
        <w:t xml:space="preserve">Tercatat </w:t>
      </w:r>
      <w:r w:rsidRPr="00E165F3">
        <w:rPr>
          <w:rFonts w:ascii="Times New Roman" w:hAnsi="Times New Roman" w:cs="Times New Roman"/>
          <w:b/>
          <w:sz w:val="24"/>
          <w:szCs w:val="24"/>
          <w:lang w:val="en-US"/>
        </w:rPr>
        <w:t xml:space="preserve"> dalam</w:t>
      </w:r>
      <w:proofErr w:type="gramEnd"/>
      <w:r w:rsidRPr="00E165F3">
        <w:rPr>
          <w:rFonts w:ascii="Times New Roman" w:hAnsi="Times New Roman" w:cs="Times New Roman"/>
          <w:b/>
          <w:sz w:val="24"/>
          <w:szCs w:val="24"/>
        </w:rPr>
        <w:t xml:space="preserve"> Transaksi Opsi Saham</w:t>
      </w:r>
    </w:p>
    <w:tbl>
      <w:tblPr>
        <w:tblStyle w:val="TableGrid"/>
        <w:tblW w:w="8130" w:type="dxa"/>
        <w:tblLook w:val="04A0"/>
      </w:tblPr>
      <w:tblGrid>
        <w:gridCol w:w="675"/>
        <w:gridCol w:w="1701"/>
        <w:gridCol w:w="3261"/>
        <w:gridCol w:w="2493"/>
      </w:tblGrid>
      <w:tr w:rsidR="003F0D26" w:rsidRPr="00E165F3" w:rsidTr="00C26F3A">
        <w:tc>
          <w:tcPr>
            <w:tcW w:w="675" w:type="dxa"/>
            <w:vAlign w:val="center"/>
          </w:tcPr>
          <w:p w:rsidR="003F0D26" w:rsidRPr="00E165F3" w:rsidRDefault="003F0D26" w:rsidP="006C4D4C">
            <w:pPr>
              <w:jc w:val="center"/>
              <w:rPr>
                <w:rFonts w:ascii="Times New Roman" w:hAnsi="Times New Roman" w:cs="Times New Roman"/>
                <w:sz w:val="24"/>
                <w:szCs w:val="24"/>
              </w:rPr>
            </w:pPr>
            <w:r w:rsidRPr="00E165F3">
              <w:rPr>
                <w:rFonts w:ascii="Times New Roman" w:hAnsi="Times New Roman" w:cs="Times New Roman"/>
                <w:sz w:val="24"/>
                <w:szCs w:val="24"/>
              </w:rPr>
              <w:t>No</w:t>
            </w:r>
          </w:p>
        </w:tc>
        <w:tc>
          <w:tcPr>
            <w:tcW w:w="1701" w:type="dxa"/>
            <w:vAlign w:val="center"/>
          </w:tcPr>
          <w:p w:rsidR="003F0D26" w:rsidRPr="00E165F3" w:rsidRDefault="003F0D26" w:rsidP="006C4D4C">
            <w:pPr>
              <w:jc w:val="center"/>
              <w:rPr>
                <w:rFonts w:ascii="Times New Roman" w:hAnsi="Times New Roman" w:cs="Times New Roman"/>
                <w:sz w:val="24"/>
                <w:szCs w:val="24"/>
              </w:rPr>
            </w:pPr>
            <w:r w:rsidRPr="00E165F3">
              <w:rPr>
                <w:rFonts w:ascii="Times New Roman" w:hAnsi="Times New Roman" w:cs="Times New Roman"/>
                <w:sz w:val="24"/>
                <w:szCs w:val="24"/>
              </w:rPr>
              <w:t>Kode Emiten</w:t>
            </w:r>
          </w:p>
        </w:tc>
        <w:tc>
          <w:tcPr>
            <w:tcW w:w="3261" w:type="dxa"/>
            <w:vAlign w:val="center"/>
          </w:tcPr>
          <w:p w:rsidR="003F0D26" w:rsidRPr="00E165F3" w:rsidRDefault="003F0D26" w:rsidP="006C4D4C">
            <w:pPr>
              <w:jc w:val="center"/>
              <w:rPr>
                <w:rFonts w:ascii="Times New Roman" w:hAnsi="Times New Roman" w:cs="Times New Roman"/>
                <w:sz w:val="24"/>
                <w:szCs w:val="24"/>
              </w:rPr>
            </w:pPr>
            <w:r w:rsidRPr="00E165F3">
              <w:rPr>
                <w:rFonts w:ascii="Times New Roman" w:hAnsi="Times New Roman" w:cs="Times New Roman"/>
                <w:sz w:val="24"/>
                <w:szCs w:val="24"/>
              </w:rPr>
              <w:t>Nama Emiten</w:t>
            </w:r>
          </w:p>
        </w:tc>
        <w:tc>
          <w:tcPr>
            <w:tcW w:w="2493" w:type="dxa"/>
            <w:vAlign w:val="center"/>
          </w:tcPr>
          <w:p w:rsidR="003F0D26" w:rsidRPr="00E165F3" w:rsidRDefault="003F0D26" w:rsidP="006C4D4C">
            <w:pPr>
              <w:jc w:val="center"/>
              <w:rPr>
                <w:rFonts w:ascii="Times New Roman" w:hAnsi="Times New Roman" w:cs="Times New Roman"/>
                <w:sz w:val="24"/>
                <w:szCs w:val="24"/>
              </w:rPr>
            </w:pPr>
            <w:r w:rsidRPr="00E165F3">
              <w:rPr>
                <w:rFonts w:ascii="Times New Roman" w:hAnsi="Times New Roman" w:cs="Times New Roman"/>
                <w:sz w:val="24"/>
                <w:szCs w:val="24"/>
              </w:rPr>
              <w:t>Tanggal Listing</w:t>
            </w:r>
          </w:p>
        </w:tc>
      </w:tr>
      <w:tr w:rsidR="003F0D26" w:rsidRPr="00FC65CA" w:rsidTr="00C26F3A">
        <w:tc>
          <w:tcPr>
            <w:tcW w:w="675"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1</w:t>
            </w:r>
          </w:p>
        </w:tc>
        <w:tc>
          <w:tcPr>
            <w:tcW w:w="1701"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ASII</w:t>
            </w:r>
          </w:p>
        </w:tc>
        <w:tc>
          <w:tcPr>
            <w:tcW w:w="3261"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Astra Internasional Tbk</w:t>
            </w:r>
          </w:p>
        </w:tc>
        <w:tc>
          <w:tcPr>
            <w:tcW w:w="2493"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04 April 1990</w:t>
            </w:r>
          </w:p>
        </w:tc>
      </w:tr>
      <w:tr w:rsidR="003F0D26" w:rsidRPr="00FC65CA" w:rsidTr="00C26F3A">
        <w:tc>
          <w:tcPr>
            <w:tcW w:w="675"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2</w:t>
            </w:r>
          </w:p>
        </w:tc>
        <w:tc>
          <w:tcPr>
            <w:tcW w:w="1701"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TLKM</w:t>
            </w:r>
          </w:p>
        </w:tc>
        <w:tc>
          <w:tcPr>
            <w:tcW w:w="3261"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Telekomunkasi Indonesia Tbk</w:t>
            </w:r>
          </w:p>
        </w:tc>
        <w:tc>
          <w:tcPr>
            <w:tcW w:w="2493"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14 November 1995</w:t>
            </w:r>
          </w:p>
        </w:tc>
      </w:tr>
      <w:tr w:rsidR="003F0D26" w:rsidRPr="00FC65CA" w:rsidTr="00C26F3A">
        <w:tc>
          <w:tcPr>
            <w:tcW w:w="675"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3</w:t>
            </w:r>
          </w:p>
        </w:tc>
        <w:tc>
          <w:tcPr>
            <w:tcW w:w="1701"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INDF</w:t>
            </w:r>
          </w:p>
        </w:tc>
        <w:tc>
          <w:tcPr>
            <w:tcW w:w="3261"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Indofood Sukses Makmur Tbk</w:t>
            </w:r>
          </w:p>
        </w:tc>
        <w:tc>
          <w:tcPr>
            <w:tcW w:w="2493"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14 Juli 1994</w:t>
            </w:r>
          </w:p>
        </w:tc>
      </w:tr>
      <w:tr w:rsidR="003F0D26" w:rsidRPr="00FC65CA" w:rsidTr="00C26F3A">
        <w:tc>
          <w:tcPr>
            <w:tcW w:w="675"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4</w:t>
            </w:r>
          </w:p>
        </w:tc>
        <w:tc>
          <w:tcPr>
            <w:tcW w:w="1701"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BBCA</w:t>
            </w:r>
          </w:p>
        </w:tc>
        <w:tc>
          <w:tcPr>
            <w:tcW w:w="3261"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Bank Asia Central Tbk</w:t>
            </w:r>
          </w:p>
        </w:tc>
        <w:tc>
          <w:tcPr>
            <w:tcW w:w="2493" w:type="dxa"/>
            <w:vAlign w:val="center"/>
          </w:tcPr>
          <w:p w:rsidR="003F0D26" w:rsidRPr="00FC65CA" w:rsidRDefault="003F0D26" w:rsidP="006C4D4C">
            <w:pPr>
              <w:jc w:val="center"/>
              <w:rPr>
                <w:rFonts w:ascii="Times New Roman" w:hAnsi="Times New Roman" w:cs="Times New Roman"/>
                <w:sz w:val="24"/>
                <w:szCs w:val="24"/>
              </w:rPr>
            </w:pPr>
            <w:r w:rsidRPr="00FC65CA">
              <w:rPr>
                <w:rFonts w:ascii="Times New Roman" w:hAnsi="Times New Roman" w:cs="Times New Roman"/>
                <w:sz w:val="24"/>
                <w:szCs w:val="24"/>
              </w:rPr>
              <w:t>31 Mei 2000</w:t>
            </w:r>
          </w:p>
        </w:tc>
      </w:tr>
    </w:tbl>
    <w:p w:rsidR="003F0D26" w:rsidRPr="00E165F3" w:rsidRDefault="003F0D26" w:rsidP="006C4D4C">
      <w:pPr>
        <w:spacing w:after="0" w:line="240" w:lineRule="auto"/>
        <w:ind w:firstLine="426"/>
        <w:jc w:val="both"/>
        <w:rPr>
          <w:rFonts w:ascii="Times New Roman" w:hAnsi="Times New Roman" w:cs="Times New Roman"/>
          <w:b/>
          <w:sz w:val="24"/>
          <w:szCs w:val="24"/>
        </w:rPr>
      </w:pPr>
      <w:r w:rsidRPr="00FC65CA">
        <w:rPr>
          <w:rFonts w:ascii="Times New Roman" w:hAnsi="Times New Roman" w:cs="Times New Roman"/>
          <w:b/>
          <w:sz w:val="24"/>
          <w:szCs w:val="24"/>
        </w:rPr>
        <w:t>Sumber :</w:t>
      </w:r>
      <w:hyperlink r:id="rId9" w:history="1">
        <w:r w:rsidRPr="00FC65CA">
          <w:rPr>
            <w:rStyle w:val="Hyperlink"/>
            <w:rFonts w:ascii="Times New Roman" w:hAnsi="Times New Roman" w:cs="Times New Roman"/>
            <w:color w:val="000000" w:themeColor="text1"/>
            <w:sz w:val="24"/>
            <w:szCs w:val="24"/>
            <w:u w:val="none"/>
          </w:rPr>
          <w:t>www.idx.com</w:t>
        </w:r>
      </w:hyperlink>
      <w:r w:rsidRPr="00E165F3">
        <w:rPr>
          <w:rFonts w:ascii="Times New Roman" w:hAnsi="Times New Roman" w:cs="Times New Roman"/>
          <w:color w:val="000000" w:themeColor="text1"/>
          <w:sz w:val="24"/>
          <w:szCs w:val="24"/>
        </w:rPr>
        <w:t>, diolah oleh penulis</w:t>
      </w:r>
    </w:p>
    <w:p w:rsidR="00814636" w:rsidRDefault="00814636" w:rsidP="00814636">
      <w:pPr>
        <w:spacing w:after="0" w:line="240" w:lineRule="auto"/>
        <w:jc w:val="both"/>
        <w:rPr>
          <w:rFonts w:ascii="Times New Roman" w:hAnsi="Times New Roman" w:cs="Times New Roman"/>
          <w:b/>
          <w:sz w:val="24"/>
          <w:szCs w:val="24"/>
        </w:rPr>
      </w:pPr>
    </w:p>
    <w:p w:rsidR="004628AA" w:rsidRPr="00814636" w:rsidRDefault="003F0D26" w:rsidP="00814636">
      <w:pPr>
        <w:spacing w:after="0" w:line="240" w:lineRule="auto"/>
        <w:jc w:val="both"/>
        <w:rPr>
          <w:rFonts w:ascii="Times New Roman" w:hAnsi="Times New Roman" w:cs="Times New Roman"/>
          <w:sz w:val="24"/>
          <w:szCs w:val="24"/>
        </w:rPr>
      </w:pPr>
      <w:r w:rsidRPr="00814636">
        <w:rPr>
          <w:rFonts w:ascii="Times New Roman" w:hAnsi="Times New Roman" w:cs="Times New Roman"/>
          <w:b/>
          <w:sz w:val="24"/>
          <w:szCs w:val="24"/>
        </w:rPr>
        <w:t>Analisis</w:t>
      </w:r>
      <w:r w:rsidR="00814636" w:rsidRPr="00814636">
        <w:rPr>
          <w:rFonts w:ascii="Times New Roman" w:hAnsi="Times New Roman" w:cs="Times New Roman"/>
          <w:b/>
          <w:sz w:val="24"/>
          <w:szCs w:val="24"/>
          <w:lang w:val="en-US"/>
        </w:rPr>
        <w:t xml:space="preserve"> Data menggunakan Analisis</w:t>
      </w:r>
      <w:r w:rsidRPr="00814636">
        <w:rPr>
          <w:rFonts w:ascii="Times New Roman" w:hAnsi="Times New Roman" w:cs="Times New Roman"/>
          <w:b/>
          <w:sz w:val="24"/>
          <w:szCs w:val="24"/>
          <w:lang w:val="en-US"/>
        </w:rPr>
        <w:t xml:space="preserve"> Regresi</w:t>
      </w:r>
      <w:r w:rsidRPr="00814636">
        <w:rPr>
          <w:rFonts w:ascii="Times New Roman" w:hAnsi="Times New Roman" w:cs="Times New Roman"/>
          <w:b/>
          <w:sz w:val="24"/>
          <w:szCs w:val="24"/>
        </w:rPr>
        <w:t xml:space="preserve"> Linier Berganda</w:t>
      </w:r>
    </w:p>
    <w:p w:rsidR="004628AA" w:rsidRDefault="003F0D26" w:rsidP="006C4D4C">
      <w:pPr>
        <w:spacing w:after="0" w:line="240" w:lineRule="auto"/>
        <w:ind w:firstLine="720"/>
        <w:jc w:val="both"/>
        <w:rPr>
          <w:rFonts w:ascii="Times New Roman" w:hAnsi="Times New Roman" w:cs="Times New Roman"/>
          <w:sz w:val="24"/>
          <w:szCs w:val="24"/>
        </w:rPr>
      </w:pPr>
      <w:r w:rsidRPr="004628AA">
        <w:rPr>
          <w:rFonts w:ascii="Times New Roman" w:eastAsia="Calibri" w:hAnsi="Times New Roman" w:cs="Times New Roman"/>
          <w:sz w:val="24"/>
          <w:szCs w:val="24"/>
        </w:rPr>
        <w:t>Proses analisis</w:t>
      </w:r>
      <w:r w:rsidR="00814636">
        <w:rPr>
          <w:rFonts w:ascii="Times New Roman" w:eastAsia="Calibri" w:hAnsi="Times New Roman" w:cs="Times New Roman"/>
          <w:sz w:val="24"/>
          <w:szCs w:val="24"/>
          <w:lang w:val="en-US"/>
        </w:rPr>
        <w:t xml:space="preserve"> data</w:t>
      </w:r>
      <w:r w:rsidRPr="004628AA">
        <w:rPr>
          <w:rFonts w:ascii="Times New Roman" w:eastAsia="Calibri" w:hAnsi="Times New Roman" w:cs="Times New Roman"/>
          <w:sz w:val="24"/>
          <w:szCs w:val="24"/>
        </w:rPr>
        <w:t xml:space="preserve"> dilakukan dengan menggunakan program Eviews 6. </w:t>
      </w:r>
    </w:p>
    <w:p w:rsidR="004628AA" w:rsidRPr="004628AA" w:rsidRDefault="003F0D26" w:rsidP="006C4D4C">
      <w:pPr>
        <w:pStyle w:val="ListParagraph"/>
        <w:numPr>
          <w:ilvl w:val="0"/>
          <w:numId w:val="29"/>
        </w:numPr>
        <w:spacing w:after="0" w:line="240" w:lineRule="auto"/>
        <w:ind w:left="567" w:hanging="567"/>
        <w:jc w:val="both"/>
        <w:rPr>
          <w:rFonts w:ascii="Times New Roman" w:hAnsi="Times New Roman" w:cs="Times New Roman"/>
          <w:sz w:val="24"/>
          <w:szCs w:val="24"/>
        </w:rPr>
      </w:pPr>
      <w:r w:rsidRPr="004628AA">
        <w:rPr>
          <w:rFonts w:ascii="Times New Roman" w:hAnsi="Times New Roman" w:cs="Times New Roman"/>
          <w:b/>
          <w:color w:val="000000"/>
          <w:sz w:val="24"/>
          <w:szCs w:val="24"/>
        </w:rPr>
        <w:t xml:space="preserve">Model Regresi </w:t>
      </w:r>
    </w:p>
    <w:p w:rsidR="004628AA" w:rsidRPr="004628AA" w:rsidRDefault="003F0D26" w:rsidP="006C4D4C">
      <w:pPr>
        <w:spacing w:after="0" w:line="240" w:lineRule="auto"/>
        <w:ind w:firstLine="720"/>
        <w:jc w:val="both"/>
        <w:rPr>
          <w:rFonts w:ascii="Times New Roman" w:hAnsi="Times New Roman" w:cs="Times New Roman"/>
          <w:sz w:val="24"/>
          <w:szCs w:val="24"/>
        </w:rPr>
      </w:pPr>
      <w:r w:rsidRPr="004628AA">
        <w:rPr>
          <w:rFonts w:ascii="Times New Roman" w:eastAsia="Calibri" w:hAnsi="Times New Roman" w:cs="Times New Roman"/>
          <w:sz w:val="24"/>
          <w:szCs w:val="24"/>
        </w:rPr>
        <w:lastRenderedPageBreak/>
        <w:t>Persamaan model regresi linear berganda yang digunakan dalam penelitan ini yaitu :</w:t>
      </w:r>
    </w:p>
    <w:p w:rsidR="004628AA" w:rsidRDefault="00BF636A" w:rsidP="006C4D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OPSI</w:t>
      </w:r>
      <w:r w:rsidR="003F0D26">
        <w:rPr>
          <w:rFonts w:ascii="Times New Roman" w:hAnsi="Times New Roman" w:cs="Times New Roman"/>
          <w:b/>
          <w:sz w:val="24"/>
          <w:szCs w:val="24"/>
        </w:rPr>
        <w:t>= α + β</w:t>
      </w:r>
      <w:r w:rsidR="003F0D26" w:rsidRPr="00E165F3">
        <w:rPr>
          <w:rFonts w:ascii="Times New Roman" w:hAnsi="Times New Roman" w:cs="Times New Roman"/>
          <w:b/>
          <w:sz w:val="24"/>
          <w:szCs w:val="24"/>
          <w:vertAlign w:val="subscript"/>
        </w:rPr>
        <w:t>1</w:t>
      </w:r>
      <w:r>
        <w:rPr>
          <w:rFonts w:ascii="Times New Roman" w:hAnsi="Times New Roman" w:cs="Times New Roman"/>
          <w:b/>
          <w:sz w:val="24"/>
          <w:szCs w:val="24"/>
        </w:rPr>
        <w:t>STO</w:t>
      </w:r>
      <w:r w:rsidR="003F0D26" w:rsidRPr="00E165F3">
        <w:rPr>
          <w:rFonts w:ascii="Times New Roman" w:hAnsi="Times New Roman" w:cs="Times New Roman"/>
          <w:b/>
          <w:sz w:val="24"/>
          <w:szCs w:val="24"/>
        </w:rPr>
        <w:t xml:space="preserve"> + </w:t>
      </w:r>
      <w:r w:rsidR="003F0D26">
        <w:rPr>
          <w:rFonts w:ascii="Times New Roman" w:hAnsi="Times New Roman" w:cs="Times New Roman"/>
          <w:b/>
          <w:sz w:val="24"/>
          <w:szCs w:val="24"/>
        </w:rPr>
        <w:t>β</w:t>
      </w:r>
      <w:r w:rsidR="003F0D26" w:rsidRPr="00E165F3">
        <w:rPr>
          <w:rFonts w:ascii="Times New Roman" w:hAnsi="Times New Roman" w:cs="Times New Roman"/>
          <w:b/>
          <w:sz w:val="24"/>
          <w:szCs w:val="24"/>
          <w:vertAlign w:val="subscript"/>
        </w:rPr>
        <w:t>2</w:t>
      </w:r>
      <w:r>
        <w:rPr>
          <w:rFonts w:ascii="Times New Roman" w:hAnsi="Times New Roman" w:cs="Times New Roman"/>
          <w:b/>
          <w:sz w:val="24"/>
          <w:szCs w:val="24"/>
        </w:rPr>
        <w:t>STK</w:t>
      </w:r>
      <w:r w:rsidR="003F0D26" w:rsidRPr="00E165F3">
        <w:rPr>
          <w:rFonts w:ascii="Times New Roman" w:hAnsi="Times New Roman" w:cs="Times New Roman"/>
          <w:b/>
          <w:sz w:val="24"/>
          <w:szCs w:val="24"/>
        </w:rPr>
        <w:t xml:space="preserve"> + </w:t>
      </w:r>
      <w:r w:rsidR="003F0D26">
        <w:rPr>
          <w:rFonts w:ascii="Times New Roman" w:hAnsi="Times New Roman" w:cs="Times New Roman"/>
          <w:b/>
          <w:sz w:val="24"/>
          <w:szCs w:val="24"/>
        </w:rPr>
        <w:t>β</w:t>
      </w:r>
      <w:r w:rsidR="003F0D26" w:rsidRPr="00E165F3">
        <w:rPr>
          <w:rFonts w:ascii="Times New Roman" w:hAnsi="Times New Roman" w:cs="Times New Roman"/>
          <w:b/>
          <w:sz w:val="24"/>
          <w:szCs w:val="24"/>
          <w:vertAlign w:val="subscript"/>
        </w:rPr>
        <w:t>3</w:t>
      </w:r>
      <w:r>
        <w:rPr>
          <w:rFonts w:ascii="Times New Roman" w:hAnsi="Times New Roman" w:cs="Times New Roman"/>
          <w:b/>
          <w:sz w:val="24"/>
          <w:szCs w:val="24"/>
        </w:rPr>
        <w:t>TTM</w:t>
      </w:r>
      <w:r w:rsidR="003F0D26" w:rsidRPr="00E165F3">
        <w:rPr>
          <w:rFonts w:ascii="Times New Roman" w:hAnsi="Times New Roman" w:cs="Times New Roman"/>
          <w:b/>
          <w:sz w:val="24"/>
          <w:szCs w:val="24"/>
        </w:rPr>
        <w:t xml:space="preserve"> + </w:t>
      </w:r>
      <w:r w:rsidR="003F0D26">
        <w:rPr>
          <w:rFonts w:ascii="Times New Roman" w:hAnsi="Times New Roman" w:cs="Times New Roman"/>
          <w:b/>
          <w:sz w:val="24"/>
          <w:szCs w:val="24"/>
        </w:rPr>
        <w:t>β</w:t>
      </w:r>
      <w:r w:rsidR="003F0D26" w:rsidRPr="00E165F3">
        <w:rPr>
          <w:rFonts w:ascii="Times New Roman" w:hAnsi="Times New Roman" w:cs="Times New Roman"/>
          <w:b/>
          <w:sz w:val="24"/>
          <w:szCs w:val="24"/>
          <w:vertAlign w:val="subscript"/>
        </w:rPr>
        <w:t>4</w:t>
      </w:r>
      <w:r>
        <w:rPr>
          <w:rFonts w:ascii="Times New Roman" w:hAnsi="Times New Roman" w:cs="Times New Roman"/>
          <w:b/>
          <w:sz w:val="24"/>
          <w:szCs w:val="24"/>
        </w:rPr>
        <w:t>VOL</w:t>
      </w:r>
      <w:r w:rsidR="003F0D26" w:rsidRPr="00E165F3">
        <w:rPr>
          <w:rFonts w:ascii="Times New Roman" w:hAnsi="Times New Roman" w:cs="Times New Roman"/>
          <w:b/>
          <w:sz w:val="24"/>
          <w:szCs w:val="24"/>
        </w:rPr>
        <w:t xml:space="preserve"> + </w:t>
      </w:r>
      <w:r w:rsidR="003F0D26">
        <w:rPr>
          <w:rFonts w:ascii="Times New Roman" w:hAnsi="Times New Roman" w:cs="Times New Roman"/>
          <w:b/>
          <w:sz w:val="24"/>
          <w:szCs w:val="24"/>
        </w:rPr>
        <w:t>β</w:t>
      </w:r>
      <w:r w:rsidR="003F0D26" w:rsidRPr="00E165F3">
        <w:rPr>
          <w:rFonts w:ascii="Times New Roman" w:hAnsi="Times New Roman" w:cs="Times New Roman"/>
          <w:b/>
          <w:sz w:val="24"/>
          <w:szCs w:val="24"/>
          <w:vertAlign w:val="subscript"/>
        </w:rPr>
        <w:t>5</w:t>
      </w:r>
      <w:r>
        <w:rPr>
          <w:rFonts w:ascii="Times New Roman" w:hAnsi="Times New Roman" w:cs="Times New Roman"/>
          <w:b/>
          <w:sz w:val="24"/>
          <w:szCs w:val="24"/>
        </w:rPr>
        <w:t>RF</w:t>
      </w:r>
      <w:r w:rsidR="003F0D26" w:rsidRPr="00E165F3">
        <w:rPr>
          <w:rFonts w:ascii="Times New Roman" w:hAnsi="Times New Roman" w:cs="Times New Roman"/>
          <w:b/>
          <w:sz w:val="24"/>
          <w:szCs w:val="24"/>
        </w:rPr>
        <w:t xml:space="preserve"> + e</w:t>
      </w:r>
    </w:p>
    <w:p w:rsidR="004628AA" w:rsidRDefault="003F0D26" w:rsidP="006C4D4C">
      <w:pPr>
        <w:spacing w:after="0" w:line="240" w:lineRule="auto"/>
        <w:jc w:val="both"/>
        <w:rPr>
          <w:rFonts w:ascii="Times New Roman" w:hAnsi="Times New Roman" w:cs="Times New Roman"/>
          <w:sz w:val="24"/>
          <w:szCs w:val="24"/>
        </w:rPr>
      </w:pPr>
      <w:r w:rsidRPr="00E165F3">
        <w:rPr>
          <w:rFonts w:ascii="Times New Roman" w:hAnsi="Times New Roman" w:cs="Times New Roman"/>
          <w:sz w:val="24"/>
          <w:szCs w:val="24"/>
        </w:rPr>
        <w:t>Keterangan :</w:t>
      </w:r>
    </w:p>
    <w:p w:rsidR="004628AA" w:rsidRDefault="00F810F3" w:rsidP="006C4D4C">
      <w:pPr>
        <w:tabs>
          <w:tab w:val="left" w:pos="720"/>
          <w:tab w:val="left" w:pos="1440"/>
          <w:tab w:val="left" w:pos="2160"/>
          <w:tab w:val="left" w:pos="2880"/>
          <w:tab w:val="center" w:pos="39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OPSI</w:t>
      </w:r>
      <w:r w:rsidR="003F0D26" w:rsidRPr="00E165F3">
        <w:rPr>
          <w:rFonts w:ascii="Times New Roman" w:hAnsi="Times New Roman" w:cs="Times New Roman"/>
          <w:sz w:val="24"/>
          <w:szCs w:val="24"/>
        </w:rPr>
        <w:tab/>
        <w:t>= Harga Opsi Saham</w:t>
      </w:r>
      <w:r>
        <w:rPr>
          <w:rFonts w:ascii="Times New Roman" w:hAnsi="Times New Roman" w:cs="Times New Roman"/>
          <w:sz w:val="24"/>
          <w:szCs w:val="24"/>
        </w:rPr>
        <w:tab/>
      </w:r>
    </w:p>
    <w:p w:rsidR="004628AA" w:rsidRDefault="003F0D26" w:rsidP="006C4D4C">
      <w:pPr>
        <w:spacing w:after="0" w:line="240" w:lineRule="auto"/>
        <w:jc w:val="both"/>
        <w:rPr>
          <w:rFonts w:ascii="Times New Roman" w:hAnsi="Times New Roman" w:cs="Times New Roman"/>
          <w:sz w:val="24"/>
          <w:szCs w:val="24"/>
        </w:rPr>
      </w:pPr>
      <w:r w:rsidRPr="00D23ABA">
        <w:rPr>
          <w:rFonts w:ascii="Times New Roman" w:hAnsi="Times New Roman" w:cs="Times New Roman"/>
          <w:sz w:val="24"/>
          <w:szCs w:val="24"/>
        </w:rPr>
        <w:t>α</w:t>
      </w:r>
      <w:r w:rsidRPr="00D23ABA">
        <w:rPr>
          <w:rFonts w:ascii="Times New Roman" w:hAnsi="Times New Roman" w:cs="Times New Roman"/>
          <w:sz w:val="24"/>
          <w:szCs w:val="24"/>
        </w:rPr>
        <w:tab/>
        <w:t xml:space="preserve">=  Konstanta </w:t>
      </w:r>
    </w:p>
    <w:p w:rsidR="004628AA" w:rsidRDefault="003F0D26" w:rsidP="006C4D4C">
      <w:pPr>
        <w:spacing w:after="0" w:line="240" w:lineRule="auto"/>
        <w:jc w:val="both"/>
        <w:rPr>
          <w:rFonts w:ascii="Times New Roman" w:hAnsi="Times New Roman" w:cs="Times New Roman"/>
          <w:sz w:val="24"/>
          <w:szCs w:val="24"/>
        </w:rPr>
      </w:pPr>
      <w:r w:rsidRPr="00D23ABA">
        <w:rPr>
          <w:rFonts w:ascii="Times New Roman" w:hAnsi="Times New Roman" w:cs="Times New Roman"/>
          <w:sz w:val="24"/>
          <w:szCs w:val="24"/>
        </w:rPr>
        <w:t>β</w:t>
      </w:r>
      <w:r w:rsidRPr="00D23ABA">
        <w:rPr>
          <w:rFonts w:ascii="Times New Roman" w:hAnsi="Times New Roman" w:cs="Times New Roman"/>
          <w:sz w:val="24"/>
          <w:szCs w:val="24"/>
          <w:vertAlign w:val="subscript"/>
        </w:rPr>
        <w:t>1</w:t>
      </w:r>
      <w:r w:rsidRPr="00D23ABA">
        <w:rPr>
          <w:rFonts w:ascii="Times New Roman" w:hAnsi="Times New Roman" w:cs="Times New Roman"/>
          <w:sz w:val="24"/>
          <w:szCs w:val="24"/>
          <w:vertAlign w:val="subscript"/>
        </w:rPr>
        <w:tab/>
      </w:r>
      <w:r w:rsidRPr="00D23ABA">
        <w:rPr>
          <w:rFonts w:ascii="Times New Roman" w:hAnsi="Times New Roman" w:cs="Times New Roman"/>
          <w:sz w:val="24"/>
          <w:szCs w:val="24"/>
        </w:rPr>
        <w:t>=  Koefisien regresi X</w:t>
      </w:r>
      <w:r w:rsidRPr="00D23ABA">
        <w:rPr>
          <w:rFonts w:ascii="Times New Roman" w:hAnsi="Times New Roman" w:cs="Times New Roman"/>
          <w:sz w:val="24"/>
          <w:szCs w:val="24"/>
          <w:vertAlign w:val="subscript"/>
        </w:rPr>
        <w:t>1</w:t>
      </w:r>
      <w:r w:rsidRPr="00D23ABA">
        <w:rPr>
          <w:rFonts w:ascii="Times New Roman" w:hAnsi="Times New Roman" w:cs="Times New Roman"/>
          <w:sz w:val="24"/>
          <w:szCs w:val="24"/>
        </w:rPr>
        <w:tab/>
      </w:r>
    </w:p>
    <w:p w:rsidR="004628AA" w:rsidRDefault="00BF636A" w:rsidP="006C4D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STO</w:t>
      </w:r>
      <w:r w:rsidR="003F0D26" w:rsidRPr="00D23ABA">
        <w:rPr>
          <w:rFonts w:ascii="Times New Roman" w:hAnsi="Times New Roman" w:cs="Times New Roman"/>
          <w:sz w:val="24"/>
          <w:szCs w:val="24"/>
        </w:rPr>
        <w:tab/>
        <w:t>=  Harga Saham</w:t>
      </w:r>
    </w:p>
    <w:p w:rsidR="004628AA" w:rsidRDefault="003F0D26" w:rsidP="006C4D4C">
      <w:pPr>
        <w:spacing w:after="0" w:line="240" w:lineRule="auto"/>
        <w:jc w:val="both"/>
        <w:rPr>
          <w:rFonts w:ascii="Times New Roman" w:hAnsi="Times New Roman" w:cs="Times New Roman"/>
          <w:sz w:val="24"/>
          <w:szCs w:val="24"/>
        </w:rPr>
      </w:pPr>
      <w:r w:rsidRPr="00D23ABA">
        <w:rPr>
          <w:rFonts w:ascii="Times New Roman" w:hAnsi="Times New Roman" w:cs="Times New Roman"/>
          <w:sz w:val="24"/>
          <w:szCs w:val="24"/>
        </w:rPr>
        <w:t>β</w:t>
      </w:r>
      <w:r w:rsidRPr="00D23ABA">
        <w:rPr>
          <w:rFonts w:ascii="Times New Roman" w:hAnsi="Times New Roman" w:cs="Times New Roman"/>
          <w:sz w:val="24"/>
          <w:szCs w:val="24"/>
          <w:vertAlign w:val="subscript"/>
        </w:rPr>
        <w:t>2</w:t>
      </w:r>
      <w:r w:rsidRPr="00D23ABA">
        <w:rPr>
          <w:rFonts w:ascii="Times New Roman" w:hAnsi="Times New Roman" w:cs="Times New Roman"/>
          <w:sz w:val="24"/>
          <w:szCs w:val="24"/>
          <w:vertAlign w:val="subscript"/>
        </w:rPr>
        <w:tab/>
      </w:r>
      <w:r w:rsidRPr="00D23ABA">
        <w:rPr>
          <w:rFonts w:ascii="Times New Roman" w:hAnsi="Times New Roman" w:cs="Times New Roman"/>
          <w:sz w:val="24"/>
          <w:szCs w:val="24"/>
        </w:rPr>
        <w:t>=Koefisien regresi X</w:t>
      </w:r>
      <w:r w:rsidRPr="00D23ABA">
        <w:rPr>
          <w:rFonts w:ascii="Times New Roman" w:hAnsi="Times New Roman" w:cs="Times New Roman"/>
          <w:sz w:val="24"/>
          <w:szCs w:val="24"/>
          <w:vertAlign w:val="subscript"/>
        </w:rPr>
        <w:t>2</w:t>
      </w:r>
      <w:r w:rsidRPr="00D23ABA">
        <w:rPr>
          <w:rFonts w:ascii="Times New Roman" w:hAnsi="Times New Roman" w:cs="Times New Roman"/>
          <w:sz w:val="24"/>
          <w:szCs w:val="24"/>
        </w:rPr>
        <w:tab/>
      </w:r>
    </w:p>
    <w:p w:rsidR="004628AA" w:rsidRDefault="00BF636A" w:rsidP="006C4D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STK</w:t>
      </w:r>
      <w:r w:rsidR="003F0D26" w:rsidRPr="00D23ABA">
        <w:rPr>
          <w:rFonts w:ascii="Times New Roman" w:hAnsi="Times New Roman" w:cs="Times New Roman"/>
          <w:sz w:val="24"/>
          <w:szCs w:val="24"/>
        </w:rPr>
        <w:tab/>
        <w:t>=</w:t>
      </w:r>
      <w:r>
        <w:rPr>
          <w:rFonts w:ascii="Times New Roman" w:hAnsi="Times New Roman" w:cs="Times New Roman"/>
          <w:sz w:val="24"/>
          <w:szCs w:val="24"/>
        </w:rPr>
        <w:t xml:space="preserve">Harga </w:t>
      </w:r>
      <w:r w:rsidRPr="00BF636A">
        <w:rPr>
          <w:rFonts w:ascii="Times New Roman" w:hAnsi="Times New Roman" w:cs="Times New Roman"/>
          <w:i/>
          <w:sz w:val="24"/>
          <w:szCs w:val="24"/>
        </w:rPr>
        <w:t>Strike</w:t>
      </w:r>
    </w:p>
    <w:p w:rsidR="004628AA" w:rsidRDefault="003F0D26" w:rsidP="006C4D4C">
      <w:pPr>
        <w:spacing w:after="0" w:line="240" w:lineRule="auto"/>
        <w:jc w:val="both"/>
        <w:rPr>
          <w:rFonts w:ascii="Times New Roman" w:hAnsi="Times New Roman" w:cs="Times New Roman"/>
          <w:sz w:val="24"/>
          <w:szCs w:val="24"/>
        </w:rPr>
      </w:pPr>
      <w:r w:rsidRPr="00D23ABA">
        <w:rPr>
          <w:rFonts w:ascii="Times New Roman" w:hAnsi="Times New Roman" w:cs="Times New Roman"/>
          <w:sz w:val="24"/>
          <w:szCs w:val="24"/>
        </w:rPr>
        <w:t>β</w:t>
      </w:r>
      <w:r w:rsidRPr="00D23ABA">
        <w:rPr>
          <w:rFonts w:ascii="Times New Roman" w:hAnsi="Times New Roman" w:cs="Times New Roman"/>
          <w:sz w:val="24"/>
          <w:szCs w:val="24"/>
          <w:vertAlign w:val="subscript"/>
        </w:rPr>
        <w:t xml:space="preserve"> 3</w:t>
      </w:r>
      <w:r w:rsidRPr="00D23ABA">
        <w:rPr>
          <w:rFonts w:ascii="Times New Roman" w:hAnsi="Times New Roman" w:cs="Times New Roman"/>
          <w:sz w:val="24"/>
          <w:szCs w:val="24"/>
          <w:vertAlign w:val="subscript"/>
        </w:rPr>
        <w:tab/>
      </w:r>
      <w:r w:rsidRPr="00D23ABA">
        <w:rPr>
          <w:rFonts w:ascii="Times New Roman" w:hAnsi="Times New Roman" w:cs="Times New Roman"/>
          <w:sz w:val="24"/>
          <w:szCs w:val="24"/>
        </w:rPr>
        <w:t>=Koefisien regresi X</w:t>
      </w:r>
      <w:r w:rsidRPr="00D23ABA">
        <w:rPr>
          <w:rFonts w:ascii="Times New Roman" w:hAnsi="Times New Roman" w:cs="Times New Roman"/>
          <w:sz w:val="24"/>
          <w:szCs w:val="24"/>
          <w:vertAlign w:val="subscript"/>
        </w:rPr>
        <w:t>3</w:t>
      </w:r>
      <w:r w:rsidRPr="00D23ABA">
        <w:rPr>
          <w:rFonts w:ascii="Times New Roman" w:hAnsi="Times New Roman" w:cs="Times New Roman"/>
          <w:sz w:val="24"/>
          <w:szCs w:val="24"/>
        </w:rPr>
        <w:tab/>
      </w:r>
    </w:p>
    <w:p w:rsidR="004628AA" w:rsidRDefault="00BF636A" w:rsidP="006C4D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TTM</w:t>
      </w:r>
      <w:r w:rsidR="003F0D26" w:rsidRPr="00D23ABA">
        <w:rPr>
          <w:rFonts w:ascii="Times New Roman" w:hAnsi="Times New Roman" w:cs="Times New Roman"/>
          <w:sz w:val="24"/>
          <w:szCs w:val="24"/>
        </w:rPr>
        <w:tab/>
        <w:t xml:space="preserve">=  </w:t>
      </w:r>
      <w:r w:rsidR="003F0D26" w:rsidRPr="00D23ABA">
        <w:rPr>
          <w:rFonts w:ascii="Times New Roman" w:hAnsi="Times New Roman" w:cs="Times New Roman"/>
          <w:i/>
          <w:sz w:val="24"/>
          <w:szCs w:val="24"/>
        </w:rPr>
        <w:t>Time to Maturity</w:t>
      </w:r>
    </w:p>
    <w:p w:rsidR="004628AA" w:rsidRDefault="003F0D26" w:rsidP="006C4D4C">
      <w:pPr>
        <w:spacing w:after="0" w:line="240" w:lineRule="auto"/>
        <w:jc w:val="both"/>
        <w:rPr>
          <w:rFonts w:ascii="Times New Roman" w:hAnsi="Times New Roman" w:cs="Times New Roman"/>
          <w:sz w:val="24"/>
          <w:szCs w:val="24"/>
        </w:rPr>
      </w:pPr>
      <w:r w:rsidRPr="00D23ABA">
        <w:rPr>
          <w:rFonts w:ascii="Times New Roman" w:hAnsi="Times New Roman" w:cs="Times New Roman"/>
          <w:sz w:val="24"/>
          <w:szCs w:val="24"/>
        </w:rPr>
        <w:t>β</w:t>
      </w:r>
      <w:r w:rsidRPr="00D23ABA">
        <w:rPr>
          <w:rFonts w:ascii="Times New Roman" w:hAnsi="Times New Roman" w:cs="Times New Roman"/>
          <w:sz w:val="24"/>
          <w:szCs w:val="24"/>
          <w:vertAlign w:val="subscript"/>
        </w:rPr>
        <w:t>4</w:t>
      </w:r>
      <w:r w:rsidRPr="00D23ABA">
        <w:rPr>
          <w:rFonts w:ascii="Times New Roman" w:hAnsi="Times New Roman" w:cs="Times New Roman"/>
          <w:sz w:val="24"/>
          <w:szCs w:val="24"/>
          <w:vertAlign w:val="subscript"/>
        </w:rPr>
        <w:tab/>
      </w:r>
      <w:r w:rsidRPr="00D23ABA">
        <w:rPr>
          <w:rFonts w:ascii="Times New Roman" w:hAnsi="Times New Roman" w:cs="Times New Roman"/>
          <w:sz w:val="24"/>
          <w:szCs w:val="24"/>
        </w:rPr>
        <w:t>=Koefisien regresi X</w:t>
      </w:r>
      <w:r w:rsidRPr="00D23ABA">
        <w:rPr>
          <w:rFonts w:ascii="Times New Roman" w:hAnsi="Times New Roman" w:cs="Times New Roman"/>
          <w:sz w:val="24"/>
          <w:szCs w:val="24"/>
          <w:vertAlign w:val="subscript"/>
        </w:rPr>
        <w:t xml:space="preserve">4 </w:t>
      </w:r>
    </w:p>
    <w:p w:rsidR="004628AA" w:rsidRDefault="00BF636A" w:rsidP="006C4D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VOL</w:t>
      </w:r>
      <w:r w:rsidR="003F0D26" w:rsidRPr="00D23ABA">
        <w:rPr>
          <w:rFonts w:ascii="Times New Roman" w:hAnsi="Times New Roman" w:cs="Times New Roman"/>
          <w:sz w:val="24"/>
          <w:szCs w:val="24"/>
        </w:rPr>
        <w:tab/>
        <w:t>=Volatilitas Harga Saham</w:t>
      </w:r>
    </w:p>
    <w:p w:rsidR="004628AA" w:rsidRDefault="003F0D26" w:rsidP="006C4D4C">
      <w:pPr>
        <w:spacing w:after="0" w:line="240" w:lineRule="auto"/>
        <w:jc w:val="both"/>
        <w:rPr>
          <w:rFonts w:ascii="Times New Roman" w:hAnsi="Times New Roman" w:cs="Times New Roman"/>
          <w:sz w:val="24"/>
          <w:szCs w:val="24"/>
        </w:rPr>
      </w:pPr>
      <w:r w:rsidRPr="00D23ABA">
        <w:rPr>
          <w:rFonts w:ascii="Times New Roman" w:hAnsi="Times New Roman" w:cs="Times New Roman"/>
          <w:sz w:val="24"/>
          <w:szCs w:val="24"/>
        </w:rPr>
        <w:t>β</w:t>
      </w:r>
      <w:r w:rsidRPr="00D23ABA">
        <w:rPr>
          <w:rFonts w:ascii="Times New Roman" w:hAnsi="Times New Roman" w:cs="Times New Roman"/>
          <w:sz w:val="24"/>
          <w:szCs w:val="24"/>
          <w:vertAlign w:val="subscript"/>
        </w:rPr>
        <w:t>5</w:t>
      </w:r>
      <w:r w:rsidRPr="00D23ABA">
        <w:rPr>
          <w:rFonts w:ascii="Times New Roman" w:hAnsi="Times New Roman" w:cs="Times New Roman"/>
          <w:sz w:val="24"/>
          <w:szCs w:val="24"/>
          <w:vertAlign w:val="subscript"/>
        </w:rPr>
        <w:tab/>
      </w:r>
      <w:r w:rsidRPr="00D23ABA">
        <w:rPr>
          <w:rFonts w:ascii="Times New Roman" w:hAnsi="Times New Roman" w:cs="Times New Roman"/>
          <w:sz w:val="24"/>
          <w:szCs w:val="24"/>
        </w:rPr>
        <w:t>=Koefisien regresi X</w:t>
      </w:r>
      <w:r w:rsidRPr="00D23ABA">
        <w:rPr>
          <w:rFonts w:ascii="Times New Roman" w:hAnsi="Times New Roman" w:cs="Times New Roman"/>
          <w:sz w:val="24"/>
          <w:szCs w:val="24"/>
          <w:vertAlign w:val="subscript"/>
        </w:rPr>
        <w:t xml:space="preserve">5 </w:t>
      </w:r>
    </w:p>
    <w:p w:rsidR="004628AA" w:rsidRDefault="00BF636A" w:rsidP="006C4D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RF</w:t>
      </w:r>
      <w:r w:rsidR="003F0D26" w:rsidRPr="00D23ABA">
        <w:rPr>
          <w:rFonts w:ascii="Times New Roman" w:hAnsi="Times New Roman" w:cs="Times New Roman"/>
          <w:sz w:val="24"/>
          <w:szCs w:val="24"/>
        </w:rPr>
        <w:tab/>
        <w:t>=</w:t>
      </w:r>
      <w:r w:rsidR="003F0D26" w:rsidRPr="00D23ABA">
        <w:rPr>
          <w:rFonts w:ascii="Times New Roman" w:hAnsi="Times New Roman" w:cs="Times New Roman"/>
          <w:i/>
          <w:sz w:val="24"/>
          <w:szCs w:val="24"/>
        </w:rPr>
        <w:t xml:space="preserve">  Risk-free Interest rate</w:t>
      </w:r>
    </w:p>
    <w:p w:rsidR="003F0D26" w:rsidRPr="0093296F" w:rsidRDefault="003F0D26" w:rsidP="0093296F">
      <w:pPr>
        <w:spacing w:after="0" w:line="240" w:lineRule="auto"/>
        <w:jc w:val="both"/>
        <w:rPr>
          <w:rFonts w:ascii="Times New Roman" w:hAnsi="Times New Roman" w:cs="Times New Roman"/>
          <w:sz w:val="24"/>
          <w:szCs w:val="24"/>
        </w:rPr>
      </w:pPr>
      <w:r w:rsidRPr="00D23ABA">
        <w:rPr>
          <w:rFonts w:ascii="Times New Roman" w:hAnsi="Times New Roman" w:cs="Times New Roman"/>
          <w:sz w:val="24"/>
          <w:szCs w:val="24"/>
        </w:rPr>
        <w:t>e</w:t>
      </w:r>
      <w:r w:rsidRPr="00D23ABA">
        <w:rPr>
          <w:rFonts w:ascii="Times New Roman" w:hAnsi="Times New Roman" w:cs="Times New Roman"/>
          <w:sz w:val="24"/>
          <w:szCs w:val="24"/>
        </w:rPr>
        <w:tab/>
        <w:t xml:space="preserve">= </w:t>
      </w:r>
      <w:r w:rsidRPr="00D23ABA">
        <w:rPr>
          <w:rFonts w:ascii="Times New Roman" w:hAnsi="Times New Roman" w:cs="Times New Roman"/>
          <w:i/>
          <w:sz w:val="24"/>
          <w:szCs w:val="24"/>
        </w:rPr>
        <w:t>erro</w:t>
      </w:r>
      <w:r w:rsidRPr="00D23ABA">
        <w:rPr>
          <w:rFonts w:ascii="Times New Roman" w:hAnsi="Times New Roman" w:cs="Times New Roman"/>
          <w:i/>
          <w:sz w:val="24"/>
          <w:szCs w:val="24"/>
          <w:lang w:val="en-US"/>
        </w:rPr>
        <w:t>r</w:t>
      </w:r>
    </w:p>
    <w:p w:rsidR="003F0D26" w:rsidRPr="003B2904" w:rsidRDefault="003F0D26" w:rsidP="006C4D4C">
      <w:pPr>
        <w:spacing w:after="0" w:line="240" w:lineRule="auto"/>
        <w:jc w:val="center"/>
        <w:rPr>
          <w:rFonts w:ascii="Times New Roman" w:hAnsi="Times New Roman" w:cs="Times New Roman"/>
          <w:b/>
          <w:sz w:val="24"/>
        </w:rPr>
      </w:pPr>
      <w:r w:rsidRPr="003B2904">
        <w:rPr>
          <w:rFonts w:ascii="Times New Roman" w:hAnsi="Times New Roman" w:cs="Times New Roman"/>
          <w:b/>
          <w:sz w:val="24"/>
        </w:rPr>
        <w:t>ANALISIS DAN PEMBAHASAN</w:t>
      </w:r>
    </w:p>
    <w:p w:rsidR="003F0D26" w:rsidRPr="00A35E67" w:rsidRDefault="00814636" w:rsidP="006C4D4C">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lang w:val="en-US"/>
        </w:rPr>
        <w:t>M</w:t>
      </w:r>
      <w:r w:rsidR="003F0D26" w:rsidRPr="00A35E67">
        <w:rPr>
          <w:rFonts w:ascii="Times New Roman" w:hAnsi="Times New Roman" w:cs="Times New Roman"/>
          <w:sz w:val="24"/>
          <w:szCs w:val="24"/>
        </w:rPr>
        <w:t>odel regresi ganda yang dibentuk dalam penelitian ini:</w:t>
      </w:r>
    </w:p>
    <w:p w:rsidR="003F0D26" w:rsidRPr="003B2904" w:rsidRDefault="003F0D26" w:rsidP="006C4D4C">
      <w:pPr>
        <w:spacing w:after="0" w:line="240" w:lineRule="auto"/>
        <w:ind w:left="720" w:firstLine="360"/>
        <w:jc w:val="both"/>
        <w:rPr>
          <w:rFonts w:ascii="Times New Roman" w:hAnsi="Times New Roman" w:cs="Times New Roman"/>
          <w:sz w:val="24"/>
          <w:szCs w:val="24"/>
        </w:rPr>
      </w:pPr>
    </w:p>
    <w:p w:rsidR="003F0D26" w:rsidRDefault="00F810F3" w:rsidP="006C4D4C">
      <w:pPr>
        <w:pStyle w:val="ListParagraph"/>
        <w:numPr>
          <w:ilvl w:val="0"/>
          <w:numId w:val="1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Model Regresi: STO</w:t>
      </w:r>
      <w:r w:rsidR="003F0D26">
        <w:rPr>
          <w:rFonts w:ascii="Times New Roman" w:hAnsi="Times New Roman" w:cs="Times New Roman"/>
          <w:sz w:val="24"/>
          <w:szCs w:val="24"/>
        </w:rPr>
        <w:t>=</w:t>
      </w:r>
      <w:r w:rsidR="003F0D26" w:rsidRPr="003B2904">
        <w:rPr>
          <w:rFonts w:ascii="Times New Roman" w:hAnsi="Times New Roman" w:cs="Times New Roman"/>
          <w:sz w:val="24"/>
          <w:szCs w:val="24"/>
        </w:rPr>
        <w:t xml:space="preserve">Harga Saham, </w:t>
      </w:r>
      <w:r>
        <w:rPr>
          <w:rFonts w:ascii="Times New Roman" w:hAnsi="Times New Roman" w:cs="Times New Roman"/>
          <w:sz w:val="24"/>
          <w:szCs w:val="24"/>
        </w:rPr>
        <w:t>STK</w:t>
      </w:r>
      <w:r w:rsidR="003F0D26">
        <w:rPr>
          <w:rFonts w:ascii="Times New Roman" w:hAnsi="Times New Roman" w:cs="Times New Roman"/>
          <w:sz w:val="24"/>
          <w:szCs w:val="24"/>
        </w:rPr>
        <w:t>=</w:t>
      </w:r>
      <w:r>
        <w:rPr>
          <w:rFonts w:ascii="Times New Roman" w:hAnsi="Times New Roman" w:cs="Times New Roman"/>
          <w:sz w:val="24"/>
          <w:szCs w:val="24"/>
        </w:rPr>
        <w:t xml:space="preserve">Harga </w:t>
      </w:r>
      <w:r w:rsidRPr="00F810F3">
        <w:rPr>
          <w:rFonts w:ascii="Times New Roman" w:hAnsi="Times New Roman" w:cs="Times New Roman"/>
          <w:i/>
          <w:sz w:val="24"/>
          <w:szCs w:val="24"/>
        </w:rPr>
        <w:t>Strike</w:t>
      </w:r>
      <w:r w:rsidR="003F0D26" w:rsidRPr="003B2904">
        <w:rPr>
          <w:rFonts w:ascii="Times New Roman" w:hAnsi="Times New Roman" w:cs="Times New Roman"/>
          <w:sz w:val="24"/>
          <w:szCs w:val="24"/>
        </w:rPr>
        <w:t xml:space="preserve">, </w:t>
      </w:r>
      <w:r>
        <w:rPr>
          <w:rFonts w:ascii="Times New Roman" w:hAnsi="Times New Roman" w:cs="Times New Roman"/>
          <w:sz w:val="24"/>
          <w:szCs w:val="24"/>
        </w:rPr>
        <w:t>TTM</w:t>
      </w:r>
      <w:r w:rsidR="003F0D26">
        <w:rPr>
          <w:rFonts w:ascii="Times New Roman" w:hAnsi="Times New Roman" w:cs="Times New Roman"/>
          <w:sz w:val="24"/>
          <w:szCs w:val="24"/>
        </w:rPr>
        <w:t>=</w:t>
      </w:r>
      <w:r w:rsidR="003F0D26" w:rsidRPr="003B2904">
        <w:rPr>
          <w:rFonts w:ascii="Times New Roman" w:hAnsi="Times New Roman" w:cs="Times New Roman"/>
          <w:i/>
          <w:sz w:val="24"/>
          <w:szCs w:val="24"/>
        </w:rPr>
        <w:t>Time to Maturity</w:t>
      </w:r>
      <w:r w:rsidR="003F0D26" w:rsidRPr="003B2904">
        <w:rPr>
          <w:rFonts w:ascii="Times New Roman" w:hAnsi="Times New Roman" w:cs="Times New Roman"/>
          <w:sz w:val="24"/>
          <w:szCs w:val="24"/>
        </w:rPr>
        <w:t>,</w:t>
      </w:r>
      <w:r>
        <w:rPr>
          <w:rFonts w:ascii="Times New Roman" w:hAnsi="Times New Roman" w:cs="Times New Roman"/>
          <w:sz w:val="24"/>
          <w:szCs w:val="24"/>
        </w:rPr>
        <w:t>VOL</w:t>
      </w:r>
      <w:r w:rsidR="003F0D26">
        <w:rPr>
          <w:rFonts w:ascii="Times New Roman" w:hAnsi="Times New Roman" w:cs="Times New Roman"/>
          <w:sz w:val="24"/>
          <w:szCs w:val="24"/>
        </w:rPr>
        <w:t>=</w:t>
      </w:r>
      <w:r w:rsidR="003F0D26" w:rsidRPr="003B2904">
        <w:rPr>
          <w:rFonts w:ascii="Times New Roman" w:hAnsi="Times New Roman" w:cs="Times New Roman"/>
          <w:sz w:val="24"/>
          <w:szCs w:val="24"/>
        </w:rPr>
        <w:t xml:space="preserve">Volatilitas dan </w:t>
      </w:r>
      <w:r>
        <w:rPr>
          <w:rFonts w:ascii="Times New Roman" w:hAnsi="Times New Roman" w:cs="Times New Roman"/>
          <w:sz w:val="24"/>
          <w:szCs w:val="24"/>
        </w:rPr>
        <w:t>RF</w:t>
      </w:r>
      <w:r w:rsidR="003F0D26">
        <w:rPr>
          <w:rFonts w:ascii="Times New Roman" w:hAnsi="Times New Roman" w:cs="Times New Roman"/>
          <w:sz w:val="24"/>
          <w:szCs w:val="24"/>
        </w:rPr>
        <w:t>=</w:t>
      </w:r>
      <w:r w:rsidR="003F0D26" w:rsidRPr="003B2904">
        <w:rPr>
          <w:rFonts w:ascii="Times New Roman" w:hAnsi="Times New Roman" w:cs="Times New Roman"/>
          <w:i/>
          <w:sz w:val="24"/>
          <w:szCs w:val="24"/>
        </w:rPr>
        <w:t>Risk-free Interest Rate</w:t>
      </w:r>
      <w:r w:rsidR="003F0D26" w:rsidRPr="003B2904">
        <w:rPr>
          <w:rFonts w:ascii="Times New Roman" w:hAnsi="Times New Roman" w:cs="Times New Roman"/>
          <w:sz w:val="24"/>
          <w:szCs w:val="24"/>
        </w:rPr>
        <w:t xml:space="preserve"> Mempengaruhi </w:t>
      </w:r>
      <w:r>
        <w:rPr>
          <w:rFonts w:ascii="Times New Roman" w:hAnsi="Times New Roman" w:cs="Times New Roman"/>
          <w:sz w:val="24"/>
          <w:szCs w:val="24"/>
        </w:rPr>
        <w:t>CALL</w:t>
      </w:r>
      <w:r w:rsidR="003F0D26">
        <w:rPr>
          <w:rFonts w:ascii="Times New Roman" w:hAnsi="Times New Roman" w:cs="Times New Roman"/>
          <w:sz w:val="24"/>
          <w:szCs w:val="24"/>
        </w:rPr>
        <w:t>=</w:t>
      </w:r>
      <w:r w:rsidR="003F0D26" w:rsidRPr="003B2904">
        <w:rPr>
          <w:rFonts w:ascii="Times New Roman" w:hAnsi="Times New Roman" w:cs="Times New Roman"/>
          <w:sz w:val="24"/>
          <w:szCs w:val="24"/>
        </w:rPr>
        <w:t>Harga Opsi Beli</w:t>
      </w:r>
    </w:p>
    <w:p w:rsidR="003F0D26" w:rsidRPr="00CE1BF1" w:rsidRDefault="003F0D26" w:rsidP="006C4D4C">
      <w:pPr>
        <w:pStyle w:val="ListParagraph"/>
        <w:spacing w:after="0" w:line="240" w:lineRule="auto"/>
        <w:ind w:left="1440"/>
        <w:jc w:val="both"/>
        <w:rPr>
          <w:rFonts w:ascii="Times New Roman" w:hAnsi="Times New Roman" w:cs="Times New Roman"/>
          <w:sz w:val="24"/>
          <w:szCs w:val="24"/>
        </w:rPr>
      </w:pPr>
    </w:p>
    <w:p w:rsidR="00871500" w:rsidRDefault="00F810F3" w:rsidP="006C4D4C">
      <w:pPr>
        <w:tabs>
          <w:tab w:val="right" w:pos="9026"/>
        </w:tabs>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CALL</w:t>
      </w:r>
      <w:r w:rsidR="00A35E67">
        <w:rPr>
          <w:rFonts w:ascii="Times New Roman" w:hAnsi="Times New Roman" w:cs="Times New Roman"/>
          <w:sz w:val="24"/>
          <w:szCs w:val="24"/>
        </w:rPr>
        <w:t>=</w:t>
      </w:r>
      <w:r>
        <w:rPr>
          <w:rFonts w:ascii="Times New Roman" w:hAnsi="Times New Roman" w:cs="Times New Roman"/>
          <w:sz w:val="24"/>
          <w:szCs w:val="24"/>
        </w:rPr>
        <w:t>-4,2476+</w:t>
      </w:r>
      <w:r w:rsidR="009F32A3">
        <w:rPr>
          <w:rFonts w:ascii="Times New Roman" w:hAnsi="Times New Roman" w:cs="Times New Roman"/>
          <w:sz w:val="24"/>
          <w:szCs w:val="24"/>
        </w:rPr>
        <w:t>0,6558</w:t>
      </w:r>
      <w:r>
        <w:rPr>
          <w:rFonts w:ascii="Times New Roman" w:hAnsi="Times New Roman" w:cs="Times New Roman"/>
          <w:sz w:val="24"/>
          <w:szCs w:val="24"/>
        </w:rPr>
        <w:t>STO+</w:t>
      </w:r>
      <w:r w:rsidR="009F32A3">
        <w:rPr>
          <w:rFonts w:ascii="Times New Roman" w:hAnsi="Times New Roman" w:cs="Times New Roman"/>
          <w:sz w:val="24"/>
          <w:szCs w:val="24"/>
        </w:rPr>
        <w:t>0,1637</w:t>
      </w:r>
      <w:r>
        <w:rPr>
          <w:rFonts w:ascii="Times New Roman" w:hAnsi="Times New Roman" w:cs="Times New Roman"/>
          <w:sz w:val="24"/>
          <w:szCs w:val="24"/>
        </w:rPr>
        <w:t>STK–</w:t>
      </w:r>
      <w:r w:rsidR="009F32A3">
        <w:rPr>
          <w:rFonts w:ascii="Times New Roman" w:hAnsi="Times New Roman" w:cs="Times New Roman"/>
          <w:sz w:val="24"/>
          <w:szCs w:val="24"/>
        </w:rPr>
        <w:t>0,0180</w:t>
      </w:r>
      <w:r>
        <w:rPr>
          <w:rFonts w:ascii="Times New Roman" w:hAnsi="Times New Roman" w:cs="Times New Roman"/>
          <w:sz w:val="24"/>
          <w:szCs w:val="24"/>
        </w:rPr>
        <w:t>TTM</w:t>
      </w:r>
      <w:r w:rsidR="003F0D26">
        <w:rPr>
          <w:rFonts w:ascii="Times New Roman" w:hAnsi="Times New Roman" w:cs="Times New Roman"/>
          <w:sz w:val="24"/>
          <w:szCs w:val="24"/>
        </w:rPr>
        <w:t>+</w:t>
      </w:r>
      <w:r w:rsidR="009F32A3">
        <w:rPr>
          <w:rFonts w:ascii="Times New Roman" w:hAnsi="Times New Roman" w:cs="Times New Roman"/>
          <w:sz w:val="24"/>
          <w:szCs w:val="24"/>
        </w:rPr>
        <w:t>0,3251</w:t>
      </w:r>
      <w:r>
        <w:rPr>
          <w:rFonts w:ascii="Times New Roman" w:hAnsi="Times New Roman" w:cs="Times New Roman"/>
          <w:sz w:val="24"/>
          <w:szCs w:val="24"/>
        </w:rPr>
        <w:t>VOL+</w:t>
      </w:r>
      <w:r w:rsidR="009F32A3">
        <w:rPr>
          <w:rFonts w:ascii="Times New Roman" w:hAnsi="Times New Roman" w:cs="Times New Roman"/>
          <w:sz w:val="24"/>
          <w:szCs w:val="24"/>
        </w:rPr>
        <w:t>10,5318</w:t>
      </w:r>
      <w:r w:rsidR="006A6F3B">
        <w:rPr>
          <w:rFonts w:ascii="Times New Roman" w:hAnsi="Times New Roman" w:cs="Times New Roman"/>
          <w:sz w:val="24"/>
          <w:szCs w:val="24"/>
        </w:rPr>
        <w:t>RF</w:t>
      </w:r>
      <w:r>
        <w:rPr>
          <w:rFonts w:ascii="Times New Roman" w:hAnsi="Times New Roman" w:cs="Times New Roman"/>
          <w:sz w:val="24"/>
          <w:szCs w:val="24"/>
        </w:rPr>
        <w:t>+</w:t>
      </w:r>
      <w:r w:rsidR="003F0D26" w:rsidRPr="003B2904">
        <w:rPr>
          <w:rFonts w:ascii="Times New Roman" w:hAnsi="Times New Roman" w:cs="Times New Roman"/>
          <w:sz w:val="24"/>
          <w:szCs w:val="24"/>
        </w:rPr>
        <w:t>e</w:t>
      </w:r>
      <w:r w:rsidR="003F0D26">
        <w:rPr>
          <w:rFonts w:ascii="Times New Roman" w:hAnsi="Times New Roman" w:cs="Times New Roman"/>
          <w:sz w:val="24"/>
          <w:szCs w:val="24"/>
        </w:rPr>
        <w:tab/>
      </w:r>
    </w:p>
    <w:p w:rsidR="00787CB2" w:rsidRDefault="00787CB2" w:rsidP="006C4D4C">
      <w:pPr>
        <w:tabs>
          <w:tab w:val="left" w:pos="6786"/>
          <w:tab w:val="right" w:pos="90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A6F3B">
        <w:rPr>
          <w:rFonts w:ascii="Times New Roman" w:hAnsi="Times New Roman" w:cs="Times New Roman"/>
          <w:sz w:val="24"/>
          <w:szCs w:val="24"/>
        </w:rPr>
        <w:tab/>
      </w:r>
    </w:p>
    <w:p w:rsidR="003F0D26" w:rsidRPr="00787CB2" w:rsidRDefault="003F0D26" w:rsidP="006C4D4C">
      <w:pPr>
        <w:tabs>
          <w:tab w:val="right" w:pos="90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Kesimpulannya bahwa harga opsi </w:t>
      </w:r>
      <w:r>
        <w:rPr>
          <w:rFonts w:ascii="Times New Roman" w:hAnsi="Times New Roman" w:cs="Times New Roman"/>
          <w:sz w:val="24"/>
          <w:szCs w:val="24"/>
        </w:rPr>
        <w:t xml:space="preserve">beli </w:t>
      </w:r>
      <w:r>
        <w:rPr>
          <w:rFonts w:ascii="Times New Roman" w:hAnsi="Times New Roman" w:cs="Times New Roman"/>
          <w:sz w:val="24"/>
          <w:szCs w:val="24"/>
          <w:lang w:val="en-US"/>
        </w:rPr>
        <w:t>paling besar dipengaruhi oleh suku bunga bebas risiko, setelah itu harga saham</w:t>
      </w:r>
      <w:proofErr w:type="gramStart"/>
      <w:r>
        <w:rPr>
          <w:rFonts w:ascii="Times New Roman" w:hAnsi="Times New Roman" w:cs="Times New Roman"/>
          <w:sz w:val="24"/>
          <w:szCs w:val="24"/>
          <w:lang w:val="en-US"/>
        </w:rPr>
        <w:t>,</w:t>
      </w:r>
      <w:r w:rsidR="00871500">
        <w:rPr>
          <w:rFonts w:ascii="Times New Roman" w:hAnsi="Times New Roman" w:cs="Times New Roman"/>
          <w:sz w:val="24"/>
          <w:szCs w:val="24"/>
        </w:rPr>
        <w:t>volatilitas</w:t>
      </w:r>
      <w:proofErr w:type="gramEnd"/>
      <w:r w:rsidR="00871500">
        <w:rPr>
          <w:rFonts w:ascii="Times New Roman" w:hAnsi="Times New Roman" w:cs="Times New Roman"/>
          <w:sz w:val="24"/>
          <w:szCs w:val="24"/>
        </w:rPr>
        <w:t xml:space="preserve">, </w:t>
      </w:r>
      <w:r>
        <w:rPr>
          <w:rFonts w:ascii="Times New Roman" w:hAnsi="Times New Roman" w:cs="Times New Roman"/>
          <w:sz w:val="24"/>
          <w:szCs w:val="24"/>
        </w:rPr>
        <w:t xml:space="preserve">harga </w:t>
      </w:r>
      <w:r w:rsidR="00871500">
        <w:rPr>
          <w:rFonts w:ascii="Times New Roman" w:hAnsi="Times New Roman" w:cs="Times New Roman"/>
          <w:i/>
          <w:sz w:val="24"/>
          <w:szCs w:val="24"/>
        </w:rPr>
        <w:t>strike</w:t>
      </w:r>
      <w:r>
        <w:rPr>
          <w:rFonts w:ascii="Times New Roman" w:hAnsi="Times New Roman" w:cs="Times New Roman"/>
          <w:sz w:val="24"/>
          <w:szCs w:val="24"/>
          <w:lang w:val="en-US"/>
        </w:rPr>
        <w:t xml:space="preserve">dan </w:t>
      </w:r>
      <w:r w:rsidRPr="000D4CBE">
        <w:rPr>
          <w:rFonts w:ascii="Times New Roman" w:hAnsi="Times New Roman" w:cs="Times New Roman"/>
          <w:i/>
          <w:sz w:val="24"/>
          <w:szCs w:val="24"/>
        </w:rPr>
        <w:t>time to maturity.</w:t>
      </w:r>
    </w:p>
    <w:p w:rsidR="003F0D26" w:rsidRPr="001B4387" w:rsidRDefault="003F0D26" w:rsidP="006C4D4C">
      <w:pPr>
        <w:spacing w:after="0" w:line="240" w:lineRule="auto"/>
        <w:ind w:left="720" w:firstLine="698"/>
        <w:jc w:val="both"/>
        <w:rPr>
          <w:rFonts w:ascii="Times New Roman" w:hAnsi="Times New Roman" w:cs="Times New Roman"/>
          <w:sz w:val="24"/>
          <w:szCs w:val="24"/>
        </w:rPr>
      </w:pPr>
    </w:p>
    <w:p w:rsidR="003F0D26" w:rsidRDefault="003F0D26" w:rsidP="006C4D4C">
      <w:pPr>
        <w:pStyle w:val="ListParagraph"/>
        <w:numPr>
          <w:ilvl w:val="0"/>
          <w:numId w:val="15"/>
        </w:numPr>
        <w:spacing w:after="0" w:line="240" w:lineRule="auto"/>
        <w:ind w:left="567" w:hanging="567"/>
        <w:jc w:val="both"/>
        <w:rPr>
          <w:rFonts w:ascii="Times New Roman" w:hAnsi="Times New Roman" w:cs="Times New Roman"/>
          <w:sz w:val="24"/>
          <w:szCs w:val="24"/>
        </w:rPr>
      </w:pPr>
      <w:r w:rsidRPr="003B2904">
        <w:rPr>
          <w:rFonts w:ascii="Times New Roman" w:hAnsi="Times New Roman" w:cs="Times New Roman"/>
          <w:sz w:val="24"/>
          <w:szCs w:val="24"/>
        </w:rPr>
        <w:t>Model Regresi</w:t>
      </w:r>
      <w:r>
        <w:rPr>
          <w:rFonts w:ascii="Times New Roman" w:hAnsi="Times New Roman" w:cs="Times New Roman"/>
          <w:sz w:val="24"/>
          <w:szCs w:val="24"/>
        </w:rPr>
        <w:t>:</w:t>
      </w:r>
      <w:r w:rsidR="00F810F3">
        <w:rPr>
          <w:rFonts w:ascii="Times New Roman" w:hAnsi="Times New Roman" w:cs="Times New Roman"/>
          <w:sz w:val="24"/>
          <w:szCs w:val="24"/>
        </w:rPr>
        <w:t xml:space="preserve"> STO</w:t>
      </w:r>
      <w:r>
        <w:rPr>
          <w:rFonts w:ascii="Times New Roman" w:hAnsi="Times New Roman" w:cs="Times New Roman"/>
          <w:sz w:val="24"/>
          <w:szCs w:val="24"/>
        </w:rPr>
        <w:t xml:space="preserve">= </w:t>
      </w:r>
      <w:r w:rsidRPr="003B2904">
        <w:rPr>
          <w:rFonts w:ascii="Times New Roman" w:hAnsi="Times New Roman" w:cs="Times New Roman"/>
          <w:sz w:val="24"/>
          <w:szCs w:val="24"/>
        </w:rPr>
        <w:t xml:space="preserve">Harga Saham, </w:t>
      </w:r>
      <w:r w:rsidR="00F810F3">
        <w:rPr>
          <w:rFonts w:ascii="Times New Roman" w:hAnsi="Times New Roman" w:cs="Times New Roman"/>
          <w:sz w:val="24"/>
          <w:szCs w:val="24"/>
        </w:rPr>
        <w:t>STK</w:t>
      </w:r>
      <w:r>
        <w:rPr>
          <w:rFonts w:ascii="Times New Roman" w:hAnsi="Times New Roman" w:cs="Times New Roman"/>
          <w:sz w:val="24"/>
          <w:szCs w:val="24"/>
        </w:rPr>
        <w:t xml:space="preserve">= </w:t>
      </w:r>
      <w:r w:rsidRPr="003B2904">
        <w:rPr>
          <w:rFonts w:ascii="Times New Roman" w:hAnsi="Times New Roman" w:cs="Times New Roman"/>
          <w:sz w:val="24"/>
          <w:szCs w:val="24"/>
        </w:rPr>
        <w:t xml:space="preserve">Harga Eksekusi, </w:t>
      </w:r>
      <w:r w:rsidR="00F810F3">
        <w:rPr>
          <w:rFonts w:ascii="Times New Roman" w:hAnsi="Times New Roman" w:cs="Times New Roman"/>
          <w:sz w:val="24"/>
          <w:szCs w:val="24"/>
        </w:rPr>
        <w:t>TTM</w:t>
      </w:r>
      <w:r>
        <w:rPr>
          <w:rFonts w:ascii="Times New Roman" w:hAnsi="Times New Roman" w:cs="Times New Roman"/>
          <w:sz w:val="24"/>
          <w:szCs w:val="24"/>
        </w:rPr>
        <w:t xml:space="preserve">= </w:t>
      </w:r>
      <w:r w:rsidRPr="003B2904">
        <w:rPr>
          <w:rFonts w:ascii="Times New Roman" w:hAnsi="Times New Roman" w:cs="Times New Roman"/>
          <w:i/>
          <w:sz w:val="24"/>
          <w:szCs w:val="24"/>
        </w:rPr>
        <w:t>Time to Maturity</w:t>
      </w:r>
      <w:r w:rsidRPr="003B2904">
        <w:rPr>
          <w:rFonts w:ascii="Times New Roman" w:hAnsi="Times New Roman" w:cs="Times New Roman"/>
          <w:sz w:val="24"/>
          <w:szCs w:val="24"/>
        </w:rPr>
        <w:t xml:space="preserve">, </w:t>
      </w:r>
      <w:r w:rsidR="00F810F3">
        <w:rPr>
          <w:rFonts w:ascii="Times New Roman" w:hAnsi="Times New Roman" w:cs="Times New Roman"/>
          <w:sz w:val="24"/>
          <w:szCs w:val="24"/>
        </w:rPr>
        <w:t>VOL</w:t>
      </w:r>
      <w:r>
        <w:rPr>
          <w:rFonts w:ascii="Times New Roman" w:hAnsi="Times New Roman" w:cs="Times New Roman"/>
          <w:sz w:val="24"/>
          <w:szCs w:val="24"/>
        </w:rPr>
        <w:t xml:space="preserve">= </w:t>
      </w:r>
      <w:r w:rsidRPr="003B2904">
        <w:rPr>
          <w:rFonts w:ascii="Times New Roman" w:hAnsi="Times New Roman" w:cs="Times New Roman"/>
          <w:sz w:val="24"/>
          <w:szCs w:val="24"/>
        </w:rPr>
        <w:t xml:space="preserve">Volatilitas dan </w:t>
      </w:r>
      <w:r w:rsidR="00F810F3">
        <w:rPr>
          <w:rFonts w:ascii="Times New Roman" w:hAnsi="Times New Roman" w:cs="Times New Roman"/>
          <w:sz w:val="24"/>
          <w:szCs w:val="24"/>
        </w:rPr>
        <w:t>RF</w:t>
      </w:r>
      <w:r>
        <w:rPr>
          <w:rFonts w:ascii="Times New Roman" w:hAnsi="Times New Roman" w:cs="Times New Roman"/>
          <w:sz w:val="24"/>
          <w:szCs w:val="24"/>
        </w:rPr>
        <w:t xml:space="preserve">= </w:t>
      </w:r>
      <w:r w:rsidRPr="003B2904">
        <w:rPr>
          <w:rFonts w:ascii="Times New Roman" w:hAnsi="Times New Roman" w:cs="Times New Roman"/>
          <w:i/>
          <w:sz w:val="24"/>
          <w:szCs w:val="24"/>
        </w:rPr>
        <w:t>Risk-free Interest Rate</w:t>
      </w:r>
      <w:r w:rsidRPr="003B2904">
        <w:rPr>
          <w:rFonts w:ascii="Times New Roman" w:hAnsi="Times New Roman" w:cs="Times New Roman"/>
          <w:sz w:val="24"/>
          <w:szCs w:val="24"/>
        </w:rPr>
        <w:t xml:space="preserve"> Mempengaruhi </w:t>
      </w:r>
      <w:r w:rsidR="00F810F3">
        <w:rPr>
          <w:rFonts w:ascii="Times New Roman" w:hAnsi="Times New Roman" w:cs="Times New Roman"/>
          <w:sz w:val="24"/>
          <w:szCs w:val="24"/>
        </w:rPr>
        <w:t>PUT</w:t>
      </w:r>
      <w:r>
        <w:rPr>
          <w:rFonts w:ascii="Times New Roman" w:hAnsi="Times New Roman" w:cs="Times New Roman"/>
          <w:sz w:val="24"/>
          <w:szCs w:val="24"/>
        </w:rPr>
        <w:t xml:space="preserve">= </w:t>
      </w:r>
      <w:r w:rsidRPr="003B2904">
        <w:rPr>
          <w:rFonts w:ascii="Times New Roman" w:hAnsi="Times New Roman" w:cs="Times New Roman"/>
          <w:sz w:val="24"/>
          <w:szCs w:val="24"/>
        </w:rPr>
        <w:t>Harga Opsi Jual</w:t>
      </w:r>
    </w:p>
    <w:p w:rsidR="003F0D26" w:rsidRPr="00CE1BF1" w:rsidRDefault="003F0D26" w:rsidP="006C4D4C">
      <w:pPr>
        <w:pStyle w:val="ListParagraph"/>
        <w:spacing w:after="0" w:line="240" w:lineRule="auto"/>
        <w:ind w:left="1440"/>
        <w:jc w:val="both"/>
        <w:rPr>
          <w:rFonts w:ascii="Times New Roman" w:hAnsi="Times New Roman" w:cs="Times New Roman"/>
          <w:sz w:val="24"/>
          <w:szCs w:val="24"/>
        </w:rPr>
      </w:pPr>
    </w:p>
    <w:p w:rsidR="00787CB2" w:rsidRDefault="00F810F3" w:rsidP="006C4D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PUT</w:t>
      </w:r>
      <w:r w:rsidR="00823BE8">
        <w:rPr>
          <w:rFonts w:ascii="Times New Roman" w:hAnsi="Times New Roman" w:cs="Times New Roman"/>
          <w:sz w:val="24"/>
          <w:szCs w:val="24"/>
        </w:rPr>
        <w:t>= -4,3265</w:t>
      </w:r>
      <w:r w:rsidR="003F0D26">
        <w:rPr>
          <w:rFonts w:ascii="Times New Roman" w:hAnsi="Times New Roman" w:cs="Times New Roman"/>
          <w:sz w:val="24"/>
          <w:szCs w:val="24"/>
        </w:rPr>
        <w:t>–</w:t>
      </w:r>
      <w:r w:rsidR="00823BE8">
        <w:rPr>
          <w:rFonts w:ascii="Times New Roman" w:hAnsi="Times New Roman" w:cs="Times New Roman"/>
          <w:sz w:val="24"/>
          <w:szCs w:val="24"/>
        </w:rPr>
        <w:t>4,0525</w:t>
      </w:r>
      <w:r>
        <w:rPr>
          <w:rFonts w:ascii="Times New Roman" w:hAnsi="Times New Roman" w:cs="Times New Roman"/>
          <w:sz w:val="24"/>
          <w:szCs w:val="24"/>
        </w:rPr>
        <w:t>STO</w:t>
      </w:r>
      <w:r w:rsidR="003F0D26">
        <w:rPr>
          <w:rFonts w:ascii="Times New Roman" w:hAnsi="Times New Roman" w:cs="Times New Roman"/>
          <w:sz w:val="24"/>
          <w:szCs w:val="24"/>
        </w:rPr>
        <w:t>+</w:t>
      </w:r>
      <w:r w:rsidR="00823BE8">
        <w:rPr>
          <w:rFonts w:ascii="Times New Roman" w:hAnsi="Times New Roman" w:cs="Times New Roman"/>
          <w:sz w:val="24"/>
          <w:szCs w:val="24"/>
        </w:rPr>
        <w:t>4,3</w:t>
      </w:r>
      <w:r w:rsidR="00787CB2">
        <w:rPr>
          <w:rFonts w:ascii="Times New Roman" w:hAnsi="Times New Roman" w:cs="Times New Roman"/>
          <w:sz w:val="24"/>
          <w:szCs w:val="24"/>
        </w:rPr>
        <w:t>97</w:t>
      </w:r>
      <w:r w:rsidR="00823BE8">
        <w:rPr>
          <w:rFonts w:ascii="Times New Roman" w:hAnsi="Times New Roman" w:cs="Times New Roman"/>
          <w:sz w:val="24"/>
          <w:szCs w:val="24"/>
        </w:rPr>
        <w:t>1</w:t>
      </w:r>
      <w:r>
        <w:rPr>
          <w:rFonts w:ascii="Times New Roman" w:hAnsi="Times New Roman" w:cs="Times New Roman"/>
          <w:sz w:val="24"/>
          <w:szCs w:val="24"/>
        </w:rPr>
        <w:t>STK-</w:t>
      </w:r>
      <w:r w:rsidR="00823BE8">
        <w:rPr>
          <w:rFonts w:ascii="Times New Roman" w:hAnsi="Times New Roman" w:cs="Times New Roman"/>
          <w:sz w:val="24"/>
          <w:szCs w:val="24"/>
        </w:rPr>
        <w:t>0,0608</w:t>
      </w:r>
      <w:r>
        <w:rPr>
          <w:rFonts w:ascii="Times New Roman" w:hAnsi="Times New Roman" w:cs="Times New Roman"/>
          <w:sz w:val="24"/>
          <w:szCs w:val="24"/>
        </w:rPr>
        <w:t>TTM</w:t>
      </w:r>
      <w:r w:rsidR="003F0D26">
        <w:rPr>
          <w:rFonts w:ascii="Times New Roman" w:hAnsi="Times New Roman" w:cs="Times New Roman"/>
          <w:sz w:val="24"/>
          <w:szCs w:val="24"/>
        </w:rPr>
        <w:t>+</w:t>
      </w:r>
      <w:r w:rsidR="00823BE8">
        <w:rPr>
          <w:rFonts w:ascii="Times New Roman" w:hAnsi="Times New Roman" w:cs="Times New Roman"/>
          <w:sz w:val="24"/>
          <w:szCs w:val="24"/>
        </w:rPr>
        <w:t>0,747</w:t>
      </w:r>
      <w:r>
        <w:rPr>
          <w:rFonts w:ascii="Times New Roman" w:hAnsi="Times New Roman" w:cs="Times New Roman"/>
          <w:sz w:val="24"/>
          <w:szCs w:val="24"/>
        </w:rPr>
        <w:t>0VOL</w:t>
      </w:r>
      <w:r w:rsidR="003F0D26">
        <w:rPr>
          <w:rFonts w:ascii="Times New Roman" w:hAnsi="Times New Roman" w:cs="Times New Roman"/>
          <w:sz w:val="24"/>
          <w:szCs w:val="24"/>
        </w:rPr>
        <w:t>+</w:t>
      </w:r>
      <w:r w:rsidR="00823BE8">
        <w:rPr>
          <w:rFonts w:ascii="Times New Roman" w:hAnsi="Times New Roman" w:cs="Times New Roman"/>
          <w:sz w:val="24"/>
          <w:szCs w:val="24"/>
        </w:rPr>
        <w:t>34,7633</w:t>
      </w:r>
      <w:r>
        <w:rPr>
          <w:rFonts w:ascii="Times New Roman" w:hAnsi="Times New Roman" w:cs="Times New Roman"/>
          <w:sz w:val="24"/>
          <w:szCs w:val="24"/>
        </w:rPr>
        <w:t>RF+</w:t>
      </w:r>
      <w:r w:rsidR="003F0D26" w:rsidRPr="003B2904">
        <w:rPr>
          <w:rFonts w:ascii="Times New Roman" w:hAnsi="Times New Roman" w:cs="Times New Roman"/>
          <w:sz w:val="24"/>
          <w:szCs w:val="24"/>
        </w:rPr>
        <w:t>e</w:t>
      </w:r>
    </w:p>
    <w:p w:rsidR="00787CB2" w:rsidRDefault="00787CB2" w:rsidP="006C4D4C">
      <w:pPr>
        <w:spacing w:after="0" w:line="240" w:lineRule="auto"/>
        <w:jc w:val="both"/>
        <w:rPr>
          <w:rFonts w:ascii="Times New Roman" w:hAnsi="Times New Roman" w:cs="Times New Roman"/>
          <w:sz w:val="24"/>
          <w:szCs w:val="24"/>
        </w:rPr>
      </w:pPr>
    </w:p>
    <w:p w:rsidR="003F0D26" w:rsidRDefault="003F0D26" w:rsidP="008146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Kesimpulannya bahwa harga opsi </w:t>
      </w:r>
      <w:r>
        <w:rPr>
          <w:rFonts w:ascii="Times New Roman" w:hAnsi="Times New Roman" w:cs="Times New Roman"/>
          <w:sz w:val="24"/>
          <w:szCs w:val="24"/>
        </w:rPr>
        <w:t xml:space="preserve">jual </w:t>
      </w:r>
      <w:r>
        <w:rPr>
          <w:rFonts w:ascii="Times New Roman" w:hAnsi="Times New Roman" w:cs="Times New Roman"/>
          <w:sz w:val="24"/>
          <w:szCs w:val="24"/>
          <w:lang w:val="en-US"/>
        </w:rPr>
        <w:t xml:space="preserve">paling besar dipengaruhi oleh suku bunga bebas risiko, setelah itu harga </w:t>
      </w:r>
      <w:r w:rsidRPr="008F7B86">
        <w:rPr>
          <w:rFonts w:ascii="Times New Roman" w:hAnsi="Times New Roman" w:cs="Times New Roman"/>
          <w:i/>
          <w:sz w:val="24"/>
          <w:szCs w:val="24"/>
          <w:lang w:val="en-US"/>
        </w:rPr>
        <w:t>s</w:t>
      </w:r>
      <w:r w:rsidRPr="008F7B86">
        <w:rPr>
          <w:rFonts w:ascii="Times New Roman" w:hAnsi="Times New Roman" w:cs="Times New Roman"/>
          <w:i/>
          <w:sz w:val="24"/>
          <w:szCs w:val="24"/>
        </w:rPr>
        <w:t>trike</w:t>
      </w:r>
      <w:r>
        <w:rPr>
          <w:rFonts w:ascii="Times New Roman" w:hAnsi="Times New Roman" w:cs="Times New Roman"/>
          <w:sz w:val="24"/>
          <w:szCs w:val="24"/>
          <w:lang w:val="en-US"/>
        </w:rPr>
        <w:t>,</w:t>
      </w:r>
      <w:r>
        <w:rPr>
          <w:rFonts w:ascii="Times New Roman" w:hAnsi="Times New Roman" w:cs="Times New Roman"/>
          <w:sz w:val="24"/>
          <w:szCs w:val="24"/>
        </w:rPr>
        <w:t xml:space="preserve"> harga saham</w:t>
      </w:r>
      <w:proofErr w:type="gramStart"/>
      <w:r>
        <w:rPr>
          <w:rFonts w:ascii="Times New Roman" w:hAnsi="Times New Roman" w:cs="Times New Roman"/>
          <w:sz w:val="24"/>
          <w:szCs w:val="24"/>
        </w:rPr>
        <w:t>,volatilitas</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dan </w:t>
      </w:r>
      <w:r w:rsidRPr="000D4CBE">
        <w:rPr>
          <w:rFonts w:ascii="Times New Roman" w:hAnsi="Times New Roman" w:cs="Times New Roman"/>
          <w:i/>
          <w:sz w:val="24"/>
          <w:szCs w:val="24"/>
        </w:rPr>
        <w:t>time to maturity.</w:t>
      </w:r>
    </w:p>
    <w:p w:rsidR="00787CB2" w:rsidRPr="00F21B1E" w:rsidRDefault="00787CB2" w:rsidP="006C4D4C">
      <w:pPr>
        <w:pStyle w:val="ListParagraph"/>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Uji Hipotesis</w:t>
      </w:r>
      <w:r w:rsidR="00814636">
        <w:rPr>
          <w:rFonts w:ascii="Times New Roman" w:hAnsi="Times New Roman" w:cs="Times New Roman"/>
          <w:b/>
          <w:sz w:val="24"/>
          <w:szCs w:val="24"/>
          <w:lang w:val="en-US"/>
        </w:rPr>
        <w:t xml:space="preserve"> satu ( H1)</w:t>
      </w:r>
    </w:p>
    <w:p w:rsidR="00F21B1E" w:rsidRPr="00787CB2" w:rsidRDefault="00F21B1E" w:rsidP="006C4D4C">
      <w:pPr>
        <w:pStyle w:val="ListParagraph"/>
        <w:spacing w:after="0" w:line="240" w:lineRule="auto"/>
        <w:ind w:left="567"/>
        <w:jc w:val="both"/>
        <w:rPr>
          <w:rFonts w:ascii="Times New Roman" w:hAnsi="Times New Roman" w:cs="Times New Roman"/>
          <w:sz w:val="24"/>
          <w:szCs w:val="24"/>
        </w:rPr>
      </w:pPr>
    </w:p>
    <w:p w:rsidR="003F0D26" w:rsidRPr="00AC144E" w:rsidRDefault="003F0D26" w:rsidP="006C4D4C">
      <w:pPr>
        <w:pStyle w:val="ListParagraph"/>
        <w:spacing w:after="0" w:line="240" w:lineRule="auto"/>
        <w:ind w:left="1079"/>
        <w:jc w:val="center"/>
        <w:rPr>
          <w:rFonts w:ascii="Times New Roman" w:hAnsi="Times New Roman" w:cs="Times New Roman"/>
          <w:b/>
          <w:sz w:val="24"/>
          <w:szCs w:val="24"/>
          <w:lang w:val="en-US"/>
        </w:rPr>
      </w:pPr>
      <w:r w:rsidRPr="003B2904">
        <w:rPr>
          <w:rFonts w:ascii="Times New Roman" w:hAnsi="Times New Roman" w:cs="Times New Roman"/>
          <w:b/>
          <w:sz w:val="24"/>
          <w:szCs w:val="24"/>
        </w:rPr>
        <w:t>Tabe</w:t>
      </w:r>
      <w:r w:rsidR="00AC144E">
        <w:rPr>
          <w:rFonts w:ascii="Times New Roman" w:hAnsi="Times New Roman" w:cs="Times New Roman"/>
          <w:b/>
          <w:sz w:val="24"/>
          <w:szCs w:val="24"/>
        </w:rPr>
        <w:t xml:space="preserve">l </w:t>
      </w:r>
      <w:r w:rsidR="00AC144E">
        <w:rPr>
          <w:rFonts w:ascii="Times New Roman" w:hAnsi="Times New Roman" w:cs="Times New Roman"/>
          <w:b/>
          <w:sz w:val="24"/>
          <w:szCs w:val="24"/>
          <w:lang w:val="en-US"/>
        </w:rPr>
        <w:t>2</w:t>
      </w:r>
    </w:p>
    <w:p w:rsidR="003F0D26" w:rsidRPr="003B2904" w:rsidRDefault="003F0D26" w:rsidP="006C4D4C">
      <w:pPr>
        <w:pStyle w:val="ListParagraph"/>
        <w:spacing w:after="0" w:line="240" w:lineRule="auto"/>
        <w:ind w:left="1079"/>
        <w:jc w:val="center"/>
        <w:rPr>
          <w:rFonts w:ascii="Times New Roman" w:hAnsi="Times New Roman" w:cs="Times New Roman"/>
          <w:b/>
          <w:sz w:val="24"/>
          <w:szCs w:val="24"/>
        </w:rPr>
      </w:pPr>
      <w:r w:rsidRPr="003B2904">
        <w:rPr>
          <w:rFonts w:ascii="Times New Roman" w:hAnsi="Times New Roman" w:cs="Times New Roman"/>
          <w:b/>
          <w:sz w:val="24"/>
          <w:szCs w:val="24"/>
        </w:rPr>
        <w:t>Hasil Pengujian Secara Bersama-sama</w:t>
      </w:r>
    </w:p>
    <w:tbl>
      <w:tblPr>
        <w:tblStyle w:val="TableGrid"/>
        <w:tblW w:w="7993" w:type="dxa"/>
        <w:tblInd w:w="477" w:type="dxa"/>
        <w:tblLook w:val="04A0"/>
      </w:tblPr>
      <w:tblGrid>
        <w:gridCol w:w="3197"/>
        <w:gridCol w:w="1333"/>
        <w:gridCol w:w="1332"/>
        <w:gridCol w:w="2131"/>
      </w:tblGrid>
      <w:tr w:rsidR="003F0D26" w:rsidRPr="00814636" w:rsidTr="00814636">
        <w:trPr>
          <w:trHeight w:val="386"/>
        </w:trPr>
        <w:tc>
          <w:tcPr>
            <w:tcW w:w="3197" w:type="dxa"/>
          </w:tcPr>
          <w:p w:rsidR="003F0D26" w:rsidRPr="00814636" w:rsidRDefault="003F0D26" w:rsidP="006C4D4C">
            <w:pPr>
              <w:jc w:val="center"/>
              <w:rPr>
                <w:rFonts w:ascii="Times New Roman" w:hAnsi="Times New Roman" w:cs="Times New Roman"/>
                <w:sz w:val="18"/>
                <w:szCs w:val="18"/>
              </w:rPr>
            </w:pPr>
          </w:p>
        </w:tc>
        <w:tc>
          <w:tcPr>
            <w:tcW w:w="1333" w:type="dxa"/>
            <w:vAlign w:val="center"/>
          </w:tcPr>
          <w:p w:rsidR="003F0D26" w:rsidRPr="00814636" w:rsidRDefault="003F0D26" w:rsidP="006C4D4C">
            <w:pPr>
              <w:jc w:val="center"/>
              <w:rPr>
                <w:rFonts w:ascii="Times New Roman" w:hAnsi="Times New Roman" w:cs="Times New Roman"/>
                <w:sz w:val="18"/>
                <w:szCs w:val="18"/>
              </w:rPr>
            </w:pPr>
            <w:r w:rsidRPr="00814636">
              <w:rPr>
                <w:rFonts w:ascii="Times New Roman" w:hAnsi="Times New Roman" w:cs="Times New Roman"/>
                <w:sz w:val="18"/>
                <w:szCs w:val="18"/>
              </w:rPr>
              <w:t xml:space="preserve">Probabilitas </w:t>
            </w:r>
            <w:r w:rsidRPr="00814636">
              <w:rPr>
                <w:rFonts w:ascii="Times New Roman" w:hAnsi="Times New Roman" w:cs="Times New Roman"/>
                <w:i/>
                <w:sz w:val="18"/>
                <w:szCs w:val="18"/>
              </w:rPr>
              <w:t>F-statistic</w:t>
            </w:r>
          </w:p>
        </w:tc>
        <w:tc>
          <w:tcPr>
            <w:tcW w:w="1332" w:type="dxa"/>
            <w:vAlign w:val="center"/>
          </w:tcPr>
          <w:p w:rsidR="003F0D26" w:rsidRPr="00814636" w:rsidRDefault="003F0D26" w:rsidP="006C4D4C">
            <w:pPr>
              <w:jc w:val="center"/>
              <w:rPr>
                <w:rFonts w:ascii="Times New Roman" w:hAnsi="Times New Roman" w:cs="Times New Roman"/>
                <w:sz w:val="18"/>
                <w:szCs w:val="18"/>
              </w:rPr>
            </w:pPr>
            <w:r w:rsidRPr="00814636">
              <w:rPr>
                <w:rFonts w:ascii="Times New Roman" w:hAnsi="Times New Roman" w:cs="Times New Roman"/>
                <w:sz w:val="18"/>
                <w:szCs w:val="18"/>
              </w:rPr>
              <w:t>α = 5%</w:t>
            </w:r>
          </w:p>
        </w:tc>
        <w:tc>
          <w:tcPr>
            <w:tcW w:w="2131" w:type="dxa"/>
            <w:vAlign w:val="center"/>
          </w:tcPr>
          <w:p w:rsidR="003F0D26" w:rsidRPr="00814636" w:rsidRDefault="003F0D26" w:rsidP="006C4D4C">
            <w:pPr>
              <w:jc w:val="center"/>
              <w:rPr>
                <w:rFonts w:ascii="Times New Roman" w:hAnsi="Times New Roman" w:cs="Times New Roman"/>
                <w:sz w:val="18"/>
                <w:szCs w:val="18"/>
              </w:rPr>
            </w:pPr>
            <w:r w:rsidRPr="00814636">
              <w:rPr>
                <w:rFonts w:ascii="Times New Roman" w:hAnsi="Times New Roman" w:cs="Times New Roman"/>
                <w:sz w:val="18"/>
                <w:szCs w:val="18"/>
              </w:rPr>
              <w:t>Kesimpulan</w:t>
            </w:r>
          </w:p>
        </w:tc>
      </w:tr>
      <w:tr w:rsidR="003F0D26" w:rsidRPr="00814636" w:rsidTr="00814636">
        <w:trPr>
          <w:trHeight w:val="683"/>
        </w:trPr>
        <w:tc>
          <w:tcPr>
            <w:tcW w:w="3197" w:type="dxa"/>
          </w:tcPr>
          <w:p w:rsidR="003F0D26" w:rsidRPr="00814636" w:rsidRDefault="003146BD" w:rsidP="006C4D4C">
            <w:pPr>
              <w:jc w:val="center"/>
              <w:rPr>
                <w:rFonts w:ascii="Times New Roman" w:hAnsi="Times New Roman" w:cs="Times New Roman"/>
                <w:sz w:val="18"/>
                <w:szCs w:val="18"/>
              </w:rPr>
            </w:pPr>
            <w:r w:rsidRPr="00814636">
              <w:rPr>
                <w:rFonts w:ascii="Times New Roman" w:hAnsi="Times New Roman" w:cs="Times New Roman"/>
                <w:sz w:val="18"/>
                <w:szCs w:val="18"/>
              </w:rPr>
              <w:lastRenderedPageBreak/>
              <w:t xml:space="preserve">Harga Saham, Harga </w:t>
            </w:r>
            <w:r w:rsidRPr="00814636">
              <w:rPr>
                <w:rFonts w:ascii="Times New Roman" w:hAnsi="Times New Roman" w:cs="Times New Roman"/>
                <w:i/>
                <w:sz w:val="18"/>
                <w:szCs w:val="18"/>
              </w:rPr>
              <w:t>Strike</w:t>
            </w:r>
            <w:r w:rsidR="003F0D26" w:rsidRPr="00814636">
              <w:rPr>
                <w:rFonts w:ascii="Times New Roman" w:hAnsi="Times New Roman" w:cs="Times New Roman"/>
                <w:sz w:val="18"/>
                <w:szCs w:val="18"/>
              </w:rPr>
              <w:t xml:space="preserve">, </w:t>
            </w:r>
            <w:r w:rsidR="003F0D26" w:rsidRPr="00814636">
              <w:rPr>
                <w:rFonts w:ascii="Times New Roman" w:hAnsi="Times New Roman" w:cs="Times New Roman"/>
                <w:i/>
                <w:sz w:val="18"/>
                <w:szCs w:val="18"/>
              </w:rPr>
              <w:t>Time to Maturity</w:t>
            </w:r>
            <w:r w:rsidR="003F0D26" w:rsidRPr="00814636">
              <w:rPr>
                <w:rFonts w:ascii="Times New Roman" w:hAnsi="Times New Roman" w:cs="Times New Roman"/>
                <w:sz w:val="18"/>
                <w:szCs w:val="18"/>
              </w:rPr>
              <w:t xml:space="preserve">, Volatilitas, </w:t>
            </w:r>
            <w:r w:rsidR="003F0D26" w:rsidRPr="00814636">
              <w:rPr>
                <w:rFonts w:ascii="Times New Roman" w:hAnsi="Times New Roman" w:cs="Times New Roman"/>
                <w:i/>
                <w:sz w:val="18"/>
                <w:szCs w:val="18"/>
              </w:rPr>
              <w:t>Risk-free Interest Rate</w:t>
            </w:r>
            <w:r w:rsidR="003F0D26" w:rsidRPr="00814636">
              <w:rPr>
                <w:rFonts w:ascii="Times New Roman" w:hAnsi="Times New Roman" w:cs="Times New Roman"/>
                <w:sz w:val="18"/>
                <w:szCs w:val="18"/>
              </w:rPr>
              <w:t xml:space="preserve"> Mempengaruhi Harga Opsi Beli</w:t>
            </w:r>
          </w:p>
        </w:tc>
        <w:tc>
          <w:tcPr>
            <w:tcW w:w="1333" w:type="dxa"/>
            <w:vAlign w:val="center"/>
          </w:tcPr>
          <w:p w:rsidR="003F0D26" w:rsidRPr="00814636" w:rsidRDefault="003F0D26" w:rsidP="006C4D4C">
            <w:pPr>
              <w:jc w:val="center"/>
              <w:rPr>
                <w:rFonts w:ascii="Times New Roman" w:hAnsi="Times New Roman" w:cs="Times New Roman"/>
                <w:sz w:val="18"/>
                <w:szCs w:val="18"/>
              </w:rPr>
            </w:pPr>
            <w:r w:rsidRPr="00814636">
              <w:rPr>
                <w:rFonts w:ascii="Times New Roman" w:hAnsi="Times New Roman" w:cs="Times New Roman"/>
                <w:color w:val="000000"/>
                <w:sz w:val="18"/>
                <w:szCs w:val="18"/>
              </w:rPr>
              <w:t>0.000000</w:t>
            </w:r>
          </w:p>
        </w:tc>
        <w:tc>
          <w:tcPr>
            <w:tcW w:w="1332" w:type="dxa"/>
            <w:vAlign w:val="center"/>
          </w:tcPr>
          <w:p w:rsidR="003F0D26" w:rsidRPr="00814636" w:rsidRDefault="003F0D26" w:rsidP="006C4D4C">
            <w:pPr>
              <w:jc w:val="center"/>
              <w:rPr>
                <w:rFonts w:ascii="Times New Roman" w:hAnsi="Times New Roman" w:cs="Times New Roman"/>
                <w:sz w:val="18"/>
                <w:szCs w:val="18"/>
              </w:rPr>
            </w:pPr>
            <w:r w:rsidRPr="00814636">
              <w:rPr>
                <w:rFonts w:ascii="Times New Roman" w:hAnsi="Times New Roman" w:cs="Times New Roman"/>
                <w:sz w:val="18"/>
                <w:szCs w:val="18"/>
              </w:rPr>
              <w:t>0,05</w:t>
            </w:r>
          </w:p>
        </w:tc>
        <w:tc>
          <w:tcPr>
            <w:tcW w:w="2131" w:type="dxa"/>
            <w:vAlign w:val="center"/>
          </w:tcPr>
          <w:p w:rsidR="003F0D26" w:rsidRPr="00814636" w:rsidRDefault="003F0D26" w:rsidP="006C4D4C">
            <w:pPr>
              <w:jc w:val="center"/>
              <w:rPr>
                <w:rFonts w:ascii="Times New Roman" w:hAnsi="Times New Roman" w:cs="Times New Roman"/>
                <w:sz w:val="18"/>
                <w:szCs w:val="18"/>
              </w:rPr>
            </w:pPr>
            <w:r w:rsidRPr="00814636">
              <w:rPr>
                <w:rFonts w:ascii="Times New Roman" w:hAnsi="Times New Roman" w:cs="Times New Roman"/>
                <w:sz w:val="18"/>
                <w:szCs w:val="18"/>
              </w:rPr>
              <w:t xml:space="preserve">Probabilitas </w:t>
            </w:r>
            <w:r w:rsidRPr="00814636">
              <w:rPr>
                <w:rFonts w:ascii="Times New Roman" w:hAnsi="Times New Roman" w:cs="Times New Roman"/>
                <w:i/>
                <w:sz w:val="18"/>
                <w:szCs w:val="18"/>
              </w:rPr>
              <w:t xml:space="preserve">F-statistic </w:t>
            </w:r>
            <w:r w:rsidRPr="00814636">
              <w:rPr>
                <w:rFonts w:ascii="Times New Roman" w:hAnsi="Times New Roman" w:cs="Times New Roman"/>
                <w:sz w:val="18"/>
                <w:szCs w:val="18"/>
              </w:rPr>
              <w:t>&lt; 0,05 maka H</w:t>
            </w:r>
            <w:r w:rsidRPr="00814636">
              <w:rPr>
                <w:rFonts w:ascii="Times New Roman" w:hAnsi="Times New Roman" w:cs="Times New Roman"/>
                <w:sz w:val="18"/>
                <w:szCs w:val="18"/>
                <w:vertAlign w:val="subscript"/>
              </w:rPr>
              <w:t xml:space="preserve">0 </w:t>
            </w:r>
            <w:r w:rsidRPr="00814636">
              <w:rPr>
                <w:rFonts w:ascii="Times New Roman" w:hAnsi="Times New Roman" w:cs="Times New Roman"/>
                <w:sz w:val="18"/>
                <w:szCs w:val="18"/>
              </w:rPr>
              <w:t>ditolak</w:t>
            </w:r>
          </w:p>
        </w:tc>
      </w:tr>
      <w:tr w:rsidR="003F0D26" w:rsidRPr="00814636" w:rsidTr="00814636">
        <w:trPr>
          <w:trHeight w:val="620"/>
        </w:trPr>
        <w:tc>
          <w:tcPr>
            <w:tcW w:w="3197" w:type="dxa"/>
            <w:vAlign w:val="center"/>
          </w:tcPr>
          <w:p w:rsidR="003F0D26" w:rsidRPr="00814636" w:rsidRDefault="003146BD" w:rsidP="006C4D4C">
            <w:pPr>
              <w:jc w:val="center"/>
              <w:rPr>
                <w:rFonts w:ascii="Times New Roman" w:hAnsi="Times New Roman" w:cs="Times New Roman"/>
                <w:sz w:val="18"/>
                <w:szCs w:val="18"/>
              </w:rPr>
            </w:pPr>
            <w:r w:rsidRPr="00814636">
              <w:rPr>
                <w:rFonts w:ascii="Times New Roman" w:hAnsi="Times New Roman" w:cs="Times New Roman"/>
                <w:sz w:val="18"/>
                <w:szCs w:val="18"/>
              </w:rPr>
              <w:t xml:space="preserve">Harga Saham, Harga </w:t>
            </w:r>
            <w:r w:rsidRPr="00814636">
              <w:rPr>
                <w:rFonts w:ascii="Times New Roman" w:hAnsi="Times New Roman" w:cs="Times New Roman"/>
                <w:i/>
                <w:sz w:val="18"/>
                <w:szCs w:val="18"/>
              </w:rPr>
              <w:t>Strike</w:t>
            </w:r>
            <w:r w:rsidR="003F0D26" w:rsidRPr="00814636">
              <w:rPr>
                <w:rFonts w:ascii="Times New Roman" w:hAnsi="Times New Roman" w:cs="Times New Roman"/>
                <w:sz w:val="18"/>
                <w:szCs w:val="18"/>
              </w:rPr>
              <w:t xml:space="preserve">, </w:t>
            </w:r>
            <w:r w:rsidR="003F0D26" w:rsidRPr="00814636">
              <w:rPr>
                <w:rFonts w:ascii="Times New Roman" w:hAnsi="Times New Roman" w:cs="Times New Roman"/>
                <w:i/>
                <w:sz w:val="18"/>
                <w:szCs w:val="18"/>
              </w:rPr>
              <w:t>Time to Maturity</w:t>
            </w:r>
            <w:r w:rsidR="003F0D26" w:rsidRPr="00814636">
              <w:rPr>
                <w:rFonts w:ascii="Times New Roman" w:hAnsi="Times New Roman" w:cs="Times New Roman"/>
                <w:sz w:val="18"/>
                <w:szCs w:val="18"/>
              </w:rPr>
              <w:t xml:space="preserve">, Volatilitas, </w:t>
            </w:r>
            <w:r w:rsidR="003F0D26" w:rsidRPr="00814636">
              <w:rPr>
                <w:rFonts w:ascii="Times New Roman" w:hAnsi="Times New Roman" w:cs="Times New Roman"/>
                <w:i/>
                <w:sz w:val="18"/>
                <w:szCs w:val="18"/>
              </w:rPr>
              <w:t>Risk-free Interest Rate</w:t>
            </w:r>
            <w:r w:rsidR="003F0D26" w:rsidRPr="00814636">
              <w:rPr>
                <w:rFonts w:ascii="Times New Roman" w:hAnsi="Times New Roman" w:cs="Times New Roman"/>
                <w:sz w:val="18"/>
                <w:szCs w:val="18"/>
              </w:rPr>
              <w:t xml:space="preserve"> Mempengaruhi Harga Opsi Jual</w:t>
            </w:r>
          </w:p>
        </w:tc>
        <w:tc>
          <w:tcPr>
            <w:tcW w:w="1333" w:type="dxa"/>
            <w:vAlign w:val="center"/>
          </w:tcPr>
          <w:p w:rsidR="003F0D26" w:rsidRPr="00814636" w:rsidRDefault="007A3259" w:rsidP="006C4D4C">
            <w:pPr>
              <w:autoSpaceDE w:val="0"/>
              <w:autoSpaceDN w:val="0"/>
              <w:adjustRightInd w:val="0"/>
              <w:ind w:right="10"/>
              <w:jc w:val="center"/>
              <w:rPr>
                <w:rFonts w:ascii="Times New Roman" w:hAnsi="Times New Roman" w:cs="Times New Roman"/>
                <w:color w:val="000000"/>
                <w:sz w:val="18"/>
                <w:szCs w:val="18"/>
              </w:rPr>
            </w:pPr>
            <w:r w:rsidRPr="00814636">
              <w:rPr>
                <w:rFonts w:ascii="Times New Roman" w:hAnsi="Times New Roman" w:cs="Times New Roman"/>
                <w:color w:val="000000"/>
                <w:sz w:val="18"/>
                <w:szCs w:val="18"/>
              </w:rPr>
              <w:t>0.000002</w:t>
            </w:r>
          </w:p>
        </w:tc>
        <w:tc>
          <w:tcPr>
            <w:tcW w:w="1332" w:type="dxa"/>
            <w:vAlign w:val="center"/>
          </w:tcPr>
          <w:p w:rsidR="003F0D26" w:rsidRPr="00814636" w:rsidRDefault="003F0D26" w:rsidP="006C4D4C">
            <w:pPr>
              <w:autoSpaceDE w:val="0"/>
              <w:autoSpaceDN w:val="0"/>
              <w:adjustRightInd w:val="0"/>
              <w:ind w:right="10"/>
              <w:jc w:val="center"/>
              <w:rPr>
                <w:rFonts w:ascii="Times New Roman" w:hAnsi="Times New Roman" w:cs="Times New Roman"/>
                <w:color w:val="000000"/>
                <w:sz w:val="18"/>
                <w:szCs w:val="18"/>
              </w:rPr>
            </w:pPr>
            <w:r w:rsidRPr="00814636">
              <w:rPr>
                <w:rFonts w:ascii="Times New Roman" w:hAnsi="Times New Roman" w:cs="Times New Roman"/>
                <w:sz w:val="18"/>
                <w:szCs w:val="18"/>
              </w:rPr>
              <w:t>0,05</w:t>
            </w:r>
          </w:p>
        </w:tc>
        <w:tc>
          <w:tcPr>
            <w:tcW w:w="2131" w:type="dxa"/>
            <w:vAlign w:val="center"/>
          </w:tcPr>
          <w:p w:rsidR="003F0D26" w:rsidRPr="00814636" w:rsidRDefault="003F0D26" w:rsidP="006C4D4C">
            <w:pPr>
              <w:jc w:val="center"/>
              <w:rPr>
                <w:rFonts w:ascii="Times New Roman" w:hAnsi="Times New Roman" w:cs="Times New Roman"/>
                <w:sz w:val="18"/>
                <w:szCs w:val="18"/>
              </w:rPr>
            </w:pPr>
            <w:r w:rsidRPr="00814636">
              <w:rPr>
                <w:rFonts w:ascii="Times New Roman" w:hAnsi="Times New Roman" w:cs="Times New Roman"/>
                <w:sz w:val="18"/>
                <w:szCs w:val="18"/>
              </w:rPr>
              <w:t xml:space="preserve">Probabilitas </w:t>
            </w:r>
            <w:r w:rsidRPr="00814636">
              <w:rPr>
                <w:rFonts w:ascii="Times New Roman" w:hAnsi="Times New Roman" w:cs="Times New Roman"/>
                <w:i/>
                <w:sz w:val="18"/>
                <w:szCs w:val="18"/>
              </w:rPr>
              <w:t xml:space="preserve">F-statistic </w:t>
            </w:r>
            <w:r w:rsidRPr="00814636">
              <w:rPr>
                <w:rFonts w:ascii="Times New Roman" w:hAnsi="Times New Roman" w:cs="Times New Roman"/>
                <w:sz w:val="18"/>
                <w:szCs w:val="18"/>
              </w:rPr>
              <w:t>&lt; 0,05 maka H</w:t>
            </w:r>
            <w:r w:rsidRPr="00814636">
              <w:rPr>
                <w:rFonts w:ascii="Times New Roman" w:hAnsi="Times New Roman" w:cs="Times New Roman"/>
                <w:sz w:val="18"/>
                <w:szCs w:val="18"/>
                <w:vertAlign w:val="subscript"/>
              </w:rPr>
              <w:t xml:space="preserve">0 </w:t>
            </w:r>
            <w:r w:rsidRPr="00814636">
              <w:rPr>
                <w:rFonts w:ascii="Times New Roman" w:hAnsi="Times New Roman" w:cs="Times New Roman"/>
                <w:sz w:val="18"/>
                <w:szCs w:val="18"/>
              </w:rPr>
              <w:t>ditolak</w:t>
            </w:r>
          </w:p>
        </w:tc>
      </w:tr>
    </w:tbl>
    <w:p w:rsidR="003F0D26" w:rsidRPr="003B2904" w:rsidRDefault="003F0D26" w:rsidP="006C4D4C">
      <w:pPr>
        <w:spacing w:after="0" w:line="240" w:lineRule="auto"/>
        <w:ind w:left="131" w:firstLine="720"/>
        <w:jc w:val="both"/>
        <w:rPr>
          <w:rFonts w:ascii="Times New Roman" w:hAnsi="Times New Roman" w:cs="Times New Roman"/>
          <w:sz w:val="24"/>
          <w:szCs w:val="24"/>
        </w:rPr>
      </w:pPr>
      <w:r w:rsidRPr="003B2904">
        <w:rPr>
          <w:rFonts w:ascii="Times New Roman" w:hAnsi="Times New Roman" w:cs="Times New Roman"/>
          <w:sz w:val="24"/>
          <w:szCs w:val="24"/>
        </w:rPr>
        <w:t>Sumber: www.idx.com</w:t>
      </w:r>
      <w:r w:rsidRPr="00F21B1E">
        <w:rPr>
          <w:rFonts w:ascii="Times New Roman" w:hAnsi="Times New Roman" w:cs="Times New Roman"/>
          <w:sz w:val="24"/>
          <w:szCs w:val="24"/>
        </w:rPr>
        <w:t xml:space="preserve">, </w:t>
      </w:r>
      <w:hyperlink r:id="rId10" w:history="1">
        <w:r w:rsidRPr="00F21B1E">
          <w:rPr>
            <w:rStyle w:val="Hyperlink"/>
            <w:rFonts w:ascii="Times New Roman" w:hAnsi="Times New Roman" w:cs="Times New Roman"/>
            <w:color w:val="000000" w:themeColor="text1"/>
            <w:sz w:val="24"/>
            <w:szCs w:val="24"/>
            <w:u w:val="none"/>
          </w:rPr>
          <w:t>www.bi.go.id</w:t>
        </w:r>
      </w:hyperlink>
      <w:r w:rsidRPr="003B2904">
        <w:rPr>
          <w:rFonts w:ascii="Times New Roman" w:hAnsi="Times New Roman" w:cs="Times New Roman"/>
          <w:color w:val="000000" w:themeColor="text1"/>
          <w:sz w:val="24"/>
          <w:szCs w:val="24"/>
        </w:rPr>
        <w:t xml:space="preserve">, diolah </w:t>
      </w:r>
      <w:r w:rsidRPr="003B2904">
        <w:rPr>
          <w:rFonts w:ascii="Times New Roman" w:hAnsi="Times New Roman" w:cs="Times New Roman"/>
          <w:sz w:val="24"/>
          <w:szCs w:val="24"/>
        </w:rPr>
        <w:t>dengan aplikasi Eviews 6.0.</w:t>
      </w:r>
    </w:p>
    <w:p w:rsidR="00F21B1E" w:rsidRDefault="00F21B1E" w:rsidP="006C4D4C">
      <w:pPr>
        <w:spacing w:after="0" w:line="240" w:lineRule="auto"/>
        <w:jc w:val="both"/>
        <w:rPr>
          <w:rFonts w:ascii="Times New Roman" w:hAnsi="Times New Roman" w:cs="Times New Roman"/>
          <w:sz w:val="24"/>
          <w:szCs w:val="24"/>
        </w:rPr>
      </w:pPr>
    </w:p>
    <w:p w:rsidR="003F0D26" w:rsidRDefault="00814636" w:rsidP="006C4D4C">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eastAsia="id-ID"/>
        </w:rPr>
        <w:t>H</w:t>
      </w:r>
      <w:r w:rsidR="003146BD">
        <w:rPr>
          <w:rFonts w:ascii="Times New Roman" w:hAnsi="Times New Roman" w:cs="Times New Roman"/>
          <w:sz w:val="24"/>
          <w:szCs w:val="24"/>
        </w:rPr>
        <w:t xml:space="preserve">arga saham, harga </w:t>
      </w:r>
      <w:r w:rsidR="003146BD" w:rsidRPr="003146BD">
        <w:rPr>
          <w:rFonts w:ascii="Times New Roman" w:hAnsi="Times New Roman" w:cs="Times New Roman"/>
          <w:i/>
          <w:sz w:val="24"/>
          <w:szCs w:val="24"/>
        </w:rPr>
        <w:t>strike</w:t>
      </w:r>
      <w:r w:rsidR="003F0D26" w:rsidRPr="003B2904">
        <w:rPr>
          <w:rFonts w:ascii="Times New Roman" w:hAnsi="Times New Roman" w:cs="Times New Roman"/>
          <w:sz w:val="24"/>
          <w:szCs w:val="24"/>
        </w:rPr>
        <w:t xml:space="preserve">, </w:t>
      </w:r>
      <w:r w:rsidR="003F0D26" w:rsidRPr="003B2904">
        <w:rPr>
          <w:rFonts w:ascii="Times New Roman" w:hAnsi="Times New Roman" w:cs="Times New Roman"/>
          <w:i/>
          <w:sz w:val="24"/>
          <w:szCs w:val="24"/>
        </w:rPr>
        <w:t>time to maturity</w:t>
      </w:r>
      <w:r w:rsidR="003F0D26" w:rsidRPr="003B2904">
        <w:rPr>
          <w:rFonts w:ascii="Times New Roman" w:hAnsi="Times New Roman" w:cs="Times New Roman"/>
          <w:sz w:val="24"/>
          <w:szCs w:val="24"/>
        </w:rPr>
        <w:t xml:space="preserve">, volatilitas dan </w:t>
      </w:r>
      <w:r w:rsidR="003F0D26" w:rsidRPr="003B2904">
        <w:rPr>
          <w:rFonts w:ascii="Times New Roman" w:hAnsi="Times New Roman" w:cs="Times New Roman"/>
          <w:i/>
          <w:sz w:val="24"/>
          <w:szCs w:val="24"/>
        </w:rPr>
        <w:t>risk-free interest rate</w:t>
      </w:r>
      <w:r w:rsidR="003F0D26" w:rsidRPr="003B2904">
        <w:rPr>
          <w:rFonts w:ascii="Times New Roman" w:hAnsi="Times New Roman" w:cs="Times New Roman"/>
          <w:sz w:val="24"/>
          <w:szCs w:val="24"/>
        </w:rPr>
        <w:t xml:space="preserve"> secara simultan atau secara bersama-sama signifikan </w:t>
      </w:r>
      <w:r w:rsidR="003F0D26">
        <w:rPr>
          <w:rFonts w:ascii="Times New Roman" w:hAnsi="Times New Roman" w:cs="Times New Roman"/>
          <w:sz w:val="24"/>
          <w:szCs w:val="24"/>
        </w:rPr>
        <w:t xml:space="preserve">positif </w:t>
      </w:r>
      <w:r w:rsidR="003F0D26" w:rsidRPr="003B2904">
        <w:rPr>
          <w:rFonts w:ascii="Times New Roman" w:hAnsi="Times New Roman" w:cs="Times New Roman"/>
          <w:sz w:val="24"/>
          <w:szCs w:val="24"/>
        </w:rPr>
        <w:t xml:space="preserve">mempengaruhi harga opsi beli maupun harga opsi jual di Bursa Efek Indonesia pada periode 2007-2008 dengan tingkat keyakinan 95%, karena Probabilitas </w:t>
      </w:r>
      <w:r w:rsidR="003F0D26" w:rsidRPr="003B2904">
        <w:rPr>
          <w:rFonts w:ascii="Times New Roman" w:hAnsi="Times New Roman" w:cs="Times New Roman"/>
          <w:i/>
          <w:sz w:val="24"/>
          <w:szCs w:val="24"/>
        </w:rPr>
        <w:t xml:space="preserve">F-statistic </w:t>
      </w:r>
      <w:r w:rsidR="003F0D26" w:rsidRPr="003B2904">
        <w:rPr>
          <w:rFonts w:ascii="Times New Roman" w:hAnsi="Times New Roman" w:cs="Times New Roman"/>
          <w:sz w:val="24"/>
          <w:szCs w:val="24"/>
        </w:rPr>
        <w:t>&lt; α = 5%</w:t>
      </w:r>
      <w:r w:rsidR="003F0D26">
        <w:rPr>
          <w:rFonts w:ascii="Times New Roman" w:hAnsi="Times New Roman" w:cs="Times New Roman"/>
          <w:sz w:val="24"/>
          <w:szCs w:val="24"/>
        </w:rPr>
        <w:t>.</w:t>
      </w:r>
    </w:p>
    <w:p w:rsidR="003F0D26" w:rsidRDefault="003F0D26" w:rsidP="006C4D4C">
      <w:pPr>
        <w:spacing w:after="0" w:line="240" w:lineRule="auto"/>
        <w:ind w:left="1080"/>
        <w:jc w:val="both"/>
        <w:rPr>
          <w:rFonts w:ascii="Times New Roman" w:hAnsi="Times New Roman" w:cs="Times New Roman"/>
          <w:sz w:val="24"/>
          <w:szCs w:val="24"/>
        </w:rPr>
      </w:pPr>
    </w:p>
    <w:p w:rsidR="003F0D26" w:rsidRPr="00AC144E" w:rsidRDefault="00AC144E" w:rsidP="006C4D4C">
      <w:pPr>
        <w:pStyle w:val="ListParagraph"/>
        <w:spacing w:after="0" w:line="240" w:lineRule="auto"/>
        <w:ind w:left="1079"/>
        <w:jc w:val="center"/>
        <w:rPr>
          <w:rFonts w:ascii="Times New Roman" w:hAnsi="Times New Roman" w:cs="Times New Roman"/>
          <w:b/>
          <w:sz w:val="24"/>
          <w:szCs w:val="24"/>
          <w:lang w:val="en-US"/>
        </w:rPr>
      </w:pPr>
      <w:r>
        <w:rPr>
          <w:rFonts w:ascii="Times New Roman" w:hAnsi="Times New Roman" w:cs="Times New Roman"/>
          <w:b/>
          <w:sz w:val="24"/>
          <w:szCs w:val="24"/>
        </w:rPr>
        <w:t xml:space="preserve">Tabel </w:t>
      </w:r>
      <w:r>
        <w:rPr>
          <w:rFonts w:ascii="Times New Roman" w:hAnsi="Times New Roman" w:cs="Times New Roman"/>
          <w:b/>
          <w:sz w:val="24"/>
          <w:szCs w:val="24"/>
          <w:lang w:val="en-US"/>
        </w:rPr>
        <w:t>3</w:t>
      </w:r>
    </w:p>
    <w:p w:rsidR="003F0D26" w:rsidRDefault="003F0D26" w:rsidP="006C4D4C">
      <w:pPr>
        <w:pStyle w:val="ListParagraph"/>
        <w:spacing w:after="0" w:line="240" w:lineRule="auto"/>
        <w:ind w:left="1079"/>
        <w:jc w:val="center"/>
        <w:rPr>
          <w:rFonts w:ascii="Times New Roman" w:hAnsi="Times New Roman" w:cs="Times New Roman"/>
          <w:b/>
          <w:sz w:val="24"/>
          <w:szCs w:val="24"/>
        </w:rPr>
      </w:pPr>
      <w:r w:rsidRPr="003B2904">
        <w:rPr>
          <w:rFonts w:ascii="Times New Roman" w:hAnsi="Times New Roman" w:cs="Times New Roman"/>
          <w:b/>
          <w:sz w:val="24"/>
          <w:szCs w:val="24"/>
        </w:rPr>
        <w:t>Hasil Pengujian Hipotesis Secara Parsial Terhadap Harga Opsi Beli</w:t>
      </w:r>
    </w:p>
    <w:tbl>
      <w:tblPr>
        <w:tblStyle w:val="TableGrid"/>
        <w:tblW w:w="7655" w:type="dxa"/>
        <w:tblInd w:w="675" w:type="dxa"/>
        <w:tblLook w:val="04A0"/>
      </w:tblPr>
      <w:tblGrid>
        <w:gridCol w:w="2612"/>
        <w:gridCol w:w="1584"/>
        <w:gridCol w:w="1359"/>
        <w:gridCol w:w="2100"/>
      </w:tblGrid>
      <w:tr w:rsidR="003F0D26" w:rsidRPr="00814636" w:rsidTr="00F21B1E">
        <w:tc>
          <w:tcPr>
            <w:tcW w:w="2612" w:type="dxa"/>
          </w:tcPr>
          <w:p w:rsidR="003F0D26" w:rsidRPr="00814636" w:rsidRDefault="003F0D26" w:rsidP="006C4D4C">
            <w:pPr>
              <w:pStyle w:val="ListParagraph"/>
              <w:ind w:left="0"/>
              <w:jc w:val="center"/>
              <w:rPr>
                <w:rFonts w:ascii="Times New Roman" w:hAnsi="Times New Roman" w:cs="Times New Roman"/>
                <w:sz w:val="18"/>
                <w:szCs w:val="18"/>
              </w:rPr>
            </w:pPr>
          </w:p>
        </w:tc>
        <w:tc>
          <w:tcPr>
            <w:tcW w:w="1584" w:type="dxa"/>
          </w:tcPr>
          <w:p w:rsidR="003F0D26" w:rsidRPr="00814636" w:rsidRDefault="003F0D26" w:rsidP="006C4D4C">
            <w:pPr>
              <w:pStyle w:val="ListParagraph"/>
              <w:ind w:left="0"/>
              <w:jc w:val="center"/>
              <w:rPr>
                <w:rFonts w:ascii="Times New Roman" w:hAnsi="Times New Roman" w:cs="Times New Roman"/>
                <w:i/>
                <w:sz w:val="18"/>
                <w:szCs w:val="18"/>
              </w:rPr>
            </w:pPr>
            <w:r w:rsidRPr="00814636">
              <w:rPr>
                <w:rFonts w:ascii="Times New Roman" w:hAnsi="Times New Roman" w:cs="Times New Roman"/>
                <w:i/>
                <w:sz w:val="18"/>
                <w:szCs w:val="18"/>
              </w:rPr>
              <w:t>p-value</w:t>
            </w:r>
          </w:p>
        </w:tc>
        <w:tc>
          <w:tcPr>
            <w:tcW w:w="1359" w:type="dxa"/>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i/>
                <w:sz w:val="18"/>
                <w:szCs w:val="18"/>
              </w:rPr>
              <w:t>α</w:t>
            </w:r>
            <w:r w:rsidRPr="00814636">
              <w:rPr>
                <w:rFonts w:ascii="Times New Roman" w:hAnsi="Times New Roman" w:cs="Times New Roman"/>
                <w:sz w:val="18"/>
                <w:szCs w:val="18"/>
              </w:rPr>
              <w:t xml:space="preserve"> = 5%</w:t>
            </w:r>
          </w:p>
        </w:tc>
        <w:tc>
          <w:tcPr>
            <w:tcW w:w="2100" w:type="dxa"/>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Kesimpulan</w:t>
            </w:r>
          </w:p>
        </w:tc>
      </w:tr>
      <w:tr w:rsidR="003F0D26" w:rsidRPr="00814636" w:rsidTr="00F21B1E">
        <w:tc>
          <w:tcPr>
            <w:tcW w:w="2612"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Harga Saham</w:t>
            </w:r>
          </w:p>
        </w:tc>
        <w:tc>
          <w:tcPr>
            <w:tcW w:w="1584" w:type="dxa"/>
            <w:vAlign w:val="center"/>
          </w:tcPr>
          <w:p w:rsidR="003F0D26" w:rsidRPr="00814636" w:rsidRDefault="007A3259"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0,0795</w:t>
            </w:r>
          </w:p>
        </w:tc>
        <w:tc>
          <w:tcPr>
            <w:tcW w:w="1359"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0,05</w:t>
            </w:r>
          </w:p>
        </w:tc>
        <w:tc>
          <w:tcPr>
            <w:tcW w:w="2100"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i/>
                <w:sz w:val="18"/>
                <w:szCs w:val="18"/>
              </w:rPr>
              <w:t xml:space="preserve">p-value </w:t>
            </w:r>
            <w:r w:rsidR="00341B2F" w:rsidRPr="00814636">
              <w:rPr>
                <w:rFonts w:ascii="Times New Roman" w:hAnsi="Times New Roman" w:cs="Times New Roman"/>
                <w:i/>
                <w:sz w:val="18"/>
                <w:szCs w:val="18"/>
              </w:rPr>
              <w:t>&gt;</w:t>
            </w:r>
            <w:r w:rsidRPr="00814636">
              <w:rPr>
                <w:rFonts w:ascii="Times New Roman" w:hAnsi="Times New Roman" w:cs="Times New Roman"/>
                <w:i/>
                <w:sz w:val="18"/>
                <w:szCs w:val="18"/>
              </w:rPr>
              <w:t xml:space="preserve">α, </w:t>
            </w:r>
            <w:r w:rsidRPr="00814636">
              <w:rPr>
                <w:rFonts w:ascii="Times New Roman" w:hAnsi="Times New Roman" w:cs="Times New Roman"/>
                <w:sz w:val="18"/>
                <w:szCs w:val="18"/>
              </w:rPr>
              <w:t>maka Ho tidak ditolak</w:t>
            </w:r>
          </w:p>
        </w:tc>
      </w:tr>
      <w:tr w:rsidR="003F0D26" w:rsidRPr="00814636" w:rsidTr="00F21B1E">
        <w:tc>
          <w:tcPr>
            <w:tcW w:w="2612"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 xml:space="preserve">Harga </w:t>
            </w:r>
            <w:r w:rsidRPr="00814636">
              <w:rPr>
                <w:rFonts w:ascii="Times New Roman" w:hAnsi="Times New Roman" w:cs="Times New Roman"/>
                <w:i/>
                <w:sz w:val="18"/>
                <w:szCs w:val="18"/>
              </w:rPr>
              <w:t>Strike</w:t>
            </w:r>
          </w:p>
        </w:tc>
        <w:tc>
          <w:tcPr>
            <w:tcW w:w="1584" w:type="dxa"/>
            <w:vAlign w:val="center"/>
          </w:tcPr>
          <w:p w:rsidR="003F0D26" w:rsidRPr="00814636" w:rsidRDefault="007A3259"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0,7065</w:t>
            </w:r>
          </w:p>
        </w:tc>
        <w:tc>
          <w:tcPr>
            <w:tcW w:w="1359"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0,05</w:t>
            </w:r>
          </w:p>
        </w:tc>
        <w:tc>
          <w:tcPr>
            <w:tcW w:w="2100" w:type="dxa"/>
            <w:vAlign w:val="center"/>
          </w:tcPr>
          <w:p w:rsidR="003F0D26" w:rsidRPr="00814636" w:rsidRDefault="00341B2F"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i/>
                <w:sz w:val="18"/>
                <w:szCs w:val="18"/>
              </w:rPr>
              <w:t>p-value &gt;</w:t>
            </w:r>
            <w:r w:rsidR="003F0D26" w:rsidRPr="00814636">
              <w:rPr>
                <w:rFonts w:ascii="Times New Roman" w:hAnsi="Times New Roman" w:cs="Times New Roman"/>
                <w:i/>
                <w:sz w:val="18"/>
                <w:szCs w:val="18"/>
              </w:rPr>
              <w:t xml:space="preserve">  α, </w:t>
            </w:r>
            <w:r w:rsidR="003F0D26" w:rsidRPr="00814636">
              <w:rPr>
                <w:rFonts w:ascii="Times New Roman" w:hAnsi="Times New Roman" w:cs="Times New Roman"/>
                <w:sz w:val="18"/>
                <w:szCs w:val="18"/>
              </w:rPr>
              <w:t xml:space="preserve">maka Ho </w:t>
            </w:r>
            <w:r w:rsidRPr="00814636">
              <w:rPr>
                <w:rFonts w:ascii="Times New Roman" w:hAnsi="Times New Roman" w:cs="Times New Roman"/>
                <w:sz w:val="18"/>
                <w:szCs w:val="18"/>
              </w:rPr>
              <w:t xml:space="preserve">tidak </w:t>
            </w:r>
            <w:r w:rsidR="003F0D26" w:rsidRPr="00814636">
              <w:rPr>
                <w:rFonts w:ascii="Times New Roman" w:hAnsi="Times New Roman" w:cs="Times New Roman"/>
                <w:sz w:val="18"/>
                <w:szCs w:val="18"/>
              </w:rPr>
              <w:t>ditolak</w:t>
            </w:r>
          </w:p>
        </w:tc>
      </w:tr>
      <w:tr w:rsidR="003F0D26" w:rsidRPr="00814636" w:rsidTr="00814636">
        <w:trPr>
          <w:trHeight w:val="70"/>
        </w:trPr>
        <w:tc>
          <w:tcPr>
            <w:tcW w:w="2612" w:type="dxa"/>
            <w:vAlign w:val="center"/>
          </w:tcPr>
          <w:p w:rsidR="003F0D26" w:rsidRPr="00814636" w:rsidRDefault="003F0D26" w:rsidP="006C4D4C">
            <w:pPr>
              <w:pStyle w:val="ListParagraph"/>
              <w:ind w:left="0"/>
              <w:jc w:val="center"/>
              <w:rPr>
                <w:rFonts w:ascii="Times New Roman" w:hAnsi="Times New Roman" w:cs="Times New Roman"/>
                <w:i/>
                <w:sz w:val="18"/>
                <w:szCs w:val="18"/>
              </w:rPr>
            </w:pPr>
            <w:r w:rsidRPr="00814636">
              <w:rPr>
                <w:rFonts w:ascii="Times New Roman" w:hAnsi="Times New Roman" w:cs="Times New Roman"/>
                <w:i/>
                <w:sz w:val="18"/>
                <w:szCs w:val="18"/>
              </w:rPr>
              <w:t>Time to Maturity</w:t>
            </w:r>
          </w:p>
        </w:tc>
        <w:tc>
          <w:tcPr>
            <w:tcW w:w="1584" w:type="dxa"/>
            <w:vAlign w:val="center"/>
          </w:tcPr>
          <w:p w:rsidR="003F0D26" w:rsidRPr="00814636" w:rsidRDefault="007A3259"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0,7176</w:t>
            </w:r>
          </w:p>
        </w:tc>
        <w:tc>
          <w:tcPr>
            <w:tcW w:w="1359"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0,05</w:t>
            </w:r>
          </w:p>
        </w:tc>
        <w:tc>
          <w:tcPr>
            <w:tcW w:w="2100"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i/>
                <w:sz w:val="18"/>
                <w:szCs w:val="18"/>
              </w:rPr>
              <w:t xml:space="preserve">p-value &gt; α, </w:t>
            </w:r>
            <w:r w:rsidRPr="00814636">
              <w:rPr>
                <w:rFonts w:ascii="Times New Roman" w:hAnsi="Times New Roman" w:cs="Times New Roman"/>
                <w:sz w:val="18"/>
                <w:szCs w:val="18"/>
              </w:rPr>
              <w:t>maka Ho tidak ditolak</w:t>
            </w:r>
          </w:p>
        </w:tc>
      </w:tr>
      <w:tr w:rsidR="003F0D26" w:rsidRPr="00814636" w:rsidTr="00814636">
        <w:trPr>
          <w:trHeight w:val="70"/>
        </w:trPr>
        <w:tc>
          <w:tcPr>
            <w:tcW w:w="2612"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Volatilitas</w:t>
            </w:r>
          </w:p>
        </w:tc>
        <w:tc>
          <w:tcPr>
            <w:tcW w:w="1584" w:type="dxa"/>
            <w:vAlign w:val="center"/>
          </w:tcPr>
          <w:p w:rsidR="003F0D26" w:rsidRPr="00814636" w:rsidRDefault="007A3259"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0,0892</w:t>
            </w:r>
          </w:p>
        </w:tc>
        <w:tc>
          <w:tcPr>
            <w:tcW w:w="1359"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0,05</w:t>
            </w:r>
          </w:p>
        </w:tc>
        <w:tc>
          <w:tcPr>
            <w:tcW w:w="2100"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i/>
                <w:sz w:val="18"/>
                <w:szCs w:val="18"/>
              </w:rPr>
              <w:t xml:space="preserve">p-value &gt; α, </w:t>
            </w:r>
            <w:r w:rsidRPr="00814636">
              <w:rPr>
                <w:rFonts w:ascii="Times New Roman" w:hAnsi="Times New Roman" w:cs="Times New Roman"/>
                <w:sz w:val="18"/>
                <w:szCs w:val="18"/>
              </w:rPr>
              <w:t>maka Ho tidak ditolak</w:t>
            </w:r>
          </w:p>
        </w:tc>
      </w:tr>
      <w:tr w:rsidR="003F0D26" w:rsidRPr="00814636" w:rsidTr="00814636">
        <w:trPr>
          <w:trHeight w:val="70"/>
        </w:trPr>
        <w:tc>
          <w:tcPr>
            <w:tcW w:w="2612" w:type="dxa"/>
            <w:vAlign w:val="center"/>
          </w:tcPr>
          <w:p w:rsidR="003F0D26" w:rsidRPr="00814636" w:rsidRDefault="003F0D26" w:rsidP="006C4D4C">
            <w:pPr>
              <w:pStyle w:val="ListParagraph"/>
              <w:ind w:left="0"/>
              <w:jc w:val="center"/>
              <w:rPr>
                <w:rFonts w:ascii="Times New Roman" w:hAnsi="Times New Roman" w:cs="Times New Roman"/>
                <w:i/>
                <w:sz w:val="18"/>
                <w:szCs w:val="18"/>
              </w:rPr>
            </w:pPr>
            <w:r w:rsidRPr="00814636">
              <w:rPr>
                <w:rFonts w:ascii="Times New Roman" w:hAnsi="Times New Roman" w:cs="Times New Roman"/>
                <w:i/>
                <w:sz w:val="18"/>
                <w:szCs w:val="18"/>
              </w:rPr>
              <w:t>Risk-free Interest Rate</w:t>
            </w:r>
          </w:p>
        </w:tc>
        <w:tc>
          <w:tcPr>
            <w:tcW w:w="1584" w:type="dxa"/>
            <w:vAlign w:val="center"/>
          </w:tcPr>
          <w:p w:rsidR="003F0D26" w:rsidRPr="00814636" w:rsidRDefault="007A3259"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0,6363</w:t>
            </w:r>
          </w:p>
        </w:tc>
        <w:tc>
          <w:tcPr>
            <w:tcW w:w="1359"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sz w:val="18"/>
                <w:szCs w:val="18"/>
              </w:rPr>
              <w:t>0,05</w:t>
            </w:r>
          </w:p>
        </w:tc>
        <w:tc>
          <w:tcPr>
            <w:tcW w:w="2100" w:type="dxa"/>
            <w:vAlign w:val="center"/>
          </w:tcPr>
          <w:p w:rsidR="003F0D26" w:rsidRPr="00814636" w:rsidRDefault="003F0D26" w:rsidP="006C4D4C">
            <w:pPr>
              <w:pStyle w:val="ListParagraph"/>
              <w:ind w:left="0"/>
              <w:jc w:val="center"/>
              <w:rPr>
                <w:rFonts w:ascii="Times New Roman" w:hAnsi="Times New Roman" w:cs="Times New Roman"/>
                <w:sz w:val="18"/>
                <w:szCs w:val="18"/>
              </w:rPr>
            </w:pPr>
            <w:r w:rsidRPr="00814636">
              <w:rPr>
                <w:rFonts w:ascii="Times New Roman" w:hAnsi="Times New Roman" w:cs="Times New Roman"/>
                <w:i/>
                <w:sz w:val="18"/>
                <w:szCs w:val="18"/>
              </w:rPr>
              <w:t xml:space="preserve">p-value &gt; α, </w:t>
            </w:r>
            <w:r w:rsidRPr="00814636">
              <w:rPr>
                <w:rFonts w:ascii="Times New Roman" w:hAnsi="Times New Roman" w:cs="Times New Roman"/>
                <w:sz w:val="18"/>
                <w:szCs w:val="18"/>
              </w:rPr>
              <w:t>maka Ho tidak ditolak</w:t>
            </w:r>
          </w:p>
        </w:tc>
      </w:tr>
    </w:tbl>
    <w:p w:rsidR="003F0D26" w:rsidRPr="003B2904" w:rsidRDefault="00F21B1E" w:rsidP="006C4D4C">
      <w:pPr>
        <w:spacing w:after="0" w:line="240" w:lineRule="auto"/>
        <w:ind w:left="359"/>
        <w:jc w:val="both"/>
        <w:rPr>
          <w:rFonts w:ascii="Times New Roman" w:hAnsi="Times New Roman" w:cs="Times New Roman"/>
          <w:sz w:val="24"/>
          <w:szCs w:val="24"/>
        </w:rPr>
      </w:pPr>
      <w:r>
        <w:rPr>
          <w:rFonts w:ascii="Times New Roman" w:hAnsi="Times New Roman" w:cs="Times New Roman"/>
          <w:sz w:val="24"/>
          <w:szCs w:val="24"/>
        </w:rPr>
        <w:tab/>
      </w:r>
      <w:r w:rsidR="003F0D26" w:rsidRPr="00F21B1E">
        <w:rPr>
          <w:rFonts w:ascii="Times New Roman" w:hAnsi="Times New Roman" w:cs="Times New Roman"/>
          <w:sz w:val="24"/>
          <w:szCs w:val="24"/>
        </w:rPr>
        <w:t xml:space="preserve">Sumber: www.idx.com, </w:t>
      </w:r>
      <w:hyperlink r:id="rId11" w:history="1">
        <w:r w:rsidR="003F0D26" w:rsidRPr="00F21B1E">
          <w:rPr>
            <w:rStyle w:val="Hyperlink"/>
            <w:rFonts w:ascii="Times New Roman" w:hAnsi="Times New Roman" w:cs="Times New Roman"/>
            <w:color w:val="000000" w:themeColor="text1"/>
            <w:sz w:val="24"/>
            <w:szCs w:val="24"/>
            <w:u w:val="none"/>
          </w:rPr>
          <w:t>www.bi.go.id</w:t>
        </w:r>
      </w:hyperlink>
      <w:r w:rsidR="003F0D26" w:rsidRPr="00F21B1E">
        <w:rPr>
          <w:rFonts w:ascii="Times New Roman" w:hAnsi="Times New Roman" w:cs="Times New Roman"/>
          <w:color w:val="000000" w:themeColor="text1"/>
          <w:sz w:val="24"/>
          <w:szCs w:val="24"/>
        </w:rPr>
        <w:t>,</w:t>
      </w:r>
      <w:r w:rsidR="003F0D26" w:rsidRPr="003B2904">
        <w:rPr>
          <w:rFonts w:ascii="Times New Roman" w:hAnsi="Times New Roman" w:cs="Times New Roman"/>
          <w:color w:val="000000" w:themeColor="text1"/>
          <w:sz w:val="24"/>
          <w:szCs w:val="24"/>
        </w:rPr>
        <w:t xml:space="preserve"> diolah </w:t>
      </w:r>
      <w:r w:rsidR="003F0D26" w:rsidRPr="003B2904">
        <w:rPr>
          <w:rFonts w:ascii="Times New Roman" w:hAnsi="Times New Roman" w:cs="Times New Roman"/>
          <w:sz w:val="24"/>
          <w:szCs w:val="24"/>
        </w:rPr>
        <w:t>dengan aplikasi Eviews 6.0.</w:t>
      </w:r>
    </w:p>
    <w:p w:rsidR="00F21B1E" w:rsidRDefault="00F21B1E" w:rsidP="006C4D4C">
      <w:pPr>
        <w:spacing w:after="0" w:line="240" w:lineRule="auto"/>
        <w:jc w:val="both"/>
        <w:rPr>
          <w:rFonts w:ascii="Times New Roman" w:hAnsi="Times New Roman" w:cs="Times New Roman"/>
          <w:sz w:val="24"/>
          <w:szCs w:val="24"/>
        </w:rPr>
      </w:pPr>
    </w:p>
    <w:p w:rsidR="003F0D26" w:rsidRDefault="003F0D26" w:rsidP="006C4D4C">
      <w:pPr>
        <w:spacing w:after="0" w:line="240" w:lineRule="auto"/>
        <w:ind w:left="720"/>
        <w:jc w:val="both"/>
        <w:rPr>
          <w:rFonts w:ascii="Times New Roman" w:hAnsi="Times New Roman" w:cs="Times New Roman"/>
          <w:sz w:val="24"/>
          <w:szCs w:val="24"/>
        </w:rPr>
      </w:pPr>
      <w:r w:rsidRPr="00F21B1E">
        <w:rPr>
          <w:rFonts w:ascii="Times New Roman" w:hAnsi="Times New Roman" w:cs="Times New Roman"/>
          <w:sz w:val="24"/>
          <w:szCs w:val="24"/>
        </w:rPr>
        <w:t xml:space="preserve">Berdasarkan hasil dari ringkasan dari pengujian secara </w:t>
      </w:r>
      <w:r w:rsidR="00341B2F">
        <w:rPr>
          <w:rFonts w:ascii="Times New Roman" w:hAnsi="Times New Roman" w:cs="Times New Roman"/>
          <w:sz w:val="24"/>
          <w:szCs w:val="24"/>
        </w:rPr>
        <w:t>parsial terhadap harga opsi beli</w:t>
      </w:r>
      <w:r w:rsidR="00AC144E">
        <w:rPr>
          <w:rFonts w:ascii="Times New Roman" w:hAnsi="Times New Roman" w:cs="Times New Roman"/>
          <w:sz w:val="24"/>
          <w:szCs w:val="24"/>
        </w:rPr>
        <w:t xml:space="preserve"> (Tabel </w:t>
      </w:r>
      <w:r w:rsidR="00AC144E">
        <w:rPr>
          <w:rFonts w:ascii="Times New Roman" w:hAnsi="Times New Roman" w:cs="Times New Roman"/>
          <w:sz w:val="24"/>
          <w:szCs w:val="24"/>
          <w:lang w:val="en-US"/>
        </w:rPr>
        <w:t>3</w:t>
      </w:r>
      <w:r w:rsidRPr="00F21B1E">
        <w:rPr>
          <w:rFonts w:ascii="Times New Roman" w:hAnsi="Times New Roman" w:cs="Times New Roman"/>
          <w:sz w:val="24"/>
          <w:szCs w:val="24"/>
        </w:rPr>
        <w:t xml:space="preserve">) dari analisis linear regresi berganda, dapat disimpulkan bahwa harga saham, harga </w:t>
      </w:r>
      <w:r w:rsidRPr="00F21B1E">
        <w:rPr>
          <w:rFonts w:ascii="Times New Roman" w:hAnsi="Times New Roman" w:cs="Times New Roman"/>
          <w:i/>
          <w:sz w:val="24"/>
          <w:szCs w:val="24"/>
        </w:rPr>
        <w:t>strike</w:t>
      </w:r>
      <w:r w:rsidR="00341B2F">
        <w:rPr>
          <w:rFonts w:ascii="Times New Roman" w:hAnsi="Times New Roman" w:cs="Times New Roman"/>
          <w:i/>
          <w:sz w:val="24"/>
          <w:szCs w:val="24"/>
        </w:rPr>
        <w:t xml:space="preserve">, time to maturity, </w:t>
      </w:r>
      <w:r w:rsidR="00341B2F">
        <w:rPr>
          <w:rFonts w:ascii="Times New Roman" w:hAnsi="Times New Roman" w:cs="Times New Roman"/>
          <w:sz w:val="24"/>
          <w:szCs w:val="24"/>
        </w:rPr>
        <w:t xml:space="preserve">volatilitas harga saham </w:t>
      </w:r>
      <w:r w:rsidRPr="00F21B1E">
        <w:rPr>
          <w:rFonts w:ascii="Times New Roman" w:hAnsi="Times New Roman" w:cs="Times New Roman"/>
          <w:sz w:val="24"/>
          <w:szCs w:val="24"/>
        </w:rPr>
        <w:t>dan</w:t>
      </w:r>
      <w:r w:rsidR="00341B2F" w:rsidRPr="00341B2F">
        <w:rPr>
          <w:rFonts w:ascii="Times New Roman" w:hAnsi="Times New Roman" w:cs="Times New Roman"/>
          <w:i/>
          <w:sz w:val="24"/>
          <w:szCs w:val="24"/>
        </w:rPr>
        <w:t>risk-free interest rate</w:t>
      </w:r>
      <w:r w:rsidR="00DE67A5">
        <w:rPr>
          <w:rFonts w:ascii="Times New Roman" w:hAnsi="Times New Roman" w:cs="Times New Roman"/>
          <w:sz w:val="24"/>
          <w:szCs w:val="24"/>
        </w:rPr>
        <w:t xml:space="preserve">secara parsial </w:t>
      </w:r>
      <w:r w:rsidR="00341B2F">
        <w:rPr>
          <w:rFonts w:ascii="Times New Roman" w:hAnsi="Times New Roman" w:cs="Times New Roman"/>
          <w:sz w:val="24"/>
          <w:szCs w:val="24"/>
        </w:rPr>
        <w:t>tidak signifikan</w:t>
      </w:r>
      <w:r w:rsidRPr="00F21B1E">
        <w:rPr>
          <w:rFonts w:ascii="Times New Roman" w:hAnsi="Times New Roman" w:cs="Times New Roman"/>
          <w:sz w:val="24"/>
          <w:szCs w:val="24"/>
          <w:lang w:val="en-US"/>
        </w:rPr>
        <w:t xml:space="preserve"> mempengaruhi </w:t>
      </w:r>
      <w:r w:rsidR="00341B2F">
        <w:rPr>
          <w:rFonts w:ascii="Times New Roman" w:hAnsi="Times New Roman" w:cs="Times New Roman"/>
          <w:sz w:val="24"/>
          <w:szCs w:val="24"/>
        </w:rPr>
        <w:t>harga opsi beli dengan tingkat keyakinan 95%. Sedangkan dengan tingkat keyakinan 90%, hanya harga saham dan volatilitas harga saham</w:t>
      </w:r>
      <w:r w:rsidR="00D446EB">
        <w:rPr>
          <w:rFonts w:ascii="Times New Roman" w:hAnsi="Times New Roman" w:cs="Times New Roman"/>
          <w:sz w:val="24"/>
          <w:szCs w:val="24"/>
        </w:rPr>
        <w:t xml:space="preserve">yang </w:t>
      </w:r>
      <w:r w:rsidR="00DE67A5">
        <w:rPr>
          <w:rFonts w:ascii="Times New Roman" w:hAnsi="Times New Roman" w:cs="Times New Roman"/>
          <w:sz w:val="24"/>
          <w:szCs w:val="24"/>
        </w:rPr>
        <w:t xml:space="preserve">secara parsial signifikan positifmempengaruhi </w:t>
      </w:r>
      <w:r w:rsidR="00341B2F">
        <w:rPr>
          <w:rFonts w:ascii="Times New Roman" w:hAnsi="Times New Roman" w:cs="Times New Roman"/>
          <w:sz w:val="24"/>
          <w:szCs w:val="24"/>
        </w:rPr>
        <w:t>harga opsi beli.</w:t>
      </w:r>
    </w:p>
    <w:p w:rsidR="00D446EB" w:rsidRPr="00F21B1E" w:rsidRDefault="00D446EB" w:rsidP="006C4D4C">
      <w:pPr>
        <w:spacing w:after="0" w:line="240" w:lineRule="auto"/>
        <w:ind w:left="720"/>
        <w:jc w:val="both"/>
        <w:rPr>
          <w:rFonts w:ascii="Times New Roman" w:hAnsi="Times New Roman" w:cs="Times New Roman"/>
          <w:sz w:val="24"/>
          <w:szCs w:val="24"/>
        </w:rPr>
      </w:pPr>
    </w:p>
    <w:p w:rsidR="003F0D26" w:rsidRPr="003B2904" w:rsidRDefault="00AC144E" w:rsidP="006C4D4C">
      <w:pPr>
        <w:pStyle w:val="ListParagraph"/>
        <w:spacing w:after="0" w:line="240" w:lineRule="auto"/>
        <w:ind w:left="1079"/>
        <w:jc w:val="center"/>
        <w:rPr>
          <w:rFonts w:ascii="Times New Roman" w:hAnsi="Times New Roman" w:cs="Times New Roman"/>
          <w:b/>
          <w:sz w:val="24"/>
          <w:szCs w:val="24"/>
        </w:rPr>
      </w:pPr>
      <w:r>
        <w:rPr>
          <w:rFonts w:ascii="Times New Roman" w:hAnsi="Times New Roman" w:cs="Times New Roman"/>
          <w:b/>
          <w:sz w:val="24"/>
          <w:szCs w:val="24"/>
        </w:rPr>
        <w:t>Tabel 4</w:t>
      </w:r>
    </w:p>
    <w:p w:rsidR="003F0D26" w:rsidRDefault="003F0D26" w:rsidP="006C4D4C">
      <w:pPr>
        <w:pStyle w:val="ListParagraph"/>
        <w:spacing w:after="0" w:line="240" w:lineRule="auto"/>
        <w:ind w:left="1079"/>
        <w:jc w:val="center"/>
        <w:rPr>
          <w:rFonts w:ascii="Times New Roman" w:hAnsi="Times New Roman" w:cs="Times New Roman"/>
          <w:b/>
          <w:sz w:val="24"/>
          <w:szCs w:val="24"/>
        </w:rPr>
      </w:pPr>
      <w:r w:rsidRPr="003B2904">
        <w:rPr>
          <w:rFonts w:ascii="Times New Roman" w:hAnsi="Times New Roman" w:cs="Times New Roman"/>
          <w:b/>
          <w:sz w:val="24"/>
          <w:szCs w:val="24"/>
        </w:rPr>
        <w:t>Hasil Pengujian Hipotesis Secara Parsial Terhadap Harga Opsi Jual</w:t>
      </w:r>
    </w:p>
    <w:tbl>
      <w:tblPr>
        <w:tblStyle w:val="TableGrid"/>
        <w:tblW w:w="7655" w:type="dxa"/>
        <w:tblInd w:w="675" w:type="dxa"/>
        <w:tblLook w:val="04A0"/>
      </w:tblPr>
      <w:tblGrid>
        <w:gridCol w:w="2694"/>
        <w:gridCol w:w="1559"/>
        <w:gridCol w:w="1417"/>
        <w:gridCol w:w="1985"/>
      </w:tblGrid>
      <w:tr w:rsidR="003F0D26" w:rsidRPr="003B2904" w:rsidTr="00F21B1E">
        <w:tc>
          <w:tcPr>
            <w:tcW w:w="2694" w:type="dxa"/>
          </w:tcPr>
          <w:p w:rsidR="003F0D26" w:rsidRPr="003B2904" w:rsidRDefault="003F0D26" w:rsidP="006C4D4C">
            <w:pPr>
              <w:pStyle w:val="ListParagraph"/>
              <w:ind w:left="0"/>
              <w:jc w:val="center"/>
              <w:rPr>
                <w:rFonts w:ascii="Times New Roman" w:hAnsi="Times New Roman" w:cs="Times New Roman"/>
                <w:sz w:val="24"/>
                <w:szCs w:val="24"/>
              </w:rPr>
            </w:pPr>
          </w:p>
        </w:tc>
        <w:tc>
          <w:tcPr>
            <w:tcW w:w="1559" w:type="dxa"/>
          </w:tcPr>
          <w:p w:rsidR="003F0D26" w:rsidRPr="003B2904" w:rsidRDefault="003F0D26" w:rsidP="006C4D4C">
            <w:pPr>
              <w:pStyle w:val="ListParagraph"/>
              <w:ind w:left="0"/>
              <w:jc w:val="center"/>
              <w:rPr>
                <w:rFonts w:ascii="Times New Roman" w:hAnsi="Times New Roman" w:cs="Times New Roman"/>
                <w:i/>
                <w:sz w:val="24"/>
                <w:szCs w:val="24"/>
              </w:rPr>
            </w:pPr>
            <w:r w:rsidRPr="003B2904">
              <w:rPr>
                <w:rFonts w:ascii="Times New Roman" w:hAnsi="Times New Roman" w:cs="Times New Roman"/>
                <w:i/>
                <w:sz w:val="24"/>
                <w:szCs w:val="24"/>
              </w:rPr>
              <w:t>p-value</w:t>
            </w:r>
          </w:p>
        </w:tc>
        <w:tc>
          <w:tcPr>
            <w:tcW w:w="1417" w:type="dxa"/>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i/>
                <w:sz w:val="24"/>
                <w:szCs w:val="24"/>
              </w:rPr>
              <w:t>α</w:t>
            </w:r>
            <w:r w:rsidRPr="003B2904">
              <w:rPr>
                <w:rFonts w:ascii="Times New Roman" w:hAnsi="Times New Roman" w:cs="Times New Roman"/>
                <w:sz w:val="24"/>
                <w:szCs w:val="24"/>
              </w:rPr>
              <w:t xml:space="preserve"> = 5%</w:t>
            </w:r>
          </w:p>
        </w:tc>
        <w:tc>
          <w:tcPr>
            <w:tcW w:w="1985" w:type="dxa"/>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sz w:val="24"/>
                <w:szCs w:val="24"/>
              </w:rPr>
              <w:t>Kesimpulan</w:t>
            </w:r>
          </w:p>
        </w:tc>
      </w:tr>
      <w:tr w:rsidR="003F0D26" w:rsidRPr="003B2904" w:rsidTr="00F21B1E">
        <w:tc>
          <w:tcPr>
            <w:tcW w:w="2694" w:type="dxa"/>
            <w:vAlign w:val="center"/>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sz w:val="24"/>
                <w:szCs w:val="24"/>
              </w:rPr>
              <w:t>Harga Saham</w:t>
            </w:r>
          </w:p>
        </w:tc>
        <w:tc>
          <w:tcPr>
            <w:tcW w:w="1559" w:type="dxa"/>
            <w:vAlign w:val="center"/>
          </w:tcPr>
          <w:p w:rsidR="003F0D26" w:rsidRPr="003B2904" w:rsidRDefault="00DE67A5" w:rsidP="006C4D4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0,0001</w:t>
            </w:r>
          </w:p>
        </w:tc>
        <w:tc>
          <w:tcPr>
            <w:tcW w:w="1417" w:type="dxa"/>
            <w:vAlign w:val="center"/>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sz w:val="24"/>
                <w:szCs w:val="24"/>
              </w:rPr>
              <w:t>0,05</w:t>
            </w:r>
          </w:p>
        </w:tc>
        <w:tc>
          <w:tcPr>
            <w:tcW w:w="1985" w:type="dxa"/>
            <w:vAlign w:val="center"/>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i/>
                <w:sz w:val="24"/>
                <w:szCs w:val="24"/>
              </w:rPr>
              <w:t xml:space="preserve">p-value &lt; α, </w:t>
            </w:r>
            <w:r w:rsidRPr="003B2904">
              <w:rPr>
                <w:rFonts w:ascii="Times New Roman" w:hAnsi="Times New Roman" w:cs="Times New Roman"/>
                <w:sz w:val="24"/>
                <w:szCs w:val="24"/>
              </w:rPr>
              <w:t>maka Ho ditolak</w:t>
            </w:r>
          </w:p>
        </w:tc>
      </w:tr>
      <w:tr w:rsidR="003F0D26" w:rsidRPr="003B2904" w:rsidTr="00F21B1E">
        <w:tc>
          <w:tcPr>
            <w:tcW w:w="2694" w:type="dxa"/>
            <w:vAlign w:val="center"/>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sz w:val="24"/>
                <w:szCs w:val="24"/>
              </w:rPr>
              <w:t xml:space="preserve">Harga </w:t>
            </w:r>
            <w:r w:rsidRPr="003B2904">
              <w:rPr>
                <w:rFonts w:ascii="Times New Roman" w:hAnsi="Times New Roman" w:cs="Times New Roman"/>
                <w:i/>
                <w:sz w:val="24"/>
                <w:szCs w:val="24"/>
              </w:rPr>
              <w:t>Strike</w:t>
            </w:r>
          </w:p>
        </w:tc>
        <w:tc>
          <w:tcPr>
            <w:tcW w:w="1559" w:type="dxa"/>
            <w:vAlign w:val="center"/>
          </w:tcPr>
          <w:p w:rsidR="003F0D26" w:rsidRPr="003B2904" w:rsidRDefault="00DE67A5" w:rsidP="006C4D4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0,0001</w:t>
            </w:r>
          </w:p>
        </w:tc>
        <w:tc>
          <w:tcPr>
            <w:tcW w:w="1417" w:type="dxa"/>
            <w:vAlign w:val="center"/>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sz w:val="24"/>
                <w:szCs w:val="24"/>
              </w:rPr>
              <w:t>0,05</w:t>
            </w:r>
          </w:p>
        </w:tc>
        <w:tc>
          <w:tcPr>
            <w:tcW w:w="1985" w:type="dxa"/>
            <w:vAlign w:val="center"/>
          </w:tcPr>
          <w:p w:rsidR="003F0D26" w:rsidRPr="003B2904" w:rsidRDefault="00D446EB" w:rsidP="006C4D4C">
            <w:pPr>
              <w:pStyle w:val="ListParagraph"/>
              <w:ind w:left="0"/>
              <w:jc w:val="center"/>
              <w:rPr>
                <w:rFonts w:ascii="Times New Roman" w:hAnsi="Times New Roman" w:cs="Times New Roman"/>
                <w:sz w:val="24"/>
                <w:szCs w:val="24"/>
              </w:rPr>
            </w:pPr>
            <w:r>
              <w:rPr>
                <w:rFonts w:ascii="Times New Roman" w:hAnsi="Times New Roman" w:cs="Times New Roman"/>
                <w:i/>
                <w:sz w:val="24"/>
                <w:szCs w:val="24"/>
              </w:rPr>
              <w:t>p-value &lt;</w:t>
            </w:r>
            <w:r w:rsidR="003F0D26" w:rsidRPr="003B2904">
              <w:rPr>
                <w:rFonts w:ascii="Times New Roman" w:hAnsi="Times New Roman" w:cs="Times New Roman"/>
                <w:i/>
                <w:sz w:val="24"/>
                <w:szCs w:val="24"/>
              </w:rPr>
              <w:t xml:space="preserve">α, </w:t>
            </w:r>
            <w:r w:rsidR="003F0D26" w:rsidRPr="003B2904">
              <w:rPr>
                <w:rFonts w:ascii="Times New Roman" w:hAnsi="Times New Roman" w:cs="Times New Roman"/>
                <w:sz w:val="24"/>
                <w:szCs w:val="24"/>
              </w:rPr>
              <w:t>maka Ho ditolak</w:t>
            </w:r>
          </w:p>
        </w:tc>
      </w:tr>
      <w:tr w:rsidR="003F0D26" w:rsidRPr="003B2904" w:rsidTr="00F21B1E">
        <w:tc>
          <w:tcPr>
            <w:tcW w:w="2694" w:type="dxa"/>
            <w:vAlign w:val="center"/>
          </w:tcPr>
          <w:p w:rsidR="003F0D26" w:rsidRPr="003B2904" w:rsidRDefault="003F0D26" w:rsidP="006C4D4C">
            <w:pPr>
              <w:pStyle w:val="ListParagraph"/>
              <w:ind w:left="0"/>
              <w:jc w:val="center"/>
              <w:rPr>
                <w:rFonts w:ascii="Times New Roman" w:hAnsi="Times New Roman" w:cs="Times New Roman"/>
                <w:i/>
                <w:sz w:val="24"/>
                <w:szCs w:val="24"/>
              </w:rPr>
            </w:pPr>
            <w:r w:rsidRPr="003B2904">
              <w:rPr>
                <w:rFonts w:ascii="Times New Roman" w:hAnsi="Times New Roman" w:cs="Times New Roman"/>
                <w:i/>
                <w:sz w:val="24"/>
                <w:szCs w:val="24"/>
              </w:rPr>
              <w:t>Time to Maturity</w:t>
            </w:r>
          </w:p>
        </w:tc>
        <w:tc>
          <w:tcPr>
            <w:tcW w:w="1559" w:type="dxa"/>
            <w:vAlign w:val="center"/>
          </w:tcPr>
          <w:p w:rsidR="003F0D26" w:rsidRPr="003B2904" w:rsidRDefault="00DE67A5" w:rsidP="006C4D4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0,3685</w:t>
            </w:r>
          </w:p>
        </w:tc>
        <w:tc>
          <w:tcPr>
            <w:tcW w:w="1417" w:type="dxa"/>
            <w:vAlign w:val="center"/>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sz w:val="24"/>
                <w:szCs w:val="24"/>
              </w:rPr>
              <w:t>0,05</w:t>
            </w:r>
          </w:p>
        </w:tc>
        <w:tc>
          <w:tcPr>
            <w:tcW w:w="1985" w:type="dxa"/>
            <w:vAlign w:val="center"/>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i/>
                <w:sz w:val="24"/>
                <w:szCs w:val="24"/>
              </w:rPr>
              <w:t xml:space="preserve">p-value &gt; α, </w:t>
            </w:r>
            <w:r w:rsidRPr="003B2904">
              <w:rPr>
                <w:rFonts w:ascii="Times New Roman" w:hAnsi="Times New Roman" w:cs="Times New Roman"/>
                <w:sz w:val="24"/>
                <w:szCs w:val="24"/>
              </w:rPr>
              <w:t>maka Ho tidak ditolak</w:t>
            </w:r>
          </w:p>
        </w:tc>
      </w:tr>
      <w:tr w:rsidR="003F0D26" w:rsidRPr="003B2904" w:rsidTr="00F21B1E">
        <w:tc>
          <w:tcPr>
            <w:tcW w:w="2694" w:type="dxa"/>
            <w:vAlign w:val="center"/>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sz w:val="24"/>
                <w:szCs w:val="24"/>
              </w:rPr>
              <w:t>Volatilitas</w:t>
            </w:r>
          </w:p>
        </w:tc>
        <w:tc>
          <w:tcPr>
            <w:tcW w:w="1559" w:type="dxa"/>
            <w:vAlign w:val="center"/>
          </w:tcPr>
          <w:p w:rsidR="003F0D26" w:rsidRPr="003B2904" w:rsidRDefault="00DE67A5" w:rsidP="006C4D4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0,1091</w:t>
            </w:r>
          </w:p>
        </w:tc>
        <w:tc>
          <w:tcPr>
            <w:tcW w:w="1417" w:type="dxa"/>
            <w:vAlign w:val="center"/>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sz w:val="24"/>
                <w:szCs w:val="24"/>
              </w:rPr>
              <w:t>0,05</w:t>
            </w:r>
          </w:p>
        </w:tc>
        <w:tc>
          <w:tcPr>
            <w:tcW w:w="1985" w:type="dxa"/>
            <w:vAlign w:val="center"/>
          </w:tcPr>
          <w:p w:rsidR="003F0D26" w:rsidRPr="003B2904" w:rsidRDefault="00DE67A5" w:rsidP="006C4D4C">
            <w:pPr>
              <w:pStyle w:val="ListParagraph"/>
              <w:ind w:left="0"/>
              <w:jc w:val="center"/>
              <w:rPr>
                <w:rFonts w:ascii="Times New Roman" w:hAnsi="Times New Roman" w:cs="Times New Roman"/>
                <w:sz w:val="24"/>
                <w:szCs w:val="24"/>
              </w:rPr>
            </w:pPr>
            <w:r>
              <w:rPr>
                <w:rFonts w:ascii="Times New Roman" w:hAnsi="Times New Roman" w:cs="Times New Roman"/>
                <w:i/>
                <w:sz w:val="24"/>
                <w:szCs w:val="24"/>
              </w:rPr>
              <w:t>p-value &gt;</w:t>
            </w:r>
            <w:r w:rsidR="003F0D26" w:rsidRPr="003B2904">
              <w:rPr>
                <w:rFonts w:ascii="Times New Roman" w:hAnsi="Times New Roman" w:cs="Times New Roman"/>
                <w:i/>
                <w:sz w:val="24"/>
                <w:szCs w:val="24"/>
              </w:rPr>
              <w:t xml:space="preserve"> α, </w:t>
            </w:r>
            <w:r w:rsidR="003F0D26">
              <w:rPr>
                <w:rFonts w:ascii="Times New Roman" w:hAnsi="Times New Roman" w:cs="Times New Roman"/>
                <w:sz w:val="24"/>
                <w:szCs w:val="24"/>
              </w:rPr>
              <w:t>maka Ho</w:t>
            </w:r>
            <w:r w:rsidR="00D446EB">
              <w:rPr>
                <w:rFonts w:ascii="Times New Roman" w:hAnsi="Times New Roman" w:cs="Times New Roman"/>
                <w:sz w:val="24"/>
                <w:szCs w:val="24"/>
              </w:rPr>
              <w:t xml:space="preserve">tidak </w:t>
            </w:r>
            <w:r w:rsidR="003F0D26" w:rsidRPr="003B2904">
              <w:rPr>
                <w:rFonts w:ascii="Times New Roman" w:hAnsi="Times New Roman" w:cs="Times New Roman"/>
                <w:sz w:val="24"/>
                <w:szCs w:val="24"/>
              </w:rPr>
              <w:t>ditolak</w:t>
            </w:r>
          </w:p>
        </w:tc>
      </w:tr>
      <w:tr w:rsidR="003F0D26" w:rsidRPr="003B2904" w:rsidTr="00F21B1E">
        <w:tc>
          <w:tcPr>
            <w:tcW w:w="2694" w:type="dxa"/>
            <w:vAlign w:val="center"/>
          </w:tcPr>
          <w:p w:rsidR="003F0D26" w:rsidRPr="003B2904" w:rsidRDefault="003F0D26" w:rsidP="006C4D4C">
            <w:pPr>
              <w:pStyle w:val="ListParagraph"/>
              <w:ind w:left="0"/>
              <w:jc w:val="center"/>
              <w:rPr>
                <w:rFonts w:ascii="Times New Roman" w:hAnsi="Times New Roman" w:cs="Times New Roman"/>
                <w:i/>
                <w:sz w:val="24"/>
                <w:szCs w:val="24"/>
              </w:rPr>
            </w:pPr>
            <w:r w:rsidRPr="003B2904">
              <w:rPr>
                <w:rFonts w:ascii="Times New Roman" w:hAnsi="Times New Roman" w:cs="Times New Roman"/>
                <w:i/>
                <w:sz w:val="24"/>
                <w:szCs w:val="24"/>
              </w:rPr>
              <w:lastRenderedPageBreak/>
              <w:t>Risk-free Interest Rate</w:t>
            </w:r>
          </w:p>
        </w:tc>
        <w:tc>
          <w:tcPr>
            <w:tcW w:w="1559" w:type="dxa"/>
            <w:vAlign w:val="center"/>
          </w:tcPr>
          <w:p w:rsidR="003F0D26" w:rsidRPr="003B2904" w:rsidRDefault="00DE67A5" w:rsidP="006C4D4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0,2196</w:t>
            </w:r>
          </w:p>
        </w:tc>
        <w:tc>
          <w:tcPr>
            <w:tcW w:w="1417" w:type="dxa"/>
            <w:vAlign w:val="center"/>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sz w:val="24"/>
                <w:szCs w:val="24"/>
              </w:rPr>
              <w:t>0,05</w:t>
            </w:r>
          </w:p>
        </w:tc>
        <w:tc>
          <w:tcPr>
            <w:tcW w:w="1985" w:type="dxa"/>
            <w:vAlign w:val="center"/>
          </w:tcPr>
          <w:p w:rsidR="003F0D26" w:rsidRPr="003B2904" w:rsidRDefault="003F0D26" w:rsidP="006C4D4C">
            <w:pPr>
              <w:pStyle w:val="ListParagraph"/>
              <w:ind w:left="0"/>
              <w:jc w:val="center"/>
              <w:rPr>
                <w:rFonts w:ascii="Times New Roman" w:hAnsi="Times New Roman" w:cs="Times New Roman"/>
                <w:sz w:val="24"/>
                <w:szCs w:val="24"/>
              </w:rPr>
            </w:pPr>
            <w:r w:rsidRPr="003B2904">
              <w:rPr>
                <w:rFonts w:ascii="Times New Roman" w:hAnsi="Times New Roman" w:cs="Times New Roman"/>
                <w:i/>
                <w:sz w:val="24"/>
                <w:szCs w:val="24"/>
              </w:rPr>
              <w:t xml:space="preserve">p-value &gt; α, </w:t>
            </w:r>
            <w:r w:rsidRPr="003B2904">
              <w:rPr>
                <w:rFonts w:ascii="Times New Roman" w:hAnsi="Times New Roman" w:cs="Times New Roman"/>
                <w:sz w:val="24"/>
                <w:szCs w:val="24"/>
              </w:rPr>
              <w:t>maka Ho tidak ditolak</w:t>
            </w:r>
          </w:p>
        </w:tc>
      </w:tr>
    </w:tbl>
    <w:p w:rsidR="003F0D26" w:rsidRPr="003B2904" w:rsidRDefault="003F0D26" w:rsidP="006C4D4C">
      <w:pPr>
        <w:spacing w:after="0" w:line="240" w:lineRule="auto"/>
        <w:ind w:left="359" w:firstLine="361"/>
        <w:jc w:val="both"/>
        <w:rPr>
          <w:rFonts w:ascii="Times New Roman" w:hAnsi="Times New Roman" w:cs="Times New Roman"/>
          <w:sz w:val="24"/>
          <w:szCs w:val="24"/>
        </w:rPr>
      </w:pPr>
      <w:r w:rsidRPr="003B2904">
        <w:rPr>
          <w:rFonts w:ascii="Times New Roman" w:hAnsi="Times New Roman" w:cs="Times New Roman"/>
          <w:sz w:val="24"/>
          <w:szCs w:val="24"/>
        </w:rPr>
        <w:t>Sumber: www.idx.com</w:t>
      </w:r>
      <w:r w:rsidRPr="00DE67A5">
        <w:rPr>
          <w:rFonts w:ascii="Times New Roman" w:hAnsi="Times New Roman" w:cs="Times New Roman"/>
          <w:sz w:val="24"/>
          <w:szCs w:val="24"/>
        </w:rPr>
        <w:t xml:space="preserve">, </w:t>
      </w:r>
      <w:hyperlink r:id="rId12" w:history="1">
        <w:r w:rsidRPr="00DE67A5">
          <w:rPr>
            <w:rStyle w:val="Hyperlink"/>
            <w:rFonts w:ascii="Times New Roman" w:hAnsi="Times New Roman" w:cs="Times New Roman"/>
            <w:color w:val="000000" w:themeColor="text1"/>
            <w:sz w:val="24"/>
            <w:szCs w:val="24"/>
            <w:u w:val="none"/>
          </w:rPr>
          <w:t>www.bi.go.id</w:t>
        </w:r>
      </w:hyperlink>
      <w:r w:rsidRPr="00DE67A5">
        <w:rPr>
          <w:rFonts w:ascii="Times New Roman" w:hAnsi="Times New Roman" w:cs="Times New Roman"/>
          <w:color w:val="000000" w:themeColor="text1"/>
          <w:sz w:val="24"/>
          <w:szCs w:val="24"/>
        </w:rPr>
        <w:t>, diolah</w:t>
      </w:r>
      <w:r w:rsidRPr="003B2904">
        <w:rPr>
          <w:rFonts w:ascii="Times New Roman" w:hAnsi="Times New Roman" w:cs="Times New Roman"/>
          <w:sz w:val="24"/>
          <w:szCs w:val="24"/>
        </w:rPr>
        <w:t>dengan aplikasi Eviews 6.0.</w:t>
      </w:r>
    </w:p>
    <w:p w:rsidR="00F21B1E" w:rsidRDefault="00F21B1E" w:rsidP="006C4D4C">
      <w:pPr>
        <w:spacing w:after="0" w:line="240" w:lineRule="auto"/>
        <w:jc w:val="both"/>
        <w:rPr>
          <w:rFonts w:ascii="Times New Roman" w:hAnsi="Times New Roman" w:cs="Times New Roman"/>
          <w:sz w:val="24"/>
          <w:szCs w:val="24"/>
        </w:rPr>
      </w:pPr>
    </w:p>
    <w:p w:rsidR="003F0D26" w:rsidRPr="00F21B1E" w:rsidRDefault="003F0D26" w:rsidP="006C4D4C">
      <w:pPr>
        <w:spacing w:after="0" w:line="240" w:lineRule="auto"/>
        <w:ind w:firstLine="720"/>
        <w:jc w:val="both"/>
        <w:rPr>
          <w:rFonts w:ascii="Times New Roman" w:hAnsi="Times New Roman" w:cs="Times New Roman"/>
          <w:sz w:val="24"/>
          <w:szCs w:val="24"/>
        </w:rPr>
      </w:pPr>
      <w:r w:rsidRPr="00F21B1E">
        <w:rPr>
          <w:rFonts w:ascii="Times New Roman" w:hAnsi="Times New Roman" w:cs="Times New Roman"/>
          <w:sz w:val="24"/>
          <w:szCs w:val="24"/>
        </w:rPr>
        <w:t>Berdasarkan hasil dari ringkasan dari pengujian secara parsial ter</w:t>
      </w:r>
      <w:r w:rsidR="00AC144E">
        <w:rPr>
          <w:rFonts w:ascii="Times New Roman" w:hAnsi="Times New Roman" w:cs="Times New Roman"/>
          <w:sz w:val="24"/>
          <w:szCs w:val="24"/>
        </w:rPr>
        <w:t>hadap harga opsi jual (Tabel 4</w:t>
      </w:r>
      <w:r w:rsidRPr="00F21B1E">
        <w:rPr>
          <w:rFonts w:ascii="Times New Roman" w:hAnsi="Times New Roman" w:cs="Times New Roman"/>
          <w:sz w:val="24"/>
          <w:szCs w:val="24"/>
        </w:rPr>
        <w:t xml:space="preserve">) dari analisis linear regresi berganda, dapat disimpulkan bahwa harga saham secara parsial </w:t>
      </w:r>
      <w:r w:rsidRPr="00F21B1E">
        <w:rPr>
          <w:rFonts w:ascii="Times New Roman" w:hAnsi="Times New Roman" w:cs="Times New Roman"/>
          <w:sz w:val="24"/>
          <w:szCs w:val="24"/>
          <w:lang w:val="en-US"/>
        </w:rPr>
        <w:t>signifikan negati</w:t>
      </w:r>
      <w:r w:rsidR="00DE67A5">
        <w:rPr>
          <w:rFonts w:ascii="Times New Roman" w:hAnsi="Times New Roman" w:cs="Times New Roman"/>
          <w:sz w:val="24"/>
          <w:szCs w:val="24"/>
        </w:rPr>
        <w:t xml:space="preserve">f dan </w:t>
      </w:r>
      <w:r w:rsidRPr="00F21B1E">
        <w:rPr>
          <w:rFonts w:ascii="Times New Roman" w:hAnsi="Times New Roman" w:cs="Times New Roman"/>
          <w:sz w:val="24"/>
          <w:szCs w:val="24"/>
        </w:rPr>
        <w:t xml:space="preserve">harga </w:t>
      </w:r>
      <w:r w:rsidRPr="00F21B1E">
        <w:rPr>
          <w:rFonts w:ascii="Times New Roman" w:hAnsi="Times New Roman" w:cs="Times New Roman"/>
          <w:i/>
          <w:sz w:val="24"/>
          <w:szCs w:val="24"/>
        </w:rPr>
        <w:t xml:space="preserve">strike </w:t>
      </w:r>
      <w:r w:rsidRPr="00F21B1E">
        <w:rPr>
          <w:rFonts w:ascii="Times New Roman" w:hAnsi="Times New Roman" w:cs="Times New Roman"/>
          <w:sz w:val="24"/>
          <w:szCs w:val="24"/>
          <w:lang w:val="en-US"/>
        </w:rPr>
        <w:t>secara parsial signifikan positi</w:t>
      </w:r>
      <w:r w:rsidRPr="00F21B1E">
        <w:rPr>
          <w:rFonts w:ascii="Times New Roman" w:hAnsi="Times New Roman" w:cs="Times New Roman"/>
          <w:sz w:val="24"/>
          <w:szCs w:val="24"/>
        </w:rPr>
        <w:t>f</w:t>
      </w:r>
      <w:r w:rsidRPr="00F21B1E">
        <w:rPr>
          <w:rFonts w:ascii="Times New Roman" w:hAnsi="Times New Roman" w:cs="Times New Roman"/>
          <w:sz w:val="24"/>
          <w:szCs w:val="24"/>
          <w:lang w:val="en-US"/>
        </w:rPr>
        <w:t xml:space="preserve"> mempengaruhi </w:t>
      </w:r>
      <w:r w:rsidRPr="00F21B1E">
        <w:rPr>
          <w:rFonts w:ascii="Times New Roman" w:hAnsi="Times New Roman" w:cs="Times New Roman"/>
          <w:sz w:val="24"/>
          <w:szCs w:val="24"/>
        </w:rPr>
        <w:t xml:space="preserve">harga opsi jual dengan tingkat keyakinan 95%, sedangkan </w:t>
      </w:r>
      <w:r w:rsidRPr="00F21B1E">
        <w:rPr>
          <w:rFonts w:ascii="Times New Roman" w:hAnsi="Times New Roman" w:cs="Times New Roman"/>
          <w:i/>
          <w:sz w:val="24"/>
          <w:szCs w:val="24"/>
        </w:rPr>
        <w:t>time to maturity</w:t>
      </w:r>
      <w:r w:rsidR="00DE67A5">
        <w:rPr>
          <w:rFonts w:ascii="Times New Roman" w:hAnsi="Times New Roman" w:cs="Times New Roman"/>
          <w:i/>
          <w:sz w:val="24"/>
          <w:szCs w:val="24"/>
        </w:rPr>
        <w:t xml:space="preserve">, </w:t>
      </w:r>
      <w:r w:rsidR="00DE67A5">
        <w:rPr>
          <w:rFonts w:ascii="Times New Roman" w:hAnsi="Times New Roman" w:cs="Times New Roman"/>
          <w:sz w:val="24"/>
          <w:szCs w:val="24"/>
        </w:rPr>
        <w:t>volatilitas harga saham</w:t>
      </w:r>
      <w:r w:rsidRPr="00F21B1E">
        <w:rPr>
          <w:rFonts w:ascii="Times New Roman" w:hAnsi="Times New Roman" w:cs="Times New Roman"/>
          <w:sz w:val="24"/>
          <w:szCs w:val="24"/>
        </w:rPr>
        <w:t xml:space="preserve">dan </w:t>
      </w:r>
      <w:r w:rsidRPr="00F21B1E">
        <w:rPr>
          <w:rFonts w:ascii="Times New Roman" w:hAnsi="Times New Roman" w:cs="Times New Roman"/>
          <w:i/>
          <w:sz w:val="24"/>
          <w:szCs w:val="24"/>
        </w:rPr>
        <w:t>risk-free interest rate</w:t>
      </w:r>
      <w:r w:rsidRPr="00F21B1E">
        <w:rPr>
          <w:rFonts w:ascii="Times New Roman" w:hAnsi="Times New Roman" w:cs="Times New Roman"/>
          <w:sz w:val="24"/>
          <w:szCs w:val="24"/>
        </w:rPr>
        <w:t xml:space="preserve"> secara parsial tidak signifikan </w:t>
      </w:r>
      <w:r w:rsidRPr="00F21B1E">
        <w:rPr>
          <w:rFonts w:ascii="Times New Roman" w:hAnsi="Times New Roman" w:cs="Times New Roman"/>
          <w:sz w:val="24"/>
          <w:szCs w:val="24"/>
          <w:lang w:val="en-US"/>
        </w:rPr>
        <w:t xml:space="preserve"> mempengaruhi </w:t>
      </w:r>
      <w:r w:rsidRPr="00F21B1E">
        <w:rPr>
          <w:rFonts w:ascii="Times New Roman" w:hAnsi="Times New Roman" w:cs="Times New Roman"/>
          <w:sz w:val="24"/>
          <w:szCs w:val="24"/>
        </w:rPr>
        <w:t xml:space="preserve">harga opsi jual. </w:t>
      </w:r>
    </w:p>
    <w:p w:rsidR="003F0D26" w:rsidRPr="00F8593A" w:rsidRDefault="003F0D26" w:rsidP="006C4D4C">
      <w:pPr>
        <w:spacing w:after="0" w:line="240" w:lineRule="auto"/>
        <w:jc w:val="both"/>
        <w:rPr>
          <w:rFonts w:ascii="Times New Roman" w:hAnsi="Times New Roman" w:cs="Times New Roman"/>
          <w:b/>
          <w:sz w:val="24"/>
          <w:szCs w:val="24"/>
        </w:rPr>
      </w:pPr>
    </w:p>
    <w:p w:rsidR="00F21B1E" w:rsidRDefault="003F0D26" w:rsidP="006C4D4C">
      <w:pPr>
        <w:spacing w:after="0" w:line="240" w:lineRule="auto"/>
        <w:ind w:left="567"/>
        <w:jc w:val="both"/>
        <w:rPr>
          <w:rFonts w:ascii="Times New Roman" w:hAnsi="Times New Roman" w:cs="Times New Roman"/>
          <w:b/>
          <w:sz w:val="24"/>
          <w:szCs w:val="24"/>
          <w:vertAlign w:val="superscript"/>
        </w:rPr>
      </w:pPr>
      <w:r w:rsidRPr="00F8593A">
        <w:rPr>
          <w:rFonts w:ascii="Times New Roman" w:hAnsi="Times New Roman" w:cs="Times New Roman"/>
          <w:b/>
          <w:sz w:val="24"/>
          <w:szCs w:val="24"/>
        </w:rPr>
        <w:t xml:space="preserve"> Koefisien Determinasi (R</w:t>
      </w:r>
      <w:r w:rsidRPr="00F8593A">
        <w:rPr>
          <w:rFonts w:ascii="Times New Roman" w:hAnsi="Times New Roman" w:cs="Times New Roman"/>
          <w:b/>
          <w:sz w:val="24"/>
          <w:szCs w:val="24"/>
          <w:vertAlign w:val="superscript"/>
        </w:rPr>
        <w:t>2)</w:t>
      </w:r>
    </w:p>
    <w:p w:rsidR="003F0D26" w:rsidRPr="00F21B1E" w:rsidRDefault="003F0D26" w:rsidP="006C4D4C">
      <w:pPr>
        <w:spacing w:after="0" w:line="240" w:lineRule="auto"/>
        <w:ind w:firstLine="720"/>
        <w:jc w:val="both"/>
        <w:rPr>
          <w:rFonts w:ascii="Times New Roman" w:hAnsi="Times New Roman" w:cs="Times New Roman"/>
          <w:b/>
          <w:sz w:val="24"/>
          <w:szCs w:val="24"/>
          <w:vertAlign w:val="superscript"/>
        </w:rPr>
      </w:pPr>
      <w:r w:rsidRPr="00367DE0">
        <w:rPr>
          <w:rFonts w:ascii="Times New Roman" w:hAnsi="Times New Roman" w:cs="Times New Roman"/>
          <w:sz w:val="24"/>
          <w:szCs w:val="24"/>
        </w:rPr>
        <w:t>Nilai R</w:t>
      </w:r>
      <w:r w:rsidRPr="00367DE0">
        <w:rPr>
          <w:rFonts w:ascii="Times New Roman" w:hAnsi="Times New Roman" w:cs="Times New Roman"/>
          <w:sz w:val="24"/>
          <w:szCs w:val="24"/>
          <w:vertAlign w:val="superscript"/>
        </w:rPr>
        <w:t>2</w:t>
      </w:r>
      <w:r w:rsidRPr="00367DE0">
        <w:rPr>
          <w:rFonts w:ascii="Times New Roman" w:hAnsi="Times New Roman" w:cs="Times New Roman"/>
          <w:sz w:val="24"/>
          <w:szCs w:val="24"/>
        </w:rPr>
        <w:t>(koefisien determinasi) digunakan untuk mengetahui besarnya kontribusi (pengaruh) yang diberikan oleh variabel independen (Xi) terhadap variabel dependen (Y). Hasil pengolahan data mengg</w:t>
      </w:r>
      <w:r>
        <w:rPr>
          <w:rFonts w:ascii="Times New Roman" w:hAnsi="Times New Roman" w:cs="Times New Roman"/>
          <w:sz w:val="24"/>
          <w:szCs w:val="24"/>
        </w:rPr>
        <w:t>unakan program Eviews 6.0 pada T</w:t>
      </w:r>
      <w:r w:rsidR="00AC144E">
        <w:rPr>
          <w:rFonts w:ascii="Times New Roman" w:hAnsi="Times New Roman" w:cs="Times New Roman"/>
          <w:sz w:val="24"/>
          <w:szCs w:val="24"/>
        </w:rPr>
        <w:t xml:space="preserve">abel </w:t>
      </w:r>
      <w:r w:rsidR="00AC144E">
        <w:rPr>
          <w:rFonts w:ascii="Times New Roman" w:hAnsi="Times New Roman" w:cs="Times New Roman"/>
          <w:sz w:val="24"/>
          <w:szCs w:val="24"/>
          <w:lang w:val="en-US"/>
        </w:rPr>
        <w:t>5</w:t>
      </w:r>
      <w:r w:rsidRPr="00367DE0">
        <w:rPr>
          <w:rFonts w:ascii="Times New Roman" w:hAnsi="Times New Roman" w:cs="Times New Roman"/>
          <w:sz w:val="24"/>
          <w:szCs w:val="24"/>
        </w:rPr>
        <w:t>. menunjukkan nilai R</w:t>
      </w:r>
      <w:r w:rsidRPr="00367DE0">
        <w:rPr>
          <w:rFonts w:ascii="Times New Roman" w:hAnsi="Times New Roman" w:cs="Times New Roman"/>
          <w:sz w:val="24"/>
          <w:szCs w:val="24"/>
          <w:vertAlign w:val="superscript"/>
        </w:rPr>
        <w:t>2</w:t>
      </w:r>
      <w:r w:rsidR="00F21B1E">
        <w:rPr>
          <w:rFonts w:ascii="Times New Roman" w:hAnsi="Times New Roman" w:cs="Times New Roman"/>
          <w:sz w:val="24"/>
          <w:szCs w:val="24"/>
          <w:vertAlign w:val="superscript"/>
        </w:rPr>
        <w:t>.</w:t>
      </w:r>
    </w:p>
    <w:p w:rsidR="003F0D26" w:rsidRPr="00AC144E" w:rsidRDefault="00AC144E" w:rsidP="006C4D4C">
      <w:pPr>
        <w:spacing w:after="0" w:line="240" w:lineRule="auto"/>
        <w:ind w:left="284" w:firstLine="283"/>
        <w:jc w:val="center"/>
        <w:rPr>
          <w:rFonts w:ascii="Times New Roman" w:hAnsi="Times New Roman" w:cs="Times New Roman"/>
          <w:b/>
          <w:sz w:val="24"/>
          <w:szCs w:val="24"/>
          <w:lang w:val="en-US"/>
        </w:rPr>
      </w:pPr>
      <w:r>
        <w:rPr>
          <w:rFonts w:ascii="Times New Roman" w:hAnsi="Times New Roman" w:cs="Times New Roman"/>
          <w:b/>
          <w:sz w:val="24"/>
          <w:szCs w:val="24"/>
        </w:rPr>
        <w:t xml:space="preserve">Tabel </w:t>
      </w:r>
      <w:r>
        <w:rPr>
          <w:rFonts w:ascii="Times New Roman" w:hAnsi="Times New Roman" w:cs="Times New Roman"/>
          <w:b/>
          <w:sz w:val="24"/>
          <w:szCs w:val="24"/>
          <w:lang w:val="en-US"/>
        </w:rPr>
        <w:t>5</w:t>
      </w:r>
    </w:p>
    <w:p w:rsidR="003F0D26" w:rsidRPr="003B2904" w:rsidRDefault="003F0D26" w:rsidP="006C4D4C">
      <w:pPr>
        <w:spacing w:after="0" w:line="240" w:lineRule="auto"/>
        <w:ind w:left="284" w:firstLine="283"/>
        <w:jc w:val="center"/>
        <w:rPr>
          <w:rFonts w:ascii="Times New Roman" w:hAnsi="Times New Roman" w:cs="Times New Roman"/>
          <w:b/>
          <w:sz w:val="24"/>
          <w:szCs w:val="24"/>
        </w:rPr>
      </w:pPr>
      <w:r w:rsidRPr="003B2904">
        <w:rPr>
          <w:rFonts w:ascii="Times New Roman" w:hAnsi="Times New Roman" w:cs="Times New Roman"/>
          <w:b/>
          <w:sz w:val="24"/>
          <w:szCs w:val="24"/>
        </w:rPr>
        <w:t>Hasil Pengujian Koefisien Determinasi</w:t>
      </w:r>
    </w:p>
    <w:tbl>
      <w:tblPr>
        <w:tblStyle w:val="TableGrid"/>
        <w:tblW w:w="0" w:type="auto"/>
        <w:tblInd w:w="817" w:type="dxa"/>
        <w:tblLook w:val="04A0"/>
      </w:tblPr>
      <w:tblGrid>
        <w:gridCol w:w="5585"/>
        <w:gridCol w:w="1751"/>
      </w:tblGrid>
      <w:tr w:rsidR="003F0D26" w:rsidRPr="003B2904" w:rsidTr="001671DE">
        <w:tc>
          <w:tcPr>
            <w:tcW w:w="6521" w:type="dxa"/>
          </w:tcPr>
          <w:p w:rsidR="003F0D26" w:rsidRPr="003B2904" w:rsidRDefault="003F0D26" w:rsidP="006C4D4C">
            <w:pPr>
              <w:jc w:val="center"/>
              <w:rPr>
                <w:rFonts w:ascii="Times New Roman" w:hAnsi="Times New Roman" w:cs="Times New Roman"/>
                <w:sz w:val="24"/>
                <w:szCs w:val="24"/>
              </w:rPr>
            </w:pPr>
            <w:r w:rsidRPr="003B2904">
              <w:rPr>
                <w:rFonts w:ascii="Times New Roman" w:hAnsi="Times New Roman" w:cs="Times New Roman"/>
                <w:sz w:val="24"/>
                <w:szCs w:val="24"/>
              </w:rPr>
              <w:t>Variabel yang saling mempengaruhi</w:t>
            </w:r>
          </w:p>
        </w:tc>
        <w:tc>
          <w:tcPr>
            <w:tcW w:w="1904" w:type="dxa"/>
          </w:tcPr>
          <w:p w:rsidR="003F0D26" w:rsidRPr="00367DE0" w:rsidRDefault="003F0D26" w:rsidP="006C4D4C">
            <w:pPr>
              <w:jc w:val="center"/>
              <w:rPr>
                <w:rFonts w:ascii="Times New Roman" w:hAnsi="Times New Roman" w:cs="Times New Roman"/>
                <w:i/>
                <w:sz w:val="24"/>
                <w:szCs w:val="24"/>
              </w:rPr>
            </w:pPr>
            <w:r w:rsidRPr="00367DE0">
              <w:rPr>
                <w:rFonts w:ascii="Times New Roman" w:hAnsi="Times New Roman" w:cs="Times New Roman"/>
                <w:i/>
                <w:sz w:val="24"/>
                <w:szCs w:val="24"/>
              </w:rPr>
              <w:t>Adjusted R</w:t>
            </w:r>
            <w:r w:rsidRPr="00367DE0">
              <w:rPr>
                <w:rFonts w:ascii="Times New Roman" w:hAnsi="Times New Roman" w:cs="Times New Roman"/>
                <w:i/>
                <w:sz w:val="24"/>
                <w:szCs w:val="24"/>
                <w:vertAlign w:val="superscript"/>
              </w:rPr>
              <w:t>2</w:t>
            </w:r>
          </w:p>
        </w:tc>
      </w:tr>
      <w:tr w:rsidR="003F0D26" w:rsidRPr="003B2904" w:rsidTr="001671DE">
        <w:trPr>
          <w:cantSplit/>
          <w:trHeight w:val="1134"/>
        </w:trPr>
        <w:tc>
          <w:tcPr>
            <w:tcW w:w="6521" w:type="dxa"/>
            <w:vAlign w:val="center"/>
          </w:tcPr>
          <w:p w:rsidR="003F0D26" w:rsidRPr="003B2904" w:rsidRDefault="003322EA" w:rsidP="006C4D4C">
            <w:pPr>
              <w:jc w:val="center"/>
              <w:rPr>
                <w:rFonts w:ascii="Times New Roman" w:hAnsi="Times New Roman" w:cs="Times New Roman"/>
                <w:sz w:val="24"/>
                <w:szCs w:val="24"/>
              </w:rPr>
            </w:pPr>
            <w:r>
              <w:rPr>
                <w:rFonts w:ascii="Times New Roman" w:hAnsi="Times New Roman" w:cs="Times New Roman"/>
                <w:sz w:val="24"/>
                <w:szCs w:val="24"/>
              </w:rPr>
              <w:t xml:space="preserve">Harga Saham, Harga </w:t>
            </w:r>
            <w:r w:rsidRPr="003322EA">
              <w:rPr>
                <w:rFonts w:ascii="Times New Roman" w:hAnsi="Times New Roman" w:cs="Times New Roman"/>
                <w:i/>
                <w:sz w:val="24"/>
                <w:szCs w:val="24"/>
              </w:rPr>
              <w:t>Strike</w:t>
            </w:r>
            <w:r w:rsidR="003F0D26" w:rsidRPr="003B2904">
              <w:rPr>
                <w:rFonts w:ascii="Times New Roman" w:hAnsi="Times New Roman" w:cs="Times New Roman"/>
                <w:sz w:val="24"/>
                <w:szCs w:val="24"/>
              </w:rPr>
              <w:t xml:space="preserve">, </w:t>
            </w:r>
            <w:r w:rsidR="003F0D26" w:rsidRPr="003B2904">
              <w:rPr>
                <w:rFonts w:ascii="Times New Roman" w:hAnsi="Times New Roman" w:cs="Times New Roman"/>
                <w:i/>
                <w:sz w:val="24"/>
                <w:szCs w:val="24"/>
              </w:rPr>
              <w:t>Time to Maturity</w:t>
            </w:r>
            <w:r w:rsidR="003F0D26" w:rsidRPr="003B2904">
              <w:rPr>
                <w:rFonts w:ascii="Times New Roman" w:hAnsi="Times New Roman" w:cs="Times New Roman"/>
                <w:sz w:val="24"/>
                <w:szCs w:val="24"/>
              </w:rPr>
              <w:t xml:space="preserve">, Volatilitas, </w:t>
            </w:r>
            <w:r w:rsidR="003F0D26" w:rsidRPr="003B2904">
              <w:rPr>
                <w:rFonts w:ascii="Times New Roman" w:hAnsi="Times New Roman" w:cs="Times New Roman"/>
                <w:i/>
                <w:sz w:val="24"/>
                <w:szCs w:val="24"/>
              </w:rPr>
              <w:t>Risk-free Interest Rate</w:t>
            </w:r>
            <w:r w:rsidR="003F0D26" w:rsidRPr="003B2904">
              <w:rPr>
                <w:rFonts w:ascii="Times New Roman" w:hAnsi="Times New Roman" w:cs="Times New Roman"/>
                <w:sz w:val="24"/>
                <w:szCs w:val="24"/>
              </w:rPr>
              <w:t xml:space="preserve"> Mempengaruhi Harga Opsi Beli</w:t>
            </w:r>
          </w:p>
        </w:tc>
        <w:tc>
          <w:tcPr>
            <w:tcW w:w="1904" w:type="dxa"/>
          </w:tcPr>
          <w:p w:rsidR="003F0D26" w:rsidRPr="003B2904" w:rsidRDefault="009C416D" w:rsidP="006C4D4C">
            <w:pPr>
              <w:jc w:val="center"/>
              <w:rPr>
                <w:rFonts w:ascii="Times New Roman" w:hAnsi="Times New Roman" w:cs="Times New Roman"/>
                <w:sz w:val="24"/>
                <w:szCs w:val="24"/>
              </w:rPr>
            </w:pPr>
            <w:r>
              <w:rPr>
                <w:rFonts w:ascii="Times New Roman" w:hAnsi="Times New Roman" w:cs="Times New Roman"/>
                <w:color w:val="000000"/>
                <w:sz w:val="24"/>
                <w:szCs w:val="24"/>
              </w:rPr>
              <w:t>0.326557</w:t>
            </w:r>
          </w:p>
        </w:tc>
      </w:tr>
      <w:tr w:rsidR="003F0D26" w:rsidRPr="003B2904" w:rsidTr="001671DE">
        <w:trPr>
          <w:cantSplit/>
          <w:trHeight w:val="1134"/>
        </w:trPr>
        <w:tc>
          <w:tcPr>
            <w:tcW w:w="6521" w:type="dxa"/>
            <w:vAlign w:val="center"/>
          </w:tcPr>
          <w:p w:rsidR="003F0D26" w:rsidRPr="003B2904" w:rsidRDefault="003322EA" w:rsidP="006C4D4C">
            <w:pPr>
              <w:jc w:val="center"/>
              <w:rPr>
                <w:rFonts w:ascii="Times New Roman" w:hAnsi="Times New Roman" w:cs="Times New Roman"/>
                <w:sz w:val="24"/>
                <w:szCs w:val="24"/>
              </w:rPr>
            </w:pPr>
            <w:r>
              <w:rPr>
                <w:rFonts w:ascii="Times New Roman" w:hAnsi="Times New Roman" w:cs="Times New Roman"/>
                <w:sz w:val="24"/>
                <w:szCs w:val="24"/>
              </w:rPr>
              <w:t xml:space="preserve">Harga Saham, Harga </w:t>
            </w:r>
            <w:r w:rsidRPr="003322EA">
              <w:rPr>
                <w:rFonts w:ascii="Times New Roman" w:hAnsi="Times New Roman" w:cs="Times New Roman"/>
                <w:i/>
                <w:sz w:val="24"/>
                <w:szCs w:val="24"/>
              </w:rPr>
              <w:t>Strike</w:t>
            </w:r>
            <w:r w:rsidR="003F0D26" w:rsidRPr="003B2904">
              <w:rPr>
                <w:rFonts w:ascii="Times New Roman" w:hAnsi="Times New Roman" w:cs="Times New Roman"/>
                <w:sz w:val="24"/>
                <w:szCs w:val="24"/>
              </w:rPr>
              <w:t xml:space="preserve">, </w:t>
            </w:r>
            <w:r w:rsidR="003F0D26" w:rsidRPr="003B2904">
              <w:rPr>
                <w:rFonts w:ascii="Times New Roman" w:hAnsi="Times New Roman" w:cs="Times New Roman"/>
                <w:i/>
                <w:sz w:val="24"/>
                <w:szCs w:val="24"/>
              </w:rPr>
              <w:t>Time to Maturity</w:t>
            </w:r>
            <w:r w:rsidR="003F0D26" w:rsidRPr="003B2904">
              <w:rPr>
                <w:rFonts w:ascii="Times New Roman" w:hAnsi="Times New Roman" w:cs="Times New Roman"/>
                <w:sz w:val="24"/>
                <w:szCs w:val="24"/>
              </w:rPr>
              <w:t xml:space="preserve">, Volatilitas, </w:t>
            </w:r>
            <w:r w:rsidR="003F0D26" w:rsidRPr="003B2904">
              <w:rPr>
                <w:rFonts w:ascii="Times New Roman" w:hAnsi="Times New Roman" w:cs="Times New Roman"/>
                <w:i/>
                <w:sz w:val="24"/>
                <w:szCs w:val="24"/>
              </w:rPr>
              <w:t>Risk-free Interest Rate</w:t>
            </w:r>
            <w:r w:rsidR="003F0D26" w:rsidRPr="003B2904">
              <w:rPr>
                <w:rFonts w:ascii="Times New Roman" w:hAnsi="Times New Roman" w:cs="Times New Roman"/>
                <w:sz w:val="24"/>
                <w:szCs w:val="24"/>
              </w:rPr>
              <w:t xml:space="preserve"> Mempengaruhi Harga Opsi Jual</w:t>
            </w:r>
          </w:p>
        </w:tc>
        <w:tc>
          <w:tcPr>
            <w:tcW w:w="1904" w:type="dxa"/>
          </w:tcPr>
          <w:p w:rsidR="003F0D26" w:rsidRPr="00DB721A" w:rsidRDefault="009C416D" w:rsidP="006C4D4C">
            <w:pPr>
              <w:jc w:val="center"/>
              <w:rPr>
                <w:rFonts w:ascii="Times New Roman" w:hAnsi="Times New Roman" w:cs="Times New Roman"/>
                <w:sz w:val="24"/>
                <w:szCs w:val="24"/>
              </w:rPr>
            </w:pPr>
            <w:r>
              <w:rPr>
                <w:rFonts w:ascii="Times New Roman" w:hAnsi="Times New Roman" w:cs="Times New Roman"/>
                <w:color w:val="000000"/>
                <w:sz w:val="24"/>
                <w:szCs w:val="24"/>
              </w:rPr>
              <w:t>0.540887</w:t>
            </w:r>
          </w:p>
        </w:tc>
      </w:tr>
    </w:tbl>
    <w:p w:rsidR="003F0D26" w:rsidRDefault="003F0D26" w:rsidP="006C4D4C">
      <w:pPr>
        <w:spacing w:after="0" w:line="240" w:lineRule="auto"/>
        <w:ind w:left="131" w:firstLine="720"/>
        <w:jc w:val="both"/>
        <w:rPr>
          <w:rFonts w:ascii="Times New Roman" w:hAnsi="Times New Roman" w:cs="Times New Roman"/>
          <w:sz w:val="24"/>
          <w:szCs w:val="24"/>
        </w:rPr>
      </w:pPr>
      <w:r w:rsidRPr="003B2904">
        <w:rPr>
          <w:rFonts w:ascii="Times New Roman" w:hAnsi="Times New Roman" w:cs="Times New Roman"/>
          <w:sz w:val="24"/>
          <w:szCs w:val="24"/>
        </w:rPr>
        <w:t>Sumber: www.idx.</w:t>
      </w:r>
      <w:r w:rsidRPr="009C416D">
        <w:rPr>
          <w:rFonts w:ascii="Times New Roman" w:hAnsi="Times New Roman" w:cs="Times New Roman"/>
          <w:sz w:val="24"/>
          <w:szCs w:val="24"/>
        </w:rPr>
        <w:t xml:space="preserve">com, </w:t>
      </w:r>
      <w:hyperlink r:id="rId13" w:history="1">
        <w:r w:rsidRPr="009C416D">
          <w:rPr>
            <w:rStyle w:val="Hyperlink"/>
            <w:rFonts w:ascii="Times New Roman" w:hAnsi="Times New Roman" w:cs="Times New Roman"/>
            <w:color w:val="000000" w:themeColor="text1"/>
            <w:sz w:val="24"/>
            <w:szCs w:val="24"/>
            <w:u w:val="none"/>
          </w:rPr>
          <w:t>www.bi.go.id</w:t>
        </w:r>
      </w:hyperlink>
      <w:r w:rsidRPr="009C416D">
        <w:rPr>
          <w:rFonts w:ascii="Times New Roman" w:hAnsi="Times New Roman" w:cs="Times New Roman"/>
          <w:color w:val="000000" w:themeColor="text1"/>
          <w:sz w:val="24"/>
          <w:szCs w:val="24"/>
        </w:rPr>
        <w:t xml:space="preserve">, diolah </w:t>
      </w:r>
      <w:r w:rsidRPr="009C416D">
        <w:rPr>
          <w:rFonts w:ascii="Times New Roman" w:hAnsi="Times New Roman" w:cs="Times New Roman"/>
          <w:sz w:val="24"/>
          <w:szCs w:val="24"/>
        </w:rPr>
        <w:t>dengan</w:t>
      </w:r>
      <w:r w:rsidRPr="003B2904">
        <w:rPr>
          <w:rFonts w:ascii="Times New Roman" w:hAnsi="Times New Roman" w:cs="Times New Roman"/>
          <w:sz w:val="24"/>
          <w:szCs w:val="24"/>
        </w:rPr>
        <w:t xml:space="preserve"> aplikasi Eviews 6.0.</w:t>
      </w:r>
    </w:p>
    <w:p w:rsidR="00F21B1E" w:rsidRDefault="009C416D" w:rsidP="006C4D4C">
      <w:pPr>
        <w:tabs>
          <w:tab w:val="left" w:pos="68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21B1E" w:rsidRDefault="003F0D26" w:rsidP="006C4D4C">
      <w:pPr>
        <w:spacing w:after="0" w:line="240" w:lineRule="auto"/>
        <w:ind w:firstLine="720"/>
        <w:jc w:val="both"/>
        <w:rPr>
          <w:rFonts w:ascii="Times New Roman" w:hAnsi="Times New Roman" w:cs="Times New Roman"/>
          <w:sz w:val="24"/>
          <w:szCs w:val="24"/>
        </w:rPr>
      </w:pPr>
      <w:r w:rsidRPr="003B2904">
        <w:rPr>
          <w:rFonts w:ascii="Times New Roman" w:hAnsi="Times New Roman" w:cs="Times New Roman"/>
          <w:sz w:val="24"/>
          <w:szCs w:val="24"/>
        </w:rPr>
        <w:t xml:space="preserve">Analisis regresi linear berganda untuk harga saham, harga </w:t>
      </w:r>
      <w:r w:rsidRPr="00DB721A">
        <w:rPr>
          <w:rFonts w:ascii="Times New Roman" w:hAnsi="Times New Roman" w:cs="Times New Roman"/>
          <w:i/>
          <w:sz w:val="24"/>
          <w:szCs w:val="24"/>
        </w:rPr>
        <w:t>strike</w:t>
      </w:r>
      <w:r w:rsidRPr="003B2904">
        <w:rPr>
          <w:rFonts w:ascii="Times New Roman" w:hAnsi="Times New Roman" w:cs="Times New Roman"/>
          <w:sz w:val="24"/>
          <w:szCs w:val="24"/>
        </w:rPr>
        <w:t xml:space="preserve">, </w:t>
      </w:r>
      <w:r w:rsidRPr="003B2904">
        <w:rPr>
          <w:rFonts w:ascii="Times New Roman" w:hAnsi="Times New Roman" w:cs="Times New Roman"/>
          <w:i/>
          <w:sz w:val="24"/>
          <w:szCs w:val="24"/>
        </w:rPr>
        <w:t>time to maturity</w:t>
      </w:r>
      <w:r w:rsidRPr="003B2904">
        <w:rPr>
          <w:rFonts w:ascii="Times New Roman" w:hAnsi="Times New Roman" w:cs="Times New Roman"/>
          <w:sz w:val="24"/>
          <w:szCs w:val="24"/>
        </w:rPr>
        <w:t xml:space="preserve">, volatilitas dan </w:t>
      </w:r>
      <w:r w:rsidRPr="003B2904">
        <w:rPr>
          <w:rFonts w:ascii="Times New Roman" w:hAnsi="Times New Roman" w:cs="Times New Roman"/>
          <w:i/>
          <w:sz w:val="24"/>
          <w:szCs w:val="24"/>
        </w:rPr>
        <w:t>risk-free interest rate</w:t>
      </w:r>
      <w:r w:rsidRPr="003B2904">
        <w:rPr>
          <w:rFonts w:ascii="Times New Roman" w:hAnsi="Times New Roman" w:cs="Times New Roman"/>
          <w:sz w:val="24"/>
          <w:szCs w:val="24"/>
        </w:rPr>
        <w:t xml:space="preserve"> terhadap harga opsi beli memiliki koefisien determinasi sebesar </w:t>
      </w:r>
      <w:r w:rsidR="009C416D">
        <w:rPr>
          <w:rFonts w:ascii="Times New Roman" w:hAnsi="Times New Roman" w:cs="Times New Roman"/>
          <w:color w:val="000000"/>
          <w:sz w:val="24"/>
          <w:szCs w:val="24"/>
        </w:rPr>
        <w:t>0.326557</w:t>
      </w:r>
      <w:r w:rsidRPr="003B2904">
        <w:rPr>
          <w:rFonts w:ascii="Times New Roman" w:hAnsi="Times New Roman" w:cs="Times New Roman"/>
          <w:sz w:val="24"/>
          <w:szCs w:val="24"/>
        </w:rPr>
        <w:t xml:space="preserve">artinya sebesar </w:t>
      </w:r>
      <w:r w:rsidR="009C416D">
        <w:rPr>
          <w:rFonts w:ascii="Times New Roman" w:hAnsi="Times New Roman" w:cs="Times New Roman"/>
          <w:sz w:val="24"/>
          <w:szCs w:val="24"/>
        </w:rPr>
        <w:t>32,6557</w:t>
      </w:r>
      <w:r w:rsidRPr="003B2904">
        <w:rPr>
          <w:rFonts w:ascii="Times New Roman" w:hAnsi="Times New Roman" w:cs="Times New Roman"/>
          <w:sz w:val="24"/>
          <w:szCs w:val="24"/>
        </w:rPr>
        <w:t>% proporsi variasi variabel dependen (harga opsi beli) dapat dijelaskan oleh variasi variabel independen, yaitu dalam penelitian ini adalah</w:t>
      </w:r>
      <w:r>
        <w:rPr>
          <w:rFonts w:ascii="Times New Roman" w:hAnsi="Times New Roman" w:cs="Times New Roman"/>
          <w:sz w:val="24"/>
          <w:szCs w:val="24"/>
        </w:rPr>
        <w:t xml:space="preserve"> harga saham, harga </w:t>
      </w:r>
      <w:r w:rsidRPr="00DB721A">
        <w:rPr>
          <w:rFonts w:ascii="Times New Roman" w:hAnsi="Times New Roman" w:cs="Times New Roman"/>
          <w:i/>
          <w:sz w:val="24"/>
          <w:szCs w:val="24"/>
        </w:rPr>
        <w:t>strike</w:t>
      </w:r>
      <w:r w:rsidRPr="003B2904">
        <w:rPr>
          <w:rFonts w:ascii="Times New Roman" w:hAnsi="Times New Roman" w:cs="Times New Roman"/>
          <w:sz w:val="24"/>
          <w:szCs w:val="24"/>
        </w:rPr>
        <w:t xml:space="preserve">, </w:t>
      </w:r>
      <w:r w:rsidRPr="003B2904">
        <w:rPr>
          <w:rFonts w:ascii="Times New Roman" w:hAnsi="Times New Roman" w:cs="Times New Roman"/>
          <w:i/>
          <w:sz w:val="24"/>
          <w:szCs w:val="24"/>
        </w:rPr>
        <w:t>time to maturity</w:t>
      </w:r>
      <w:r w:rsidRPr="003B2904">
        <w:rPr>
          <w:rFonts w:ascii="Times New Roman" w:hAnsi="Times New Roman" w:cs="Times New Roman"/>
          <w:sz w:val="24"/>
          <w:szCs w:val="24"/>
        </w:rPr>
        <w:t xml:space="preserve">, volatilitas dan </w:t>
      </w:r>
      <w:r w:rsidRPr="003B2904">
        <w:rPr>
          <w:rFonts w:ascii="Times New Roman" w:hAnsi="Times New Roman" w:cs="Times New Roman"/>
          <w:i/>
          <w:sz w:val="24"/>
          <w:szCs w:val="24"/>
        </w:rPr>
        <w:t>risk-free interest rate</w:t>
      </w:r>
      <w:r w:rsidRPr="003B2904">
        <w:rPr>
          <w:rFonts w:ascii="Times New Roman" w:hAnsi="Times New Roman" w:cs="Times New Roman"/>
          <w:sz w:val="24"/>
          <w:szCs w:val="24"/>
        </w:rPr>
        <w:t xml:space="preserve">, sisanya </w:t>
      </w:r>
      <w:r w:rsidRPr="003B2904">
        <w:rPr>
          <w:rFonts w:ascii="Times New Roman" w:hAnsi="Times New Roman" w:cs="Times New Roman"/>
          <w:sz w:val="24"/>
          <w:szCs w:val="24"/>
          <w:lang w:val="en-US"/>
        </w:rPr>
        <w:t>0,</w:t>
      </w:r>
      <w:r w:rsidR="009C416D">
        <w:rPr>
          <w:rFonts w:ascii="Times New Roman" w:hAnsi="Times New Roman" w:cs="Times New Roman"/>
          <w:sz w:val="24"/>
          <w:szCs w:val="24"/>
        </w:rPr>
        <w:t>673443</w:t>
      </w:r>
      <w:r w:rsidRPr="003B2904">
        <w:rPr>
          <w:rFonts w:ascii="Times New Roman" w:hAnsi="Times New Roman" w:cs="Times New Roman"/>
          <w:sz w:val="24"/>
          <w:szCs w:val="24"/>
        </w:rPr>
        <w:t>(</w:t>
      </w:r>
      <w:r w:rsidR="009C416D">
        <w:rPr>
          <w:rFonts w:ascii="Times New Roman" w:hAnsi="Times New Roman" w:cs="Times New Roman"/>
          <w:sz w:val="24"/>
          <w:szCs w:val="24"/>
        </w:rPr>
        <w:t>67,3443</w:t>
      </w:r>
      <w:r w:rsidRPr="003B2904">
        <w:rPr>
          <w:rFonts w:ascii="Times New Roman" w:hAnsi="Times New Roman" w:cs="Times New Roman"/>
          <w:sz w:val="24"/>
          <w:szCs w:val="24"/>
        </w:rPr>
        <w:t xml:space="preserve">%) dijelaskan oleh variabel lain </w:t>
      </w:r>
      <w:r>
        <w:rPr>
          <w:rFonts w:ascii="Times New Roman" w:hAnsi="Times New Roman" w:cs="Times New Roman"/>
          <w:sz w:val="24"/>
          <w:szCs w:val="24"/>
        </w:rPr>
        <w:t xml:space="preserve">seperti pembayaran dividen, </w:t>
      </w:r>
      <w:r w:rsidRPr="00FB1E08">
        <w:rPr>
          <w:rFonts w:ascii="Times New Roman" w:hAnsi="Times New Roman" w:cs="Times New Roman"/>
          <w:i/>
          <w:sz w:val="24"/>
          <w:szCs w:val="24"/>
        </w:rPr>
        <w:t>transction cost</w:t>
      </w:r>
      <w:r>
        <w:rPr>
          <w:rFonts w:ascii="Times New Roman" w:hAnsi="Times New Roman" w:cs="Times New Roman"/>
          <w:sz w:val="24"/>
          <w:szCs w:val="24"/>
        </w:rPr>
        <w:t xml:space="preserve">, volume opsi, ukuran kontrak opsi, dan nilai waktu uang. </w:t>
      </w:r>
    </w:p>
    <w:p w:rsidR="003322EA" w:rsidRPr="0093296F" w:rsidRDefault="003F0D26" w:rsidP="0093296F">
      <w:pPr>
        <w:spacing w:after="0" w:line="240" w:lineRule="auto"/>
        <w:ind w:firstLine="720"/>
        <w:jc w:val="both"/>
        <w:rPr>
          <w:rFonts w:ascii="Times New Roman" w:hAnsi="Times New Roman" w:cs="Times New Roman"/>
          <w:sz w:val="24"/>
          <w:szCs w:val="24"/>
        </w:rPr>
      </w:pPr>
      <w:r w:rsidRPr="003B2904">
        <w:rPr>
          <w:rFonts w:ascii="Times New Roman" w:hAnsi="Times New Roman" w:cs="Times New Roman"/>
          <w:sz w:val="24"/>
          <w:szCs w:val="24"/>
        </w:rPr>
        <w:t xml:space="preserve">Analisis regresi linear berganda untuk harga saham, harga </w:t>
      </w:r>
      <w:r w:rsidRPr="00DB721A">
        <w:rPr>
          <w:rFonts w:ascii="Times New Roman" w:hAnsi="Times New Roman" w:cs="Times New Roman"/>
          <w:i/>
          <w:sz w:val="24"/>
          <w:szCs w:val="24"/>
        </w:rPr>
        <w:t>strike</w:t>
      </w:r>
      <w:r w:rsidRPr="003B2904">
        <w:rPr>
          <w:rFonts w:ascii="Times New Roman" w:hAnsi="Times New Roman" w:cs="Times New Roman"/>
          <w:sz w:val="24"/>
          <w:szCs w:val="24"/>
        </w:rPr>
        <w:t xml:space="preserve">, </w:t>
      </w:r>
      <w:r w:rsidRPr="003B2904">
        <w:rPr>
          <w:rFonts w:ascii="Times New Roman" w:hAnsi="Times New Roman" w:cs="Times New Roman"/>
          <w:i/>
          <w:sz w:val="24"/>
          <w:szCs w:val="24"/>
        </w:rPr>
        <w:t>time to maturity</w:t>
      </w:r>
      <w:r w:rsidRPr="003B2904">
        <w:rPr>
          <w:rFonts w:ascii="Times New Roman" w:hAnsi="Times New Roman" w:cs="Times New Roman"/>
          <w:sz w:val="24"/>
          <w:szCs w:val="24"/>
        </w:rPr>
        <w:t xml:space="preserve">, volatilitas dan </w:t>
      </w:r>
      <w:r w:rsidRPr="003B2904">
        <w:rPr>
          <w:rFonts w:ascii="Times New Roman" w:hAnsi="Times New Roman" w:cs="Times New Roman"/>
          <w:i/>
          <w:sz w:val="24"/>
          <w:szCs w:val="24"/>
        </w:rPr>
        <w:t>risk-free interest rate</w:t>
      </w:r>
      <w:r w:rsidRPr="003B2904">
        <w:rPr>
          <w:rFonts w:ascii="Times New Roman" w:hAnsi="Times New Roman" w:cs="Times New Roman"/>
          <w:sz w:val="24"/>
          <w:szCs w:val="24"/>
        </w:rPr>
        <w:t xml:space="preserve"> terhadap harga opsi jual memiliki koefisien determinasi sebesar </w:t>
      </w:r>
      <w:r w:rsidR="009C416D">
        <w:rPr>
          <w:rFonts w:ascii="Times New Roman" w:hAnsi="Times New Roman" w:cs="Times New Roman"/>
          <w:color w:val="000000"/>
          <w:sz w:val="24"/>
          <w:szCs w:val="24"/>
        </w:rPr>
        <w:t>0.540887</w:t>
      </w:r>
      <w:r w:rsidRPr="003B2904">
        <w:rPr>
          <w:rFonts w:ascii="Times New Roman" w:hAnsi="Times New Roman" w:cs="Times New Roman"/>
          <w:sz w:val="24"/>
          <w:szCs w:val="24"/>
        </w:rPr>
        <w:t xml:space="preserve">artinya sebesar </w:t>
      </w:r>
      <w:r w:rsidR="009C416D">
        <w:rPr>
          <w:rFonts w:ascii="Times New Roman" w:hAnsi="Times New Roman" w:cs="Times New Roman"/>
          <w:sz w:val="24"/>
          <w:szCs w:val="24"/>
        </w:rPr>
        <w:t>54,0887</w:t>
      </w:r>
      <w:r w:rsidRPr="003B2904">
        <w:rPr>
          <w:rFonts w:ascii="Times New Roman" w:hAnsi="Times New Roman" w:cs="Times New Roman"/>
          <w:sz w:val="24"/>
          <w:szCs w:val="24"/>
        </w:rPr>
        <w:t xml:space="preserve">% proporsi variasi variabel dependen (harga opsi jual) dapat dijelaskan oleh variasi variabel independen, yaitu dalam penelitian ini adalah harga saham, harga </w:t>
      </w:r>
      <w:r w:rsidRPr="00DB721A">
        <w:rPr>
          <w:rFonts w:ascii="Times New Roman" w:hAnsi="Times New Roman" w:cs="Times New Roman"/>
          <w:i/>
          <w:sz w:val="24"/>
          <w:szCs w:val="24"/>
        </w:rPr>
        <w:t>strike</w:t>
      </w:r>
      <w:r w:rsidRPr="003B2904">
        <w:rPr>
          <w:rFonts w:ascii="Times New Roman" w:hAnsi="Times New Roman" w:cs="Times New Roman"/>
          <w:sz w:val="24"/>
          <w:szCs w:val="24"/>
        </w:rPr>
        <w:t xml:space="preserve">, </w:t>
      </w:r>
      <w:r w:rsidRPr="003B2904">
        <w:rPr>
          <w:rFonts w:ascii="Times New Roman" w:hAnsi="Times New Roman" w:cs="Times New Roman"/>
          <w:i/>
          <w:sz w:val="24"/>
          <w:szCs w:val="24"/>
        </w:rPr>
        <w:t>time to maturity</w:t>
      </w:r>
      <w:r w:rsidRPr="003B2904">
        <w:rPr>
          <w:rFonts w:ascii="Times New Roman" w:hAnsi="Times New Roman" w:cs="Times New Roman"/>
          <w:sz w:val="24"/>
          <w:szCs w:val="24"/>
        </w:rPr>
        <w:t xml:space="preserve">, volatilitas dan </w:t>
      </w:r>
      <w:r w:rsidRPr="003B2904">
        <w:rPr>
          <w:rFonts w:ascii="Times New Roman" w:hAnsi="Times New Roman" w:cs="Times New Roman"/>
          <w:i/>
          <w:sz w:val="24"/>
          <w:szCs w:val="24"/>
        </w:rPr>
        <w:t>risk-free interest rate</w:t>
      </w:r>
      <w:r w:rsidRPr="003B2904">
        <w:rPr>
          <w:rFonts w:ascii="Times New Roman" w:hAnsi="Times New Roman" w:cs="Times New Roman"/>
          <w:sz w:val="24"/>
          <w:szCs w:val="24"/>
        </w:rPr>
        <w:t xml:space="preserve"> , sisanya </w:t>
      </w:r>
      <w:r w:rsidRPr="003B2904">
        <w:rPr>
          <w:rFonts w:ascii="Times New Roman" w:hAnsi="Times New Roman" w:cs="Times New Roman"/>
          <w:sz w:val="24"/>
          <w:szCs w:val="24"/>
          <w:lang w:val="en-US"/>
        </w:rPr>
        <w:t>0,</w:t>
      </w:r>
      <w:r w:rsidR="009C416D">
        <w:rPr>
          <w:rFonts w:ascii="Times New Roman" w:hAnsi="Times New Roman" w:cs="Times New Roman"/>
          <w:sz w:val="24"/>
          <w:szCs w:val="24"/>
        </w:rPr>
        <w:t>459113(45,9113</w:t>
      </w:r>
      <w:r w:rsidRPr="003B2904">
        <w:rPr>
          <w:rFonts w:ascii="Times New Roman" w:hAnsi="Times New Roman" w:cs="Times New Roman"/>
          <w:sz w:val="24"/>
          <w:szCs w:val="24"/>
        </w:rPr>
        <w:t xml:space="preserve">%) dijelaskan oleh variabel lain </w:t>
      </w:r>
      <w:r>
        <w:rPr>
          <w:rFonts w:ascii="Times New Roman" w:hAnsi="Times New Roman" w:cs="Times New Roman"/>
          <w:sz w:val="24"/>
          <w:szCs w:val="24"/>
        </w:rPr>
        <w:t xml:space="preserve">seperti pembayaran dividen, </w:t>
      </w:r>
      <w:r w:rsidRPr="00FB1E08">
        <w:rPr>
          <w:rFonts w:ascii="Times New Roman" w:hAnsi="Times New Roman" w:cs="Times New Roman"/>
          <w:i/>
          <w:sz w:val="24"/>
          <w:szCs w:val="24"/>
        </w:rPr>
        <w:t>trans</w:t>
      </w:r>
      <w:r>
        <w:rPr>
          <w:rFonts w:ascii="Times New Roman" w:hAnsi="Times New Roman" w:cs="Times New Roman"/>
          <w:i/>
          <w:sz w:val="24"/>
          <w:szCs w:val="24"/>
        </w:rPr>
        <w:t>a</w:t>
      </w:r>
      <w:r w:rsidRPr="00FB1E08">
        <w:rPr>
          <w:rFonts w:ascii="Times New Roman" w:hAnsi="Times New Roman" w:cs="Times New Roman"/>
          <w:i/>
          <w:sz w:val="24"/>
          <w:szCs w:val="24"/>
        </w:rPr>
        <w:t>ction cost</w:t>
      </w:r>
      <w:r>
        <w:rPr>
          <w:rFonts w:ascii="Times New Roman" w:hAnsi="Times New Roman" w:cs="Times New Roman"/>
          <w:sz w:val="24"/>
          <w:szCs w:val="24"/>
        </w:rPr>
        <w:t>, volume opsi, ukuran kontrak opsi, dan nilai waktu uang.</w:t>
      </w:r>
    </w:p>
    <w:p w:rsidR="00F21B1E" w:rsidRPr="0093296F" w:rsidRDefault="003F0D26" w:rsidP="0093296F">
      <w:pPr>
        <w:spacing w:after="0" w:line="240" w:lineRule="auto"/>
        <w:jc w:val="both"/>
        <w:rPr>
          <w:rFonts w:ascii="Times New Roman" w:hAnsi="Times New Roman" w:cs="Times New Roman"/>
          <w:b/>
          <w:sz w:val="24"/>
          <w:szCs w:val="24"/>
        </w:rPr>
      </w:pPr>
      <w:r w:rsidRPr="0093296F">
        <w:rPr>
          <w:rFonts w:ascii="Times New Roman" w:hAnsi="Times New Roman" w:cs="Times New Roman"/>
          <w:b/>
          <w:sz w:val="24"/>
          <w:szCs w:val="24"/>
        </w:rPr>
        <w:t>Pembahasan</w:t>
      </w:r>
    </w:p>
    <w:p w:rsidR="00F21B1E" w:rsidRDefault="008B13A5" w:rsidP="006C4D4C">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lang w:val="en-US"/>
        </w:rPr>
        <w:lastRenderedPageBreak/>
        <w:t>H</w:t>
      </w:r>
      <w:r w:rsidR="003F0D26" w:rsidRPr="00F21B1E">
        <w:rPr>
          <w:rFonts w:ascii="Times New Roman" w:hAnsi="Times New Roman" w:cs="Times New Roman"/>
          <w:sz w:val="24"/>
          <w:szCs w:val="24"/>
        </w:rPr>
        <w:t>arga saham</w:t>
      </w:r>
      <w:r w:rsidR="003F0D26" w:rsidRPr="00F21B1E">
        <w:rPr>
          <w:rFonts w:ascii="Times New Roman" w:hAnsi="Times New Roman" w:cs="Times New Roman"/>
          <w:sz w:val="24"/>
          <w:szCs w:val="24"/>
          <w:lang w:val="sv-SE"/>
        </w:rPr>
        <w:t xml:space="preserve">, </w:t>
      </w:r>
      <w:r w:rsidR="003F0D26" w:rsidRPr="00F21B1E">
        <w:rPr>
          <w:rFonts w:ascii="Times New Roman" w:hAnsi="Times New Roman" w:cs="Times New Roman"/>
          <w:sz w:val="24"/>
          <w:szCs w:val="24"/>
        </w:rPr>
        <w:t xml:space="preserve">harga </w:t>
      </w:r>
      <w:r w:rsidR="003F0D26" w:rsidRPr="00F21B1E">
        <w:rPr>
          <w:rFonts w:ascii="Times New Roman" w:hAnsi="Times New Roman" w:cs="Times New Roman"/>
          <w:i/>
          <w:sz w:val="24"/>
          <w:szCs w:val="24"/>
        </w:rPr>
        <w:t>strike</w:t>
      </w:r>
      <w:r w:rsidR="003F0D26" w:rsidRPr="00F21B1E">
        <w:rPr>
          <w:rFonts w:ascii="Times New Roman" w:hAnsi="Times New Roman" w:cs="Times New Roman"/>
          <w:sz w:val="24"/>
          <w:szCs w:val="24"/>
          <w:lang w:val="sv-SE"/>
        </w:rPr>
        <w:t xml:space="preserve">, </w:t>
      </w:r>
      <w:r w:rsidR="003F0D26" w:rsidRPr="00F21B1E">
        <w:rPr>
          <w:rFonts w:ascii="Times New Roman" w:hAnsi="Times New Roman" w:cs="Times New Roman"/>
          <w:i/>
          <w:sz w:val="24"/>
          <w:szCs w:val="24"/>
        </w:rPr>
        <w:t>time to maturity</w:t>
      </w:r>
      <w:r w:rsidR="003F0D26" w:rsidRPr="00F21B1E">
        <w:rPr>
          <w:rFonts w:ascii="Times New Roman" w:hAnsi="Times New Roman" w:cs="Times New Roman"/>
          <w:sz w:val="24"/>
          <w:szCs w:val="24"/>
          <w:lang w:val="sv-SE"/>
        </w:rPr>
        <w:t>,</w:t>
      </w:r>
      <w:r w:rsidR="003F0D26" w:rsidRPr="00F21B1E">
        <w:rPr>
          <w:rFonts w:ascii="Times New Roman" w:hAnsi="Times New Roman" w:cs="Times New Roman"/>
          <w:sz w:val="24"/>
          <w:szCs w:val="24"/>
        </w:rPr>
        <w:t xml:space="preserve"> volatilitas</w:t>
      </w:r>
      <w:r w:rsidR="003F0D26" w:rsidRPr="00F21B1E">
        <w:rPr>
          <w:rFonts w:ascii="Times New Roman" w:hAnsi="Times New Roman" w:cs="Times New Roman"/>
          <w:sz w:val="24"/>
          <w:szCs w:val="24"/>
          <w:lang w:val="sv-SE"/>
        </w:rPr>
        <w:t xml:space="preserve"> dan </w:t>
      </w:r>
      <w:r w:rsidR="003F0D26" w:rsidRPr="00F21B1E">
        <w:rPr>
          <w:rFonts w:ascii="Times New Roman" w:hAnsi="Times New Roman" w:cs="Times New Roman"/>
          <w:i/>
          <w:sz w:val="24"/>
          <w:szCs w:val="24"/>
        </w:rPr>
        <w:t>risk-free interest rate</w:t>
      </w:r>
      <w:r>
        <w:rPr>
          <w:rFonts w:ascii="Times New Roman" w:hAnsi="Times New Roman" w:cs="Times New Roman"/>
          <w:i/>
          <w:sz w:val="24"/>
          <w:szCs w:val="24"/>
          <w:lang w:val="en-US"/>
        </w:rPr>
        <w:t xml:space="preserve"> </w:t>
      </w:r>
      <w:r w:rsidR="003F0D26" w:rsidRPr="00F21B1E">
        <w:rPr>
          <w:rFonts w:ascii="Times New Roman" w:hAnsi="Times New Roman" w:cs="Times New Roman"/>
          <w:sz w:val="24"/>
          <w:szCs w:val="24"/>
        </w:rPr>
        <w:t xml:space="preserve">secara </w:t>
      </w:r>
      <w:r w:rsidR="003F0D26" w:rsidRPr="00F21B1E">
        <w:rPr>
          <w:rFonts w:ascii="Times New Roman" w:hAnsi="Times New Roman" w:cs="Times New Roman"/>
          <w:sz w:val="24"/>
          <w:szCs w:val="24"/>
          <w:lang w:val="en-US"/>
        </w:rPr>
        <w:t>bersama-sama</w:t>
      </w:r>
      <w:r w:rsidR="003F0D26" w:rsidRPr="00F21B1E">
        <w:rPr>
          <w:rFonts w:ascii="Times New Roman" w:hAnsi="Times New Roman" w:cs="Times New Roman"/>
          <w:sz w:val="24"/>
          <w:szCs w:val="24"/>
        </w:rPr>
        <w:t xml:space="preserve"> signifikan positif mempengaruhi harga opsi saham</w:t>
      </w:r>
      <w:r>
        <w:rPr>
          <w:rFonts w:ascii="Times New Roman" w:hAnsi="Times New Roman" w:cs="Times New Roman"/>
          <w:sz w:val="24"/>
          <w:szCs w:val="24"/>
          <w:lang w:val="en-US"/>
        </w:rPr>
        <w:t xml:space="preserve"> </w:t>
      </w:r>
      <w:r w:rsidR="003F0D26" w:rsidRPr="00F21B1E">
        <w:rPr>
          <w:rFonts w:ascii="Times New Roman" w:hAnsi="Times New Roman" w:cs="Times New Roman"/>
          <w:sz w:val="24"/>
          <w:szCs w:val="24"/>
        </w:rPr>
        <w:t xml:space="preserve">baik itu harga opsi beli maupun harga opsi jual </w:t>
      </w:r>
      <w:r w:rsidR="003F0D26" w:rsidRPr="00F21B1E">
        <w:rPr>
          <w:rFonts w:ascii="Times New Roman" w:hAnsi="Times New Roman" w:cs="Times New Roman"/>
          <w:sz w:val="24"/>
          <w:szCs w:val="24"/>
          <w:lang w:val="en-US"/>
        </w:rPr>
        <w:t xml:space="preserve">di Bursa Efek Indonesia </w:t>
      </w:r>
      <w:r w:rsidR="003F0D26" w:rsidRPr="00F21B1E">
        <w:rPr>
          <w:rFonts w:ascii="Times New Roman" w:hAnsi="Times New Roman" w:cs="Times New Roman"/>
          <w:sz w:val="24"/>
          <w:szCs w:val="24"/>
        </w:rPr>
        <w:t>periode</w:t>
      </w:r>
      <w:r w:rsidR="003F0D26" w:rsidRPr="00F21B1E">
        <w:rPr>
          <w:rFonts w:ascii="Times New Roman" w:hAnsi="Times New Roman" w:cs="Times New Roman"/>
          <w:sz w:val="24"/>
          <w:szCs w:val="24"/>
          <w:lang w:val="en-US"/>
        </w:rPr>
        <w:t xml:space="preserve"> 20</w:t>
      </w:r>
      <w:r w:rsidR="003F0D26" w:rsidRPr="00F21B1E">
        <w:rPr>
          <w:rFonts w:ascii="Times New Roman" w:hAnsi="Times New Roman" w:cs="Times New Roman"/>
          <w:sz w:val="24"/>
          <w:szCs w:val="24"/>
        </w:rPr>
        <w:t>07</w:t>
      </w:r>
      <w:r w:rsidR="003F0D26" w:rsidRPr="00F21B1E">
        <w:rPr>
          <w:rFonts w:ascii="Times New Roman" w:hAnsi="Times New Roman" w:cs="Times New Roman"/>
          <w:sz w:val="24"/>
          <w:szCs w:val="24"/>
          <w:lang w:val="en-US"/>
        </w:rPr>
        <w:t>-20</w:t>
      </w:r>
      <w:r w:rsidR="003F0D26" w:rsidRPr="00F21B1E">
        <w:rPr>
          <w:rFonts w:ascii="Times New Roman" w:hAnsi="Times New Roman" w:cs="Times New Roman"/>
          <w:sz w:val="24"/>
          <w:szCs w:val="24"/>
        </w:rPr>
        <w:t>08</w:t>
      </w:r>
      <w:r w:rsidR="003F0D26" w:rsidRPr="00F21B1E">
        <w:rPr>
          <w:rFonts w:ascii="Times New Roman" w:hAnsi="Times New Roman" w:cs="Times New Roman"/>
          <w:sz w:val="24"/>
          <w:szCs w:val="24"/>
          <w:lang w:val="en-US"/>
        </w:rPr>
        <w:t xml:space="preserve">. </w:t>
      </w:r>
    </w:p>
    <w:p w:rsidR="00F21B1E" w:rsidRDefault="003F0D26" w:rsidP="006C4D4C">
      <w:pPr>
        <w:spacing w:after="0" w:line="240" w:lineRule="auto"/>
        <w:ind w:firstLine="720"/>
        <w:jc w:val="both"/>
        <w:rPr>
          <w:rFonts w:ascii="Times New Roman" w:hAnsi="Times New Roman" w:cs="Times New Roman"/>
          <w:b/>
          <w:sz w:val="24"/>
          <w:szCs w:val="24"/>
        </w:rPr>
      </w:pPr>
      <w:r w:rsidRPr="008F563F">
        <w:rPr>
          <w:rFonts w:ascii="Times New Roman" w:hAnsi="Times New Roman" w:cs="Times New Roman"/>
          <w:sz w:val="24"/>
          <w:szCs w:val="24"/>
        </w:rPr>
        <w:t xml:space="preserve">Bodie, Kane, Marcus (2002) mengemukakan bahwa harga saham, harga </w:t>
      </w:r>
      <w:r w:rsidRPr="008F563F">
        <w:rPr>
          <w:rFonts w:ascii="Times New Roman" w:hAnsi="Times New Roman" w:cs="Times New Roman"/>
          <w:i/>
          <w:sz w:val="24"/>
          <w:szCs w:val="24"/>
        </w:rPr>
        <w:t>strike</w:t>
      </w:r>
      <w:r w:rsidRPr="008F563F">
        <w:rPr>
          <w:rFonts w:ascii="Times New Roman" w:hAnsi="Times New Roman" w:cs="Times New Roman"/>
          <w:sz w:val="24"/>
          <w:szCs w:val="24"/>
        </w:rPr>
        <w:t xml:space="preserve">, volatilitas, </w:t>
      </w:r>
      <w:r w:rsidRPr="008F563F">
        <w:rPr>
          <w:rFonts w:ascii="Times New Roman" w:hAnsi="Times New Roman" w:cs="Times New Roman"/>
          <w:i/>
          <w:sz w:val="24"/>
          <w:szCs w:val="24"/>
        </w:rPr>
        <w:t>time to maturity</w:t>
      </w:r>
      <w:r w:rsidRPr="008F563F">
        <w:rPr>
          <w:rFonts w:ascii="Times New Roman" w:hAnsi="Times New Roman" w:cs="Times New Roman"/>
          <w:sz w:val="24"/>
          <w:szCs w:val="24"/>
        </w:rPr>
        <w:t xml:space="preserve"> dan </w:t>
      </w:r>
      <w:r w:rsidRPr="008F563F">
        <w:rPr>
          <w:rFonts w:ascii="Times New Roman" w:hAnsi="Times New Roman" w:cs="Times New Roman"/>
          <w:i/>
          <w:sz w:val="24"/>
          <w:szCs w:val="24"/>
        </w:rPr>
        <w:t>interest rate</w:t>
      </w:r>
      <w:r w:rsidRPr="008F563F">
        <w:rPr>
          <w:rFonts w:ascii="Times New Roman" w:hAnsi="Times New Roman" w:cs="Times New Roman"/>
          <w:sz w:val="24"/>
          <w:szCs w:val="24"/>
        </w:rPr>
        <w:t xml:space="preserve"> merupakan faktor-faktor yang mempengaruhi harga opsi. Lee Lowell (2007) juga menambahkan bahwa faktor-faktor yang mempengaruhi premium opsi atau harga opsi adalah harga </w:t>
      </w:r>
      <w:r w:rsidRPr="008F563F">
        <w:rPr>
          <w:rFonts w:ascii="Times New Roman" w:hAnsi="Times New Roman" w:cs="Times New Roman"/>
          <w:i/>
          <w:sz w:val="24"/>
          <w:szCs w:val="24"/>
        </w:rPr>
        <w:t>underlying asset</w:t>
      </w:r>
      <w:r w:rsidRPr="008F563F">
        <w:rPr>
          <w:rFonts w:ascii="Times New Roman" w:hAnsi="Times New Roman" w:cs="Times New Roman"/>
          <w:sz w:val="24"/>
          <w:szCs w:val="24"/>
        </w:rPr>
        <w:t xml:space="preserve">, harga </w:t>
      </w:r>
      <w:r w:rsidRPr="008F563F">
        <w:rPr>
          <w:rFonts w:ascii="Times New Roman" w:hAnsi="Times New Roman" w:cs="Times New Roman"/>
          <w:i/>
          <w:sz w:val="24"/>
          <w:szCs w:val="24"/>
        </w:rPr>
        <w:t>strike</w:t>
      </w:r>
      <w:r w:rsidRPr="008F563F">
        <w:rPr>
          <w:rFonts w:ascii="Times New Roman" w:hAnsi="Times New Roman" w:cs="Times New Roman"/>
          <w:sz w:val="24"/>
          <w:szCs w:val="24"/>
        </w:rPr>
        <w:t>, waktu jatuh tempo, volatilitas dan tingkat suku bunga. Berdasarkan</w:t>
      </w:r>
      <w:r w:rsidRPr="002D23B2">
        <w:rPr>
          <w:rFonts w:ascii="Times New Roman" w:hAnsi="Times New Roman" w:cs="Times New Roman"/>
          <w:sz w:val="24"/>
          <w:szCs w:val="24"/>
        </w:rPr>
        <w:t xml:space="preserve"> teori yang ada, menunjukkan bahwa hasil pengujian sesuai dengan teori yang ada, yaitu harga saham, </w:t>
      </w:r>
      <w:r w:rsidRPr="008F563F">
        <w:rPr>
          <w:rFonts w:ascii="Times New Roman" w:hAnsi="Times New Roman" w:cs="Times New Roman"/>
          <w:sz w:val="24"/>
          <w:szCs w:val="24"/>
        </w:rPr>
        <w:t xml:space="preserve">harga </w:t>
      </w:r>
      <w:r w:rsidRPr="008F563F">
        <w:rPr>
          <w:rFonts w:ascii="Times New Roman" w:hAnsi="Times New Roman" w:cs="Times New Roman"/>
          <w:i/>
          <w:sz w:val="24"/>
          <w:szCs w:val="24"/>
        </w:rPr>
        <w:t>strike</w:t>
      </w:r>
      <w:r w:rsidRPr="008F563F">
        <w:rPr>
          <w:rFonts w:ascii="Times New Roman" w:hAnsi="Times New Roman" w:cs="Times New Roman"/>
          <w:sz w:val="24"/>
          <w:szCs w:val="24"/>
        </w:rPr>
        <w:t xml:space="preserve">, </w:t>
      </w:r>
      <w:r w:rsidRPr="008F563F">
        <w:rPr>
          <w:rFonts w:ascii="Times New Roman" w:hAnsi="Times New Roman" w:cs="Times New Roman"/>
          <w:i/>
          <w:sz w:val="24"/>
          <w:szCs w:val="24"/>
        </w:rPr>
        <w:t>time to maturity</w:t>
      </w:r>
      <w:r w:rsidRPr="008F563F">
        <w:rPr>
          <w:rFonts w:ascii="Times New Roman" w:hAnsi="Times New Roman" w:cs="Times New Roman"/>
          <w:sz w:val="24"/>
          <w:szCs w:val="24"/>
        </w:rPr>
        <w:t xml:space="preserve">, volatilitas dan </w:t>
      </w:r>
      <w:r w:rsidRPr="008F563F">
        <w:rPr>
          <w:rFonts w:ascii="Times New Roman" w:hAnsi="Times New Roman" w:cs="Times New Roman"/>
          <w:i/>
          <w:sz w:val="24"/>
          <w:szCs w:val="24"/>
        </w:rPr>
        <w:t>risk-free interest rate</w:t>
      </w:r>
      <w:r w:rsidRPr="008F563F">
        <w:rPr>
          <w:rFonts w:ascii="Times New Roman" w:hAnsi="Times New Roman" w:cs="Times New Roman"/>
          <w:sz w:val="24"/>
          <w:szCs w:val="24"/>
        </w:rPr>
        <w:t xml:space="preserve"> secara bersama-sama signifikan positif mempengaruhi harga opsi saham di Bursa Efek Indonesia.</w:t>
      </w:r>
    </w:p>
    <w:p w:rsidR="00876636" w:rsidRPr="008C02E0" w:rsidRDefault="008B13A5" w:rsidP="006C4D4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lang w:val="en-US"/>
        </w:rPr>
        <w:t>H</w:t>
      </w:r>
      <w:r w:rsidR="003F0D26" w:rsidRPr="008F563F">
        <w:rPr>
          <w:rFonts w:ascii="Times New Roman" w:hAnsi="Times New Roman" w:cs="Times New Roman"/>
          <w:sz w:val="24"/>
          <w:szCs w:val="24"/>
        </w:rPr>
        <w:t xml:space="preserve">arga saham </w:t>
      </w:r>
      <w:r w:rsidR="0024121F">
        <w:rPr>
          <w:rFonts w:ascii="Times New Roman" w:hAnsi="Times New Roman" w:cs="Times New Roman"/>
          <w:sz w:val="24"/>
          <w:szCs w:val="24"/>
        </w:rPr>
        <w:t xml:space="preserve">tidak signifikan </w:t>
      </w:r>
      <w:r w:rsidR="003F0D26">
        <w:rPr>
          <w:rFonts w:ascii="Times New Roman" w:hAnsi="Times New Roman" w:cs="Times New Roman"/>
          <w:sz w:val="24"/>
          <w:szCs w:val="24"/>
        </w:rPr>
        <w:t>mempengaruhi</w:t>
      </w:r>
      <w:r w:rsidR="003F0D26" w:rsidRPr="008F563F">
        <w:rPr>
          <w:rFonts w:ascii="Times New Roman" w:hAnsi="Times New Roman" w:cs="Times New Roman"/>
          <w:sz w:val="24"/>
          <w:szCs w:val="24"/>
        </w:rPr>
        <w:t xml:space="preserve"> harga opsi beli</w:t>
      </w:r>
      <w:r>
        <w:rPr>
          <w:rFonts w:ascii="Times New Roman" w:hAnsi="Times New Roman" w:cs="Times New Roman"/>
          <w:sz w:val="24"/>
          <w:szCs w:val="24"/>
          <w:lang w:val="en-US"/>
        </w:rPr>
        <w:t xml:space="preserve"> </w:t>
      </w:r>
      <w:r w:rsidR="00613684">
        <w:rPr>
          <w:rFonts w:ascii="Times New Roman" w:hAnsi="Times New Roman" w:cs="Times New Roman"/>
          <w:sz w:val="24"/>
          <w:szCs w:val="24"/>
        </w:rPr>
        <w:t>di Bursa Efek Indonesia.</w:t>
      </w:r>
      <w:proofErr w:type="gramEnd"/>
      <w:r w:rsidR="00613684">
        <w:rPr>
          <w:rFonts w:ascii="Times New Roman" w:hAnsi="Times New Roman" w:cs="Times New Roman"/>
          <w:sz w:val="24"/>
          <w:szCs w:val="24"/>
        </w:rPr>
        <w:t xml:space="preserve"> Hasil pengujian ini sesuai dengan penelitian </w:t>
      </w:r>
      <w:r w:rsidR="00613684" w:rsidRPr="00676595">
        <w:rPr>
          <w:rFonts w:ascii="Times New Roman" w:hAnsi="Times New Roman" w:cs="Times New Roman"/>
          <w:color w:val="000000" w:themeColor="text1"/>
          <w:sz w:val="24"/>
          <w:szCs w:val="24"/>
          <w:shd w:val="clear" w:color="auto" w:fill="FFFFFF"/>
        </w:rPr>
        <w:t>Benjamin Bl</w:t>
      </w:r>
      <w:r w:rsidR="00613684">
        <w:rPr>
          <w:rFonts w:ascii="Times New Roman" w:hAnsi="Times New Roman" w:cs="Times New Roman"/>
          <w:color w:val="000000" w:themeColor="text1"/>
          <w:sz w:val="24"/>
          <w:szCs w:val="24"/>
          <w:shd w:val="clear" w:color="auto" w:fill="FFFFFF"/>
        </w:rPr>
        <w:t>au dan Chip Wade (2013) yang mengatakan bahwa harga opsi kurang</w:t>
      </w:r>
      <w:r w:rsidR="00613684" w:rsidRPr="00676595">
        <w:rPr>
          <w:rFonts w:ascii="Times New Roman" w:hAnsi="Times New Roman" w:cs="Times New Roman"/>
          <w:color w:val="000000" w:themeColor="text1"/>
          <w:sz w:val="24"/>
          <w:szCs w:val="24"/>
          <w:shd w:val="clear" w:color="auto" w:fill="FFFFFF"/>
        </w:rPr>
        <w:t xml:space="preserve"> menyediakan informasi mengenai harga saham di masa yang akan datang.</w:t>
      </w:r>
      <w:r w:rsidR="00613684">
        <w:rPr>
          <w:rFonts w:ascii="Times New Roman" w:hAnsi="Times New Roman" w:cs="Times New Roman"/>
          <w:iCs/>
          <w:color w:val="000000" w:themeColor="text1"/>
          <w:sz w:val="24"/>
          <w:szCs w:val="24"/>
          <w:shd w:val="clear" w:color="auto" w:fill="FFFFFF"/>
        </w:rPr>
        <w:t>Muravyev, Pearson dan Broussard</w:t>
      </w:r>
      <w:r w:rsidR="00613684" w:rsidRPr="00F34EC1">
        <w:rPr>
          <w:rStyle w:val="apple-converted-space"/>
          <w:rFonts w:ascii="Times New Roman" w:hAnsi="Times New Roman" w:cs="Times New Roman"/>
          <w:color w:val="000000" w:themeColor="text1"/>
          <w:sz w:val="24"/>
          <w:szCs w:val="24"/>
          <w:shd w:val="clear" w:color="auto" w:fill="FFFFFF"/>
        </w:rPr>
        <w:t> </w:t>
      </w:r>
      <w:r w:rsidR="00613684">
        <w:rPr>
          <w:rFonts w:ascii="Times New Roman" w:hAnsi="Times New Roman" w:cs="Times New Roman"/>
          <w:color w:val="000000" w:themeColor="text1"/>
          <w:sz w:val="24"/>
          <w:szCs w:val="24"/>
          <w:shd w:val="clear" w:color="auto" w:fill="FFFFFF"/>
        </w:rPr>
        <w:t xml:space="preserve">(2013)juga </w:t>
      </w:r>
      <w:r w:rsidR="00613684" w:rsidRPr="00F34EC1">
        <w:rPr>
          <w:rFonts w:ascii="Times New Roman" w:hAnsi="Times New Roman" w:cs="Times New Roman"/>
          <w:color w:val="000000" w:themeColor="text1"/>
          <w:sz w:val="24"/>
          <w:szCs w:val="24"/>
          <w:shd w:val="clear" w:color="auto" w:fill="FFFFFF"/>
        </w:rPr>
        <w:t>mengatakan bahwa harga opsi tidak memiliki informasi yang signifikan mengenai harga saham di masa mendatang di balik apa yang tercermin pada harga saham saat ini.</w:t>
      </w:r>
      <w:r w:rsidR="00613684">
        <w:rPr>
          <w:rFonts w:ascii="Times New Roman" w:hAnsi="Times New Roman" w:cs="Times New Roman"/>
          <w:color w:val="000000" w:themeColor="text1"/>
          <w:sz w:val="24"/>
          <w:szCs w:val="24"/>
          <w:shd w:val="clear" w:color="auto" w:fill="FFFFFF"/>
        </w:rPr>
        <w:t xml:space="preserve"> Sehingga harga saham tidak bisa digunakan sebagai patokan untuk penentuan harga opsi di Indonesia, khususnya pada harga opsi beli. Hal ini terlihat dari data harga saham pada harga opsi beli yang rata-rata </w:t>
      </w:r>
      <w:r w:rsidR="00613684" w:rsidRPr="00613684">
        <w:rPr>
          <w:rFonts w:ascii="Times New Roman" w:hAnsi="Times New Roman" w:cs="Times New Roman"/>
          <w:i/>
          <w:color w:val="000000" w:themeColor="text1"/>
          <w:sz w:val="24"/>
          <w:szCs w:val="24"/>
          <w:shd w:val="clear" w:color="auto" w:fill="FFFFFF"/>
        </w:rPr>
        <w:t>out of money</w:t>
      </w:r>
      <w:r w:rsidR="00613684">
        <w:rPr>
          <w:rFonts w:ascii="Times New Roman" w:hAnsi="Times New Roman" w:cs="Times New Roman"/>
          <w:color w:val="000000" w:themeColor="text1"/>
          <w:sz w:val="24"/>
          <w:szCs w:val="24"/>
          <w:shd w:val="clear" w:color="auto" w:fill="FFFFFF"/>
        </w:rPr>
        <w:t xml:space="preserve"> sehingga investor mengalami kerugian pada saat meng-</w:t>
      </w:r>
      <w:r w:rsidR="00613684" w:rsidRPr="00613684">
        <w:rPr>
          <w:rFonts w:ascii="Times New Roman" w:hAnsi="Times New Roman" w:cs="Times New Roman"/>
          <w:i/>
          <w:color w:val="000000" w:themeColor="text1"/>
          <w:sz w:val="24"/>
          <w:szCs w:val="24"/>
          <w:shd w:val="clear" w:color="auto" w:fill="FFFFFF"/>
        </w:rPr>
        <w:t>exercise</w:t>
      </w:r>
      <w:r w:rsidR="00613684">
        <w:rPr>
          <w:rFonts w:ascii="Times New Roman" w:hAnsi="Times New Roman" w:cs="Times New Roman"/>
          <w:color w:val="000000" w:themeColor="text1"/>
          <w:sz w:val="24"/>
          <w:szCs w:val="24"/>
          <w:shd w:val="clear" w:color="auto" w:fill="FFFFFF"/>
        </w:rPr>
        <w:t>nya.</w:t>
      </w:r>
      <w:r w:rsidR="00613684">
        <w:rPr>
          <w:rFonts w:ascii="Times New Roman" w:hAnsi="Times New Roman" w:cs="Times New Roman"/>
          <w:sz w:val="24"/>
          <w:szCs w:val="24"/>
        </w:rPr>
        <w:t>A</w:t>
      </w:r>
      <w:r w:rsidR="0024121F">
        <w:rPr>
          <w:rFonts w:ascii="Times New Roman" w:hAnsi="Times New Roman" w:cs="Times New Roman"/>
          <w:sz w:val="24"/>
          <w:szCs w:val="24"/>
        </w:rPr>
        <w:t>kan tetapi</w:t>
      </w:r>
      <w:r w:rsidR="00613684">
        <w:rPr>
          <w:rFonts w:ascii="Times New Roman" w:hAnsi="Times New Roman" w:cs="Times New Roman"/>
          <w:sz w:val="24"/>
          <w:szCs w:val="24"/>
        </w:rPr>
        <w:t xml:space="preserve">berbeda dengan harga opsi jual, hasil pengujian yang dilakukan </w:t>
      </w:r>
      <w:r w:rsidR="00613684" w:rsidRPr="008C02E0">
        <w:rPr>
          <w:rFonts w:ascii="Times New Roman" w:hAnsi="Times New Roman" w:cs="Times New Roman"/>
          <w:sz w:val="24"/>
          <w:szCs w:val="24"/>
        </w:rPr>
        <w:t xml:space="preserve">oleh penulis menghasilkan bahwa harga saham </w:t>
      </w:r>
      <w:r w:rsidR="003F0D26" w:rsidRPr="008C02E0">
        <w:rPr>
          <w:rFonts w:ascii="Times New Roman" w:hAnsi="Times New Roman" w:cs="Times New Roman"/>
          <w:color w:val="000000" w:themeColor="text1"/>
          <w:sz w:val="24"/>
          <w:szCs w:val="24"/>
        </w:rPr>
        <w:t xml:space="preserve">signifikan negatif mempengaruhi harga opsi jual di Bursa Efek Indonesia. </w:t>
      </w:r>
      <w:r w:rsidR="008C02E0" w:rsidRPr="008C02E0">
        <w:rPr>
          <w:rFonts w:ascii="Times New Roman" w:hAnsi="Times New Roman" w:cs="Times New Roman"/>
          <w:color w:val="000000" w:themeColor="text1"/>
          <w:sz w:val="24"/>
          <w:szCs w:val="24"/>
        </w:rPr>
        <w:t>Hasil pengujian ini sesuai dengan penelitian yang dilakukan</w:t>
      </w:r>
      <w:r w:rsidR="008C02E0">
        <w:rPr>
          <w:rFonts w:ascii="Times New Roman" w:hAnsi="Times New Roman" w:cs="Times New Roman"/>
          <w:color w:val="000000" w:themeColor="text1"/>
          <w:sz w:val="24"/>
          <w:szCs w:val="24"/>
        </w:rPr>
        <w:t xml:space="preserve"> oleh</w:t>
      </w:r>
      <w:r w:rsidR="008C02E0" w:rsidRPr="008C02E0">
        <w:rPr>
          <w:rFonts w:ascii="Times New Roman" w:hAnsi="Times New Roman" w:cs="Times New Roman"/>
          <w:sz w:val="24"/>
          <w:szCs w:val="24"/>
        </w:rPr>
        <w:t>Amin, Coval, and Seyhun (2002) yang mengatakan bahwa harga saham memiliki pengaruh terhadap harga indeks opsi.</w:t>
      </w:r>
      <w:r w:rsidR="008C02E0">
        <w:rPr>
          <w:rFonts w:ascii="Times New Roman" w:hAnsi="Times New Roman" w:cs="Times New Roman"/>
          <w:sz w:val="24"/>
          <w:szCs w:val="24"/>
        </w:rPr>
        <w:t xml:space="preserve"> Di dukung oleh </w:t>
      </w:r>
      <w:r w:rsidR="008C02E0" w:rsidRPr="0072472C">
        <w:rPr>
          <w:rFonts w:ascii="Times New Roman" w:hAnsi="Times New Roman" w:cs="Times New Roman"/>
          <w:sz w:val="24"/>
          <w:szCs w:val="24"/>
        </w:rPr>
        <w:t>Mossin (1969)</w:t>
      </w:r>
      <w:r w:rsidR="008C02E0">
        <w:rPr>
          <w:rFonts w:ascii="Times New Roman" w:hAnsi="Times New Roman" w:cs="Times New Roman"/>
          <w:sz w:val="24"/>
          <w:szCs w:val="24"/>
        </w:rPr>
        <w:t xml:space="preserve"> yang</w:t>
      </w:r>
      <w:r w:rsidR="008C02E0" w:rsidRPr="0072472C">
        <w:rPr>
          <w:rFonts w:ascii="Times New Roman" w:hAnsi="Times New Roman" w:cs="Times New Roman"/>
          <w:sz w:val="24"/>
          <w:szCs w:val="24"/>
        </w:rPr>
        <w:t xml:space="preserve"> mencatat bahwa terdapat interaksi antara saham dan opsi.</w:t>
      </w:r>
      <w:r w:rsidR="008C02E0">
        <w:rPr>
          <w:rFonts w:ascii="Times New Roman" w:hAnsi="Times New Roman" w:cs="Times New Roman"/>
          <w:sz w:val="24"/>
          <w:szCs w:val="24"/>
        </w:rPr>
        <w:t xml:space="preserve"> Hal ini juga didukung oleh data harga saham pada harga opsi jual di Indonesia yang rata-rata </w:t>
      </w:r>
      <w:r w:rsidR="008C02E0" w:rsidRPr="008C02E0">
        <w:rPr>
          <w:rFonts w:ascii="Times New Roman" w:hAnsi="Times New Roman" w:cs="Times New Roman"/>
          <w:i/>
          <w:sz w:val="24"/>
          <w:szCs w:val="24"/>
        </w:rPr>
        <w:t>in the money</w:t>
      </w:r>
      <w:r w:rsidR="008C02E0">
        <w:rPr>
          <w:rFonts w:ascii="Times New Roman" w:hAnsi="Times New Roman" w:cs="Times New Roman"/>
          <w:sz w:val="24"/>
          <w:szCs w:val="24"/>
        </w:rPr>
        <w:t xml:space="preserve">, kondisi harga </w:t>
      </w:r>
      <w:r w:rsidR="008C02E0" w:rsidRPr="008C02E0">
        <w:rPr>
          <w:rFonts w:ascii="Times New Roman" w:hAnsi="Times New Roman" w:cs="Times New Roman"/>
          <w:i/>
          <w:sz w:val="24"/>
          <w:szCs w:val="24"/>
        </w:rPr>
        <w:t>strike</w:t>
      </w:r>
      <w:r w:rsidR="008C02E0">
        <w:rPr>
          <w:rFonts w:ascii="Times New Roman" w:hAnsi="Times New Roman" w:cs="Times New Roman"/>
          <w:sz w:val="24"/>
          <w:szCs w:val="24"/>
        </w:rPr>
        <w:t xml:space="preserve"> jauh di atas harga saham sehingga menguntungkan investor yang mengeksekusi kontrak opsinya. </w:t>
      </w:r>
    </w:p>
    <w:p w:rsidR="00F21B1E" w:rsidRPr="00597360" w:rsidRDefault="003F0D26" w:rsidP="006C4D4C">
      <w:pPr>
        <w:spacing w:after="0" w:line="240" w:lineRule="auto"/>
        <w:ind w:firstLine="720"/>
        <w:jc w:val="both"/>
        <w:rPr>
          <w:rFonts w:ascii="Times New Roman" w:hAnsi="Times New Roman" w:cs="Times New Roman"/>
          <w:b/>
          <w:sz w:val="24"/>
          <w:szCs w:val="24"/>
        </w:rPr>
      </w:pPr>
      <w:proofErr w:type="gramStart"/>
      <w:r w:rsidRPr="008F563F">
        <w:rPr>
          <w:rFonts w:ascii="Times New Roman" w:eastAsia="Calibri" w:hAnsi="Times New Roman" w:cs="Times New Roman"/>
          <w:sz w:val="24"/>
          <w:szCs w:val="24"/>
          <w:lang w:val="en-US"/>
        </w:rPr>
        <w:t xml:space="preserve">Berdasarkan hasil </w:t>
      </w:r>
      <w:r>
        <w:rPr>
          <w:rFonts w:ascii="Times New Roman" w:eastAsia="Calibri" w:hAnsi="Times New Roman" w:cs="Times New Roman"/>
          <w:sz w:val="24"/>
          <w:szCs w:val="24"/>
        </w:rPr>
        <w:t>pengujian</w:t>
      </w:r>
      <w:r w:rsidRPr="008F563F">
        <w:rPr>
          <w:rFonts w:ascii="Times New Roman" w:eastAsia="Calibri" w:hAnsi="Times New Roman" w:cs="Times New Roman"/>
          <w:sz w:val="24"/>
          <w:szCs w:val="24"/>
          <w:lang w:val="en-US"/>
        </w:rPr>
        <w:t xml:space="preserve"> yang dilakukan oleh penulis, diketahui </w:t>
      </w:r>
      <w:r w:rsidRPr="008F563F">
        <w:rPr>
          <w:rFonts w:ascii="Times New Roman" w:hAnsi="Times New Roman" w:cs="Times New Roman"/>
          <w:sz w:val="24"/>
          <w:szCs w:val="24"/>
        </w:rPr>
        <w:t xml:space="preserve">bahwa </w:t>
      </w:r>
      <w:r w:rsidRPr="008F563F">
        <w:rPr>
          <w:rFonts w:ascii="Times New Roman" w:hAnsi="Times New Roman" w:cs="Times New Roman"/>
          <w:color w:val="000000" w:themeColor="text1"/>
          <w:sz w:val="24"/>
          <w:szCs w:val="24"/>
          <w:shd w:val="clear" w:color="auto" w:fill="FFFFFF"/>
        </w:rPr>
        <w:t xml:space="preserve">harga </w:t>
      </w:r>
      <w:r w:rsidRPr="008F563F">
        <w:rPr>
          <w:rFonts w:ascii="Times New Roman" w:hAnsi="Times New Roman" w:cs="Times New Roman"/>
          <w:i/>
          <w:color w:val="000000" w:themeColor="text1"/>
          <w:sz w:val="24"/>
          <w:szCs w:val="24"/>
          <w:shd w:val="clear" w:color="auto" w:fill="FFFFFF"/>
        </w:rPr>
        <w:t>strike</w:t>
      </w:r>
      <w:r w:rsidR="008C02E0">
        <w:rPr>
          <w:rFonts w:ascii="Times New Roman" w:hAnsi="Times New Roman" w:cs="Times New Roman"/>
          <w:color w:val="000000" w:themeColor="text1"/>
          <w:sz w:val="24"/>
          <w:szCs w:val="24"/>
          <w:shd w:val="clear" w:color="auto" w:fill="FFFFFF"/>
        </w:rPr>
        <w:t>tidak signifikan</w:t>
      </w:r>
      <w:r>
        <w:rPr>
          <w:rFonts w:ascii="Times New Roman" w:hAnsi="Times New Roman" w:cs="Times New Roman"/>
          <w:color w:val="000000" w:themeColor="text1"/>
          <w:sz w:val="24"/>
          <w:szCs w:val="24"/>
          <w:shd w:val="clear" w:color="auto" w:fill="FFFFFF"/>
        </w:rPr>
        <w:t xml:space="preserve"> mempengaruhi</w:t>
      </w:r>
      <w:r w:rsidR="008C02E0">
        <w:rPr>
          <w:rFonts w:ascii="Times New Roman" w:hAnsi="Times New Roman" w:cs="Times New Roman"/>
          <w:color w:val="000000" w:themeColor="text1"/>
          <w:sz w:val="24"/>
          <w:szCs w:val="24"/>
          <w:shd w:val="clear" w:color="auto" w:fill="FFFFFF"/>
        </w:rPr>
        <w:t xml:space="preserve"> harga opsi beli</w:t>
      </w:r>
      <w:r w:rsidRPr="008F563F">
        <w:rPr>
          <w:rFonts w:ascii="Times New Roman" w:hAnsi="Times New Roman" w:cs="Times New Roman"/>
          <w:color w:val="000000" w:themeColor="text1"/>
          <w:sz w:val="24"/>
          <w:szCs w:val="24"/>
          <w:shd w:val="clear" w:color="auto" w:fill="FFFFFF"/>
        </w:rPr>
        <w:t xml:space="preserve"> di Bursa Efek Indonesia.</w:t>
      </w:r>
      <w:proofErr w:type="gramEnd"/>
      <w:r w:rsidRPr="008F563F">
        <w:rPr>
          <w:rFonts w:ascii="Times New Roman" w:hAnsi="Times New Roman" w:cs="Times New Roman"/>
          <w:color w:val="000000" w:themeColor="text1"/>
          <w:sz w:val="24"/>
          <w:szCs w:val="24"/>
          <w:shd w:val="clear" w:color="auto" w:fill="FFFFFF"/>
        </w:rPr>
        <w:t xml:space="preserve"> Hasil pengujian ini </w:t>
      </w:r>
      <w:r w:rsidR="008C02E0">
        <w:rPr>
          <w:rFonts w:ascii="Times New Roman" w:hAnsi="Times New Roman" w:cs="Times New Roman"/>
          <w:color w:val="000000" w:themeColor="text1"/>
          <w:sz w:val="24"/>
          <w:szCs w:val="24"/>
          <w:shd w:val="clear" w:color="auto" w:fill="FFFFFF"/>
        </w:rPr>
        <w:t xml:space="preserve">tidak </w:t>
      </w:r>
      <w:r w:rsidR="00597360">
        <w:rPr>
          <w:rFonts w:ascii="Times New Roman" w:hAnsi="Times New Roman" w:cs="Times New Roman"/>
          <w:color w:val="000000" w:themeColor="text1"/>
          <w:sz w:val="24"/>
          <w:szCs w:val="24"/>
          <w:shd w:val="clear" w:color="auto" w:fill="FFFFFF"/>
        </w:rPr>
        <w:t xml:space="preserve">sesuai dengan penelitian </w:t>
      </w:r>
      <w:r w:rsidR="00597360">
        <w:rPr>
          <w:rFonts w:ascii="Times New Roman" w:hAnsi="Times New Roman" w:cs="Times New Roman"/>
          <w:iCs/>
          <w:color w:val="000000" w:themeColor="text1"/>
          <w:sz w:val="24"/>
          <w:szCs w:val="24"/>
          <w:shd w:val="clear" w:color="auto" w:fill="FFFFFF"/>
        </w:rPr>
        <w:t xml:space="preserve">Alghalith, Floros dan </w:t>
      </w:r>
      <w:r w:rsidRPr="008F563F">
        <w:rPr>
          <w:rFonts w:ascii="Times New Roman" w:hAnsi="Times New Roman" w:cs="Times New Roman"/>
          <w:iCs/>
          <w:color w:val="000000" w:themeColor="text1"/>
          <w:sz w:val="24"/>
          <w:szCs w:val="24"/>
          <w:shd w:val="clear" w:color="auto" w:fill="FFFFFF"/>
        </w:rPr>
        <w:t>Poufinas</w:t>
      </w:r>
      <w:r w:rsidRPr="008F563F">
        <w:rPr>
          <w:rStyle w:val="apple-converted-space"/>
          <w:rFonts w:ascii="Times New Roman" w:hAnsi="Times New Roman" w:cs="Times New Roman"/>
          <w:color w:val="000000" w:themeColor="text1"/>
          <w:sz w:val="24"/>
          <w:szCs w:val="24"/>
          <w:shd w:val="clear" w:color="auto" w:fill="FFFFFF"/>
        </w:rPr>
        <w:t> </w:t>
      </w:r>
      <w:r w:rsidRPr="008F563F">
        <w:rPr>
          <w:rFonts w:ascii="Times New Roman" w:hAnsi="Times New Roman" w:cs="Times New Roman"/>
          <w:color w:val="000000" w:themeColor="text1"/>
          <w:sz w:val="24"/>
          <w:szCs w:val="24"/>
          <w:shd w:val="clear" w:color="auto" w:fill="FFFFFF"/>
        </w:rPr>
        <w:t xml:space="preserve">(2014) yang mengatakan dalam menemukan </w:t>
      </w:r>
      <w:r w:rsidRPr="008F563F">
        <w:rPr>
          <w:rFonts w:ascii="Times New Roman" w:hAnsi="Times New Roman" w:cs="Times New Roman"/>
          <w:i/>
          <w:color w:val="000000" w:themeColor="text1"/>
          <w:sz w:val="24"/>
          <w:szCs w:val="24"/>
          <w:shd w:val="clear" w:color="auto" w:fill="FFFFFF"/>
        </w:rPr>
        <w:t>simplified</w:t>
      </w:r>
      <w:r w:rsidRPr="008F563F">
        <w:rPr>
          <w:rStyle w:val="apple-converted-space"/>
          <w:rFonts w:ascii="Times New Roman" w:hAnsi="Times New Roman" w:cs="Times New Roman"/>
          <w:i/>
          <w:color w:val="000000" w:themeColor="text1"/>
          <w:sz w:val="24"/>
          <w:szCs w:val="24"/>
          <w:shd w:val="clear" w:color="auto" w:fill="FFFFFF"/>
        </w:rPr>
        <w:t> </w:t>
      </w:r>
      <w:r w:rsidRPr="008F563F">
        <w:rPr>
          <w:rFonts w:ascii="Times New Roman" w:hAnsi="Times New Roman" w:cs="Times New Roman"/>
          <w:bCs/>
          <w:i/>
          <w:color w:val="000000" w:themeColor="text1"/>
          <w:sz w:val="24"/>
          <w:szCs w:val="24"/>
          <w:shd w:val="clear" w:color="auto" w:fill="FFFFFF"/>
        </w:rPr>
        <w:t>option</w:t>
      </w:r>
      <w:r w:rsidRPr="008F563F">
        <w:rPr>
          <w:rStyle w:val="apple-converted-space"/>
          <w:rFonts w:ascii="Times New Roman" w:hAnsi="Times New Roman" w:cs="Times New Roman"/>
          <w:i/>
          <w:color w:val="000000" w:themeColor="text1"/>
          <w:sz w:val="24"/>
          <w:szCs w:val="24"/>
          <w:shd w:val="clear" w:color="auto" w:fill="FFFFFF"/>
        </w:rPr>
        <w:t> </w:t>
      </w:r>
      <w:r w:rsidRPr="008F563F">
        <w:rPr>
          <w:rFonts w:ascii="Times New Roman" w:hAnsi="Times New Roman" w:cs="Times New Roman"/>
          <w:i/>
          <w:color w:val="000000" w:themeColor="text1"/>
          <w:sz w:val="24"/>
          <w:szCs w:val="24"/>
          <w:shd w:val="clear" w:color="auto" w:fill="FFFFFF"/>
        </w:rPr>
        <w:t>pricing formulas</w:t>
      </w:r>
      <w:r w:rsidRPr="008F563F">
        <w:rPr>
          <w:rFonts w:ascii="Times New Roman" w:hAnsi="Times New Roman" w:cs="Times New Roman"/>
          <w:color w:val="000000" w:themeColor="text1"/>
          <w:sz w:val="24"/>
          <w:szCs w:val="24"/>
          <w:shd w:val="clear" w:color="auto" w:fill="FFFFFF"/>
        </w:rPr>
        <w:t xml:space="preserve">, harga opsi ditentukan oleh salah satu faktor dari </w:t>
      </w:r>
      <w:r w:rsidRPr="008F563F">
        <w:rPr>
          <w:rFonts w:ascii="Times New Roman" w:hAnsi="Times New Roman" w:cs="Times New Roman"/>
          <w:i/>
          <w:color w:val="000000" w:themeColor="text1"/>
          <w:sz w:val="24"/>
          <w:szCs w:val="24"/>
          <w:shd w:val="clear" w:color="auto" w:fill="FFFFFF"/>
        </w:rPr>
        <w:t>underlying asset</w:t>
      </w:r>
      <w:r w:rsidRPr="008F563F">
        <w:rPr>
          <w:rFonts w:ascii="Times New Roman" w:hAnsi="Times New Roman" w:cs="Times New Roman"/>
          <w:color w:val="000000" w:themeColor="text1"/>
          <w:sz w:val="24"/>
          <w:szCs w:val="24"/>
          <w:shd w:val="clear" w:color="auto" w:fill="FFFFFF"/>
        </w:rPr>
        <w:t xml:space="preserve"> yaitu </w:t>
      </w:r>
      <w:r w:rsidRPr="008F563F">
        <w:rPr>
          <w:rFonts w:ascii="Times New Roman" w:hAnsi="Times New Roman" w:cs="Times New Roman"/>
          <w:i/>
          <w:color w:val="000000" w:themeColor="text1"/>
          <w:sz w:val="24"/>
          <w:szCs w:val="24"/>
          <w:shd w:val="clear" w:color="auto" w:fill="FFFFFF"/>
        </w:rPr>
        <w:t>strike price</w:t>
      </w:r>
      <w:r w:rsidRPr="008F563F">
        <w:rPr>
          <w:rFonts w:ascii="Times New Roman" w:hAnsi="Times New Roman" w:cs="Times New Roman"/>
          <w:color w:val="000000" w:themeColor="text1"/>
          <w:sz w:val="24"/>
          <w:szCs w:val="24"/>
          <w:shd w:val="clear" w:color="auto" w:fill="FFFFFF"/>
        </w:rPr>
        <w:t xml:space="preserve">. Hal ini </w:t>
      </w:r>
      <w:r w:rsidR="008C02E0">
        <w:rPr>
          <w:rFonts w:ascii="Times New Roman" w:hAnsi="Times New Roman" w:cs="Times New Roman"/>
          <w:color w:val="000000" w:themeColor="text1"/>
          <w:sz w:val="24"/>
          <w:szCs w:val="24"/>
          <w:shd w:val="clear" w:color="auto" w:fill="FFFFFF"/>
        </w:rPr>
        <w:t>bisa dijelaskan dengan kasus yang sama dengan harga saham</w:t>
      </w:r>
      <w:r w:rsidR="00597360">
        <w:rPr>
          <w:rFonts w:ascii="Times New Roman" w:hAnsi="Times New Roman" w:cs="Times New Roman"/>
          <w:color w:val="000000" w:themeColor="text1"/>
          <w:sz w:val="24"/>
          <w:szCs w:val="24"/>
          <w:shd w:val="clear" w:color="auto" w:fill="FFFFFF"/>
        </w:rPr>
        <w:t xml:space="preserve"> pada harga opsi beli di Indonesia</w:t>
      </w:r>
      <w:r w:rsidR="008C02E0">
        <w:rPr>
          <w:rFonts w:ascii="Times New Roman" w:hAnsi="Times New Roman" w:cs="Times New Roman"/>
          <w:color w:val="000000" w:themeColor="text1"/>
          <w:sz w:val="24"/>
          <w:szCs w:val="24"/>
          <w:shd w:val="clear" w:color="auto" w:fill="FFFFFF"/>
        </w:rPr>
        <w:t xml:space="preserve">, yang rata-rata berada di kondisi </w:t>
      </w:r>
      <w:r w:rsidR="008C02E0" w:rsidRPr="008C02E0">
        <w:rPr>
          <w:rFonts w:ascii="Times New Roman" w:hAnsi="Times New Roman" w:cs="Times New Roman"/>
          <w:i/>
          <w:color w:val="000000" w:themeColor="text1"/>
          <w:sz w:val="24"/>
          <w:szCs w:val="24"/>
          <w:shd w:val="clear" w:color="auto" w:fill="FFFFFF"/>
        </w:rPr>
        <w:t>out of the money</w:t>
      </w:r>
      <w:r w:rsidR="008C02E0">
        <w:rPr>
          <w:rFonts w:ascii="Times New Roman" w:hAnsi="Times New Roman" w:cs="Times New Roman"/>
          <w:color w:val="000000" w:themeColor="text1"/>
          <w:sz w:val="24"/>
          <w:szCs w:val="24"/>
          <w:shd w:val="clear" w:color="auto" w:fill="FFFFFF"/>
        </w:rPr>
        <w:t>, saat harga strike di atas harga saham, sehingga merugikan pemegang kontrak opsi beli</w:t>
      </w:r>
      <w:r w:rsidR="00597360">
        <w:rPr>
          <w:rFonts w:ascii="Times New Roman" w:hAnsi="Times New Roman" w:cs="Times New Roman"/>
          <w:color w:val="000000" w:themeColor="text1"/>
          <w:sz w:val="24"/>
          <w:szCs w:val="24"/>
          <w:shd w:val="clear" w:color="auto" w:fill="FFFFFF"/>
        </w:rPr>
        <w:t xml:space="preserve">. Akan tetapi berbeda dengan harga opsi jual, hasil pengujian menunjukkan bahwa harga </w:t>
      </w:r>
      <w:r w:rsidR="00597360" w:rsidRPr="00597360">
        <w:rPr>
          <w:rFonts w:ascii="Times New Roman" w:hAnsi="Times New Roman" w:cs="Times New Roman"/>
          <w:i/>
          <w:color w:val="000000" w:themeColor="text1"/>
          <w:sz w:val="24"/>
          <w:szCs w:val="24"/>
          <w:shd w:val="clear" w:color="auto" w:fill="FFFFFF"/>
        </w:rPr>
        <w:t>strike</w:t>
      </w:r>
      <w:r w:rsidR="00597360">
        <w:rPr>
          <w:rFonts w:ascii="Times New Roman" w:hAnsi="Times New Roman" w:cs="Times New Roman"/>
          <w:color w:val="000000" w:themeColor="text1"/>
          <w:sz w:val="24"/>
          <w:szCs w:val="24"/>
          <w:shd w:val="clear" w:color="auto" w:fill="FFFFFF"/>
        </w:rPr>
        <w:t xml:space="preserve"> signifikan positif mempengaruhi harga opsi jual di Bursa Efek Indonesia. Hasil pengujian ini sesuai dengan penelitian </w:t>
      </w:r>
      <w:r w:rsidR="00597360">
        <w:rPr>
          <w:rFonts w:ascii="Times New Roman" w:hAnsi="Times New Roman" w:cs="Times New Roman"/>
          <w:iCs/>
          <w:color w:val="000000" w:themeColor="text1"/>
          <w:sz w:val="24"/>
          <w:szCs w:val="24"/>
          <w:shd w:val="clear" w:color="auto" w:fill="FFFFFF"/>
        </w:rPr>
        <w:t xml:space="preserve">Alghalith, Floros dan </w:t>
      </w:r>
      <w:r w:rsidR="00597360" w:rsidRPr="008F563F">
        <w:rPr>
          <w:rFonts w:ascii="Times New Roman" w:hAnsi="Times New Roman" w:cs="Times New Roman"/>
          <w:iCs/>
          <w:color w:val="000000" w:themeColor="text1"/>
          <w:sz w:val="24"/>
          <w:szCs w:val="24"/>
          <w:shd w:val="clear" w:color="auto" w:fill="FFFFFF"/>
        </w:rPr>
        <w:t>Poufinas</w:t>
      </w:r>
      <w:r w:rsidR="00597360" w:rsidRPr="008F563F">
        <w:rPr>
          <w:rStyle w:val="apple-converted-space"/>
          <w:rFonts w:ascii="Times New Roman" w:hAnsi="Times New Roman" w:cs="Times New Roman"/>
          <w:color w:val="000000" w:themeColor="text1"/>
          <w:sz w:val="24"/>
          <w:szCs w:val="24"/>
          <w:shd w:val="clear" w:color="auto" w:fill="FFFFFF"/>
        </w:rPr>
        <w:t> </w:t>
      </w:r>
      <w:r w:rsidR="00597360" w:rsidRPr="008F563F">
        <w:rPr>
          <w:rFonts w:ascii="Times New Roman" w:hAnsi="Times New Roman" w:cs="Times New Roman"/>
          <w:color w:val="000000" w:themeColor="text1"/>
          <w:sz w:val="24"/>
          <w:szCs w:val="24"/>
          <w:shd w:val="clear" w:color="auto" w:fill="FFFFFF"/>
        </w:rPr>
        <w:t>(2014)</w:t>
      </w:r>
      <w:r w:rsidR="00597360">
        <w:rPr>
          <w:rFonts w:ascii="Times New Roman" w:hAnsi="Times New Roman" w:cs="Times New Roman"/>
          <w:color w:val="000000" w:themeColor="text1"/>
          <w:sz w:val="24"/>
          <w:szCs w:val="24"/>
          <w:shd w:val="clear" w:color="auto" w:fill="FFFFFF"/>
        </w:rPr>
        <w:t xml:space="preserve"> bahwa harga </w:t>
      </w:r>
      <w:r w:rsidR="00597360" w:rsidRPr="00597360">
        <w:rPr>
          <w:rFonts w:ascii="Times New Roman" w:hAnsi="Times New Roman" w:cs="Times New Roman"/>
          <w:i/>
          <w:color w:val="000000" w:themeColor="text1"/>
          <w:sz w:val="24"/>
          <w:szCs w:val="24"/>
          <w:shd w:val="clear" w:color="auto" w:fill="FFFFFF"/>
        </w:rPr>
        <w:t>strike</w:t>
      </w:r>
      <w:r w:rsidR="00597360">
        <w:rPr>
          <w:rFonts w:ascii="Times New Roman" w:hAnsi="Times New Roman" w:cs="Times New Roman"/>
          <w:color w:val="000000" w:themeColor="text1"/>
          <w:sz w:val="24"/>
          <w:szCs w:val="24"/>
          <w:shd w:val="clear" w:color="auto" w:fill="FFFFFF"/>
        </w:rPr>
        <w:t xml:space="preserve"> merupakan salah satu faktor yang mempengaruhi harga opsi, khususnya harga opsi jual pada kasus ini. hal ini dikarenakan dalam penentuan harga</w:t>
      </w:r>
      <w:r w:rsidRPr="008F563F">
        <w:rPr>
          <w:rFonts w:ascii="Times New Roman" w:hAnsi="Times New Roman" w:cs="Times New Roman"/>
          <w:color w:val="000000" w:themeColor="text1"/>
          <w:sz w:val="24"/>
          <w:szCs w:val="24"/>
          <w:shd w:val="clear" w:color="auto" w:fill="FFFFFF"/>
        </w:rPr>
        <w:t xml:space="preserve"> opsi yang sesuai dengan </w:t>
      </w:r>
      <w:r w:rsidRPr="008F563F">
        <w:rPr>
          <w:rFonts w:ascii="Times New Roman" w:hAnsi="Times New Roman" w:cs="Times New Roman"/>
          <w:i/>
          <w:color w:val="000000" w:themeColor="text1"/>
          <w:sz w:val="24"/>
          <w:szCs w:val="24"/>
          <w:shd w:val="clear" w:color="auto" w:fill="FFFFFF"/>
        </w:rPr>
        <w:t>market demand</w:t>
      </w:r>
      <w:r w:rsidRPr="008F563F">
        <w:rPr>
          <w:rFonts w:ascii="Times New Roman" w:hAnsi="Times New Roman" w:cs="Times New Roman"/>
          <w:color w:val="000000" w:themeColor="text1"/>
          <w:sz w:val="24"/>
          <w:szCs w:val="24"/>
          <w:shd w:val="clear" w:color="auto" w:fill="FFFFFF"/>
        </w:rPr>
        <w:t xml:space="preserve">  </w:t>
      </w:r>
      <w:r w:rsidRPr="008F563F">
        <w:rPr>
          <w:rFonts w:ascii="Times New Roman" w:hAnsi="Times New Roman" w:cs="Times New Roman"/>
          <w:color w:val="000000" w:themeColor="text1"/>
          <w:sz w:val="24"/>
          <w:szCs w:val="24"/>
          <w:shd w:val="clear" w:color="auto" w:fill="FFFFFF"/>
        </w:rPr>
        <w:lastRenderedPageBreak/>
        <w:t xml:space="preserve">harus memperhatikan berapa harga </w:t>
      </w:r>
      <w:r w:rsidRPr="008F563F">
        <w:rPr>
          <w:rFonts w:ascii="Times New Roman" w:hAnsi="Times New Roman" w:cs="Times New Roman"/>
          <w:i/>
          <w:color w:val="000000" w:themeColor="text1"/>
          <w:sz w:val="24"/>
          <w:szCs w:val="24"/>
          <w:shd w:val="clear" w:color="auto" w:fill="FFFFFF"/>
        </w:rPr>
        <w:t>strike</w:t>
      </w:r>
      <w:r w:rsidRPr="008F563F">
        <w:rPr>
          <w:rFonts w:ascii="Times New Roman" w:hAnsi="Times New Roman" w:cs="Times New Roman"/>
          <w:color w:val="000000" w:themeColor="text1"/>
          <w:sz w:val="24"/>
          <w:szCs w:val="24"/>
          <w:shd w:val="clear" w:color="auto" w:fill="FFFFFF"/>
        </w:rPr>
        <w:t xml:space="preserve"> yang disepakati dalam suatu opsi. Investor akan membeli opsi dengan harga </w:t>
      </w:r>
      <w:r w:rsidRPr="008F563F">
        <w:rPr>
          <w:rFonts w:ascii="Times New Roman" w:hAnsi="Times New Roman" w:cs="Times New Roman"/>
          <w:i/>
          <w:color w:val="000000" w:themeColor="text1"/>
          <w:sz w:val="24"/>
          <w:szCs w:val="24"/>
          <w:shd w:val="clear" w:color="auto" w:fill="FFFFFF"/>
        </w:rPr>
        <w:t xml:space="preserve">strike </w:t>
      </w:r>
      <w:r w:rsidRPr="008F563F">
        <w:rPr>
          <w:rFonts w:ascii="Times New Roman" w:hAnsi="Times New Roman" w:cs="Times New Roman"/>
          <w:color w:val="000000" w:themeColor="text1"/>
          <w:sz w:val="24"/>
          <w:szCs w:val="24"/>
          <w:shd w:val="clear" w:color="auto" w:fill="FFFFFF"/>
        </w:rPr>
        <w:t>yang menguntungkan untuk di-</w:t>
      </w:r>
      <w:r w:rsidRPr="008F563F">
        <w:rPr>
          <w:rFonts w:ascii="Times New Roman" w:hAnsi="Times New Roman" w:cs="Times New Roman"/>
          <w:i/>
          <w:color w:val="000000" w:themeColor="text1"/>
          <w:sz w:val="24"/>
          <w:szCs w:val="24"/>
          <w:shd w:val="clear" w:color="auto" w:fill="FFFFFF"/>
        </w:rPr>
        <w:t>exercise</w:t>
      </w:r>
      <w:r w:rsidRPr="008F563F">
        <w:rPr>
          <w:rFonts w:ascii="Times New Roman" w:hAnsi="Times New Roman" w:cs="Times New Roman"/>
          <w:color w:val="000000" w:themeColor="text1"/>
          <w:sz w:val="24"/>
          <w:szCs w:val="24"/>
          <w:shd w:val="clear" w:color="auto" w:fill="FFFFFF"/>
        </w:rPr>
        <w:t>.</w:t>
      </w:r>
      <w:r w:rsidR="00597360">
        <w:rPr>
          <w:rFonts w:ascii="Times New Roman" w:hAnsi="Times New Roman" w:cs="Times New Roman"/>
          <w:color w:val="000000" w:themeColor="text1"/>
          <w:sz w:val="24"/>
          <w:szCs w:val="24"/>
          <w:shd w:val="clear" w:color="auto" w:fill="FFFFFF"/>
        </w:rPr>
        <w:t xml:space="preserve"> Data harga opsi jual memiliki harga </w:t>
      </w:r>
      <w:r w:rsidR="00597360" w:rsidRPr="00597360">
        <w:rPr>
          <w:rFonts w:ascii="Times New Roman" w:hAnsi="Times New Roman" w:cs="Times New Roman"/>
          <w:i/>
          <w:color w:val="000000" w:themeColor="text1"/>
          <w:sz w:val="24"/>
          <w:szCs w:val="24"/>
          <w:shd w:val="clear" w:color="auto" w:fill="FFFFFF"/>
        </w:rPr>
        <w:t>strike</w:t>
      </w:r>
      <w:r w:rsidR="00597360">
        <w:rPr>
          <w:rFonts w:ascii="Times New Roman" w:hAnsi="Times New Roman" w:cs="Times New Roman"/>
          <w:color w:val="000000" w:themeColor="text1"/>
          <w:sz w:val="24"/>
          <w:szCs w:val="24"/>
          <w:shd w:val="clear" w:color="auto" w:fill="FFFFFF"/>
        </w:rPr>
        <w:t xml:space="preserve"> yang rata-rata </w:t>
      </w:r>
      <w:r w:rsidR="00597360" w:rsidRPr="00597360">
        <w:rPr>
          <w:rFonts w:ascii="Times New Roman" w:hAnsi="Times New Roman" w:cs="Times New Roman"/>
          <w:i/>
          <w:color w:val="000000" w:themeColor="text1"/>
          <w:sz w:val="24"/>
          <w:szCs w:val="24"/>
          <w:shd w:val="clear" w:color="auto" w:fill="FFFFFF"/>
        </w:rPr>
        <w:t>in the money</w:t>
      </w:r>
      <w:r w:rsidR="00597360">
        <w:rPr>
          <w:rFonts w:ascii="Times New Roman" w:hAnsi="Times New Roman" w:cs="Times New Roman"/>
          <w:color w:val="000000" w:themeColor="text1"/>
          <w:sz w:val="24"/>
          <w:szCs w:val="24"/>
          <w:shd w:val="clear" w:color="auto" w:fill="FFFFFF"/>
        </w:rPr>
        <w:t xml:space="preserve"> sehingga menguntungkan pemegang kontrak opsi jual.</w:t>
      </w:r>
    </w:p>
    <w:p w:rsidR="00F21B1E" w:rsidRDefault="003F0D26" w:rsidP="006C4D4C">
      <w:pPr>
        <w:spacing w:after="0" w:line="240" w:lineRule="auto"/>
        <w:ind w:firstLine="720"/>
        <w:jc w:val="both"/>
        <w:rPr>
          <w:rFonts w:ascii="Times New Roman" w:hAnsi="Times New Roman" w:cs="Times New Roman"/>
          <w:b/>
          <w:sz w:val="24"/>
          <w:szCs w:val="24"/>
        </w:rPr>
      </w:pPr>
      <w:r w:rsidRPr="008F563F">
        <w:rPr>
          <w:rFonts w:ascii="Times New Roman" w:eastAsia="Calibri" w:hAnsi="Times New Roman" w:cs="Times New Roman"/>
          <w:sz w:val="24"/>
          <w:szCs w:val="24"/>
          <w:lang w:val="en-US"/>
        </w:rPr>
        <w:t xml:space="preserve">Berdasarkan hasil </w:t>
      </w:r>
      <w:r>
        <w:rPr>
          <w:rFonts w:ascii="Times New Roman" w:eastAsia="Calibri" w:hAnsi="Times New Roman" w:cs="Times New Roman"/>
          <w:sz w:val="24"/>
          <w:szCs w:val="24"/>
        </w:rPr>
        <w:t>pengujian</w:t>
      </w:r>
      <w:r w:rsidRPr="008F563F">
        <w:rPr>
          <w:rFonts w:ascii="Times New Roman" w:eastAsia="Calibri" w:hAnsi="Times New Roman" w:cs="Times New Roman"/>
          <w:sz w:val="24"/>
          <w:szCs w:val="24"/>
          <w:lang w:val="en-US"/>
        </w:rPr>
        <w:t xml:space="preserve"> yang dilakukan oleh penulis, diketahui </w:t>
      </w:r>
      <w:r w:rsidRPr="008F563F">
        <w:rPr>
          <w:rFonts w:ascii="Times New Roman" w:hAnsi="Times New Roman" w:cs="Times New Roman"/>
          <w:sz w:val="24"/>
          <w:szCs w:val="24"/>
        </w:rPr>
        <w:t xml:space="preserve">bahwa </w:t>
      </w:r>
      <w:r w:rsidRPr="008F563F">
        <w:rPr>
          <w:rFonts w:ascii="Times New Roman" w:hAnsi="Times New Roman" w:cs="Times New Roman"/>
          <w:i/>
          <w:color w:val="000000" w:themeColor="text1"/>
          <w:sz w:val="24"/>
          <w:szCs w:val="24"/>
          <w:shd w:val="clear" w:color="auto" w:fill="FFFFFF"/>
        </w:rPr>
        <w:t>time to maturity</w:t>
      </w:r>
      <w:r>
        <w:rPr>
          <w:rFonts w:ascii="Times New Roman" w:hAnsi="Times New Roman" w:cs="Times New Roman"/>
          <w:color w:val="000000" w:themeColor="text1"/>
          <w:sz w:val="24"/>
          <w:szCs w:val="24"/>
          <w:shd w:val="clear" w:color="auto" w:fill="FFFFFF"/>
        </w:rPr>
        <w:t xml:space="preserve">tidak </w:t>
      </w:r>
      <w:r w:rsidRPr="008F563F">
        <w:rPr>
          <w:rFonts w:ascii="Times New Roman" w:hAnsi="Times New Roman" w:cs="Times New Roman"/>
          <w:color w:val="000000" w:themeColor="text1"/>
          <w:sz w:val="24"/>
          <w:szCs w:val="24"/>
          <w:shd w:val="clear" w:color="auto" w:fill="FFFFFF"/>
        </w:rPr>
        <w:t>signifikan</w:t>
      </w:r>
      <w:r>
        <w:rPr>
          <w:rFonts w:ascii="Times New Roman" w:hAnsi="Times New Roman" w:cs="Times New Roman"/>
          <w:color w:val="000000" w:themeColor="text1"/>
          <w:sz w:val="24"/>
          <w:szCs w:val="24"/>
          <w:shd w:val="clear" w:color="auto" w:fill="FFFFFF"/>
        </w:rPr>
        <w:t xml:space="preserve"> positif mempengaruhi </w:t>
      </w:r>
      <w:r w:rsidRPr="008F563F">
        <w:rPr>
          <w:rFonts w:ascii="Times New Roman" w:hAnsi="Times New Roman" w:cs="Times New Roman"/>
          <w:color w:val="000000" w:themeColor="text1"/>
          <w:sz w:val="24"/>
          <w:szCs w:val="24"/>
          <w:shd w:val="clear" w:color="auto" w:fill="FFFFFF"/>
        </w:rPr>
        <w:t xml:space="preserve">harga opsi saham di Bursa Efek Indonesia. Hasil pengujian ini sesuai dengan penelitian </w:t>
      </w:r>
      <w:r w:rsidRPr="008F563F">
        <w:rPr>
          <w:rFonts w:ascii="Times New Roman" w:hAnsi="Times New Roman" w:cs="Times New Roman"/>
          <w:iCs/>
          <w:color w:val="000000" w:themeColor="text1"/>
          <w:sz w:val="24"/>
          <w:szCs w:val="24"/>
          <w:shd w:val="clear" w:color="auto" w:fill="FFFFFF"/>
        </w:rPr>
        <w:t>Markus Herzberg dan Philipp Sibbertsen</w:t>
      </w:r>
      <w:r w:rsidRPr="008F563F">
        <w:rPr>
          <w:rStyle w:val="apple-converted-space"/>
          <w:rFonts w:ascii="Times New Roman" w:hAnsi="Times New Roman" w:cs="Times New Roman"/>
          <w:color w:val="000000" w:themeColor="text1"/>
          <w:sz w:val="24"/>
          <w:szCs w:val="24"/>
          <w:shd w:val="clear" w:color="auto" w:fill="FFFFFF"/>
        </w:rPr>
        <w:t> </w:t>
      </w:r>
      <w:r w:rsidRPr="008F563F">
        <w:rPr>
          <w:rFonts w:ascii="Times New Roman" w:hAnsi="Times New Roman" w:cs="Times New Roman"/>
          <w:color w:val="000000" w:themeColor="text1"/>
          <w:sz w:val="24"/>
          <w:szCs w:val="24"/>
          <w:shd w:val="clear" w:color="auto" w:fill="FFFFFF"/>
        </w:rPr>
        <w:t xml:space="preserve">(2004) yang mengatakan bahwa harga opsi tidak dipengaruhi secara signifikan oleh lamanya waktu jatuh tempo. </w:t>
      </w:r>
      <w:r>
        <w:rPr>
          <w:rFonts w:ascii="Times New Roman" w:hAnsi="Times New Roman" w:cs="Times New Roman"/>
          <w:color w:val="000000" w:themeColor="text1"/>
          <w:sz w:val="24"/>
          <w:szCs w:val="24"/>
          <w:shd w:val="clear" w:color="auto" w:fill="FFFFFF"/>
        </w:rPr>
        <w:t xml:space="preserve">Namun hasil pengujian ini tidak sesuai dengan penelitian </w:t>
      </w:r>
      <w:r w:rsidRPr="008F7187">
        <w:rPr>
          <w:rFonts w:ascii="Times New Roman" w:hAnsi="Times New Roman" w:cs="Times New Roman"/>
          <w:iCs/>
          <w:color w:val="000000" w:themeColor="text1"/>
          <w:sz w:val="24"/>
          <w:szCs w:val="24"/>
          <w:shd w:val="clear" w:color="auto" w:fill="FFFFFF"/>
        </w:rPr>
        <w:t>Hyun Mo</w:t>
      </w:r>
      <w:r w:rsidRPr="008F7187">
        <w:rPr>
          <w:rStyle w:val="apple-converted-space"/>
          <w:rFonts w:ascii="Times New Roman" w:hAnsi="Times New Roman" w:cs="Times New Roman"/>
          <w:color w:val="000000" w:themeColor="text1"/>
          <w:sz w:val="24"/>
          <w:szCs w:val="24"/>
          <w:shd w:val="clear" w:color="auto" w:fill="FFFFFF"/>
        </w:rPr>
        <w:t xml:space="preserve"> Sung </w:t>
      </w:r>
      <w:r w:rsidRPr="008F7187">
        <w:rPr>
          <w:rFonts w:ascii="Times New Roman" w:hAnsi="Times New Roman" w:cs="Times New Roman"/>
          <w:color w:val="000000" w:themeColor="text1"/>
          <w:sz w:val="24"/>
          <w:szCs w:val="24"/>
          <w:shd w:val="clear" w:color="auto" w:fill="FFFFFF"/>
        </w:rPr>
        <w:t xml:space="preserve">(1995) </w:t>
      </w:r>
      <w:r>
        <w:rPr>
          <w:rFonts w:ascii="Times New Roman" w:hAnsi="Times New Roman" w:cs="Times New Roman"/>
          <w:color w:val="000000" w:themeColor="text1"/>
          <w:sz w:val="24"/>
          <w:szCs w:val="24"/>
          <w:shd w:val="clear" w:color="auto" w:fill="FFFFFF"/>
        </w:rPr>
        <w:t xml:space="preserve">yang </w:t>
      </w:r>
      <w:r w:rsidRPr="008F7187">
        <w:rPr>
          <w:rFonts w:ascii="Times New Roman" w:hAnsi="Times New Roman" w:cs="Times New Roman"/>
          <w:color w:val="000000" w:themeColor="text1"/>
          <w:sz w:val="24"/>
          <w:szCs w:val="24"/>
          <w:shd w:val="clear" w:color="auto" w:fill="FFFFFF"/>
        </w:rPr>
        <w:t xml:space="preserve">mengatakan bila </w:t>
      </w:r>
      <w:r w:rsidRPr="008F7187">
        <w:rPr>
          <w:rFonts w:ascii="Times New Roman" w:hAnsi="Times New Roman" w:cs="Times New Roman"/>
          <w:i/>
          <w:color w:val="000000" w:themeColor="text1"/>
          <w:sz w:val="24"/>
          <w:szCs w:val="24"/>
          <w:shd w:val="clear" w:color="auto" w:fill="FFFFFF"/>
        </w:rPr>
        <w:t>American put option</w:t>
      </w:r>
      <w:r w:rsidRPr="008F7187">
        <w:rPr>
          <w:rFonts w:ascii="Times New Roman" w:hAnsi="Times New Roman" w:cs="Times New Roman"/>
          <w:color w:val="000000" w:themeColor="text1"/>
          <w:sz w:val="24"/>
          <w:szCs w:val="24"/>
          <w:shd w:val="clear" w:color="auto" w:fill="FFFFFF"/>
        </w:rPr>
        <w:t xml:space="preserve"> di </w:t>
      </w:r>
      <w:r w:rsidRPr="008F7187">
        <w:rPr>
          <w:rFonts w:ascii="Times New Roman" w:hAnsi="Times New Roman" w:cs="Times New Roman"/>
          <w:i/>
          <w:color w:val="000000" w:themeColor="text1"/>
          <w:sz w:val="24"/>
          <w:szCs w:val="24"/>
          <w:shd w:val="clear" w:color="auto" w:fill="FFFFFF"/>
        </w:rPr>
        <w:t>exercise</w:t>
      </w:r>
      <w:r w:rsidRPr="008F7187">
        <w:rPr>
          <w:rFonts w:ascii="Times New Roman" w:hAnsi="Times New Roman" w:cs="Times New Roman"/>
          <w:color w:val="000000" w:themeColor="text1"/>
          <w:sz w:val="24"/>
          <w:szCs w:val="24"/>
          <w:shd w:val="clear" w:color="auto" w:fill="FFFFFF"/>
        </w:rPr>
        <w:t xml:space="preserve"> lebih awal tanpa ada pembagian dividen</w:t>
      </w:r>
      <w:r>
        <w:rPr>
          <w:rFonts w:ascii="Times New Roman" w:hAnsi="Times New Roman" w:cs="Times New Roman"/>
          <w:color w:val="000000" w:themeColor="text1"/>
          <w:sz w:val="24"/>
          <w:szCs w:val="24"/>
          <w:shd w:val="clear" w:color="auto" w:fill="FFFFFF"/>
        </w:rPr>
        <w:t>,</w:t>
      </w:r>
      <w:r w:rsidRPr="008F7187">
        <w:rPr>
          <w:rFonts w:ascii="Times New Roman" w:hAnsi="Times New Roman" w:cs="Times New Roman"/>
          <w:color w:val="000000" w:themeColor="text1"/>
          <w:sz w:val="24"/>
          <w:szCs w:val="24"/>
          <w:shd w:val="clear" w:color="auto" w:fill="FFFFFF"/>
        </w:rPr>
        <w:t xml:space="preserve"> memiliki hubungan positif dengan jumlah uang</w:t>
      </w:r>
      <w:r>
        <w:rPr>
          <w:rFonts w:ascii="Times New Roman" w:hAnsi="Times New Roman" w:cs="Times New Roman"/>
          <w:color w:val="000000" w:themeColor="text1"/>
          <w:sz w:val="24"/>
          <w:szCs w:val="24"/>
          <w:shd w:val="clear" w:color="auto" w:fill="FFFFFF"/>
        </w:rPr>
        <w:t xml:space="preserve"> (</w:t>
      </w:r>
      <w:r w:rsidRPr="00807AB1">
        <w:rPr>
          <w:rFonts w:ascii="Times New Roman" w:hAnsi="Times New Roman" w:cs="Times New Roman"/>
          <w:i/>
          <w:color w:val="000000" w:themeColor="text1"/>
          <w:sz w:val="24"/>
          <w:szCs w:val="24"/>
          <w:shd w:val="clear" w:color="auto" w:fill="FFFFFF"/>
        </w:rPr>
        <w:t>moneyness</w:t>
      </w:r>
      <w:r>
        <w:rPr>
          <w:rFonts w:ascii="Times New Roman" w:hAnsi="Times New Roman" w:cs="Times New Roman"/>
          <w:color w:val="000000" w:themeColor="text1"/>
          <w:sz w:val="24"/>
          <w:szCs w:val="24"/>
          <w:shd w:val="clear" w:color="auto" w:fill="FFFFFF"/>
        </w:rPr>
        <w:t>)</w:t>
      </w:r>
      <w:r w:rsidRPr="008F7187">
        <w:rPr>
          <w:rFonts w:ascii="Times New Roman" w:hAnsi="Times New Roman" w:cs="Times New Roman"/>
          <w:color w:val="000000" w:themeColor="text1"/>
          <w:sz w:val="24"/>
          <w:szCs w:val="24"/>
          <w:shd w:val="clear" w:color="auto" w:fill="FFFFFF"/>
        </w:rPr>
        <w:t xml:space="preserve">, waktu jatuh tempo dan volatilitas. </w:t>
      </w:r>
      <w:r w:rsidRPr="008F563F">
        <w:rPr>
          <w:rFonts w:ascii="Times New Roman" w:hAnsi="Times New Roman" w:cs="Times New Roman"/>
          <w:color w:val="000000" w:themeColor="text1"/>
          <w:sz w:val="24"/>
          <w:szCs w:val="24"/>
          <w:shd w:val="clear" w:color="auto" w:fill="FFFFFF"/>
        </w:rPr>
        <w:t xml:space="preserve">Hal ini disebabkan karena waktu jatuh tempo dari </w:t>
      </w:r>
      <w:r>
        <w:rPr>
          <w:rFonts w:ascii="Times New Roman" w:hAnsi="Times New Roman" w:cs="Times New Roman"/>
          <w:color w:val="000000" w:themeColor="text1"/>
          <w:sz w:val="24"/>
          <w:szCs w:val="24"/>
          <w:shd w:val="clear" w:color="auto" w:fill="FFFFFF"/>
        </w:rPr>
        <w:t>setiap opsi yang diterbitkan selama tahun 2007-2008 tidak terlalu lama. Bahkan ada investor yang sudah meng-</w:t>
      </w:r>
      <w:r w:rsidRPr="008F563F">
        <w:rPr>
          <w:rFonts w:ascii="Times New Roman" w:hAnsi="Times New Roman" w:cs="Times New Roman"/>
          <w:i/>
          <w:color w:val="000000" w:themeColor="text1"/>
          <w:sz w:val="24"/>
          <w:szCs w:val="24"/>
          <w:shd w:val="clear" w:color="auto" w:fill="FFFFFF"/>
        </w:rPr>
        <w:t>exercise</w:t>
      </w:r>
      <w:r>
        <w:rPr>
          <w:rFonts w:ascii="Times New Roman" w:hAnsi="Times New Roman" w:cs="Times New Roman"/>
          <w:color w:val="000000" w:themeColor="text1"/>
          <w:sz w:val="24"/>
          <w:szCs w:val="24"/>
          <w:shd w:val="clear" w:color="auto" w:fill="FFFFFF"/>
        </w:rPr>
        <w:t xml:space="preserve"> opsinya dalam waktu yang sangat singkat sekali yaitu 1 dan 2 hari. Hal ini sesuai dengan pendapat Lee (2007) yang menjelaskan bila semakin lama waktu jatuh tempo, peluang harga opsi bergerak menjadi </w:t>
      </w:r>
      <w:r w:rsidRPr="000C3C2D">
        <w:rPr>
          <w:rFonts w:ascii="Times New Roman" w:hAnsi="Times New Roman" w:cs="Times New Roman"/>
          <w:i/>
          <w:color w:val="000000" w:themeColor="text1"/>
          <w:sz w:val="24"/>
          <w:szCs w:val="24"/>
          <w:shd w:val="clear" w:color="auto" w:fill="FFFFFF"/>
        </w:rPr>
        <w:t>in the money</w:t>
      </w:r>
      <w:r>
        <w:rPr>
          <w:rFonts w:ascii="Times New Roman" w:hAnsi="Times New Roman" w:cs="Times New Roman"/>
          <w:color w:val="000000" w:themeColor="text1"/>
          <w:sz w:val="24"/>
          <w:szCs w:val="24"/>
          <w:shd w:val="clear" w:color="auto" w:fill="FFFFFF"/>
        </w:rPr>
        <w:t xml:space="preserve"> (menguntungkan) juga semakin besar. Namun yang terjadi di kontrak opsi saham di Bursa Efek Indonesia tahun 2007-2008 tidak demikian.</w:t>
      </w:r>
    </w:p>
    <w:p w:rsidR="00F21B1E" w:rsidRDefault="003F0D26" w:rsidP="006C4D4C">
      <w:pPr>
        <w:spacing w:after="0" w:line="240" w:lineRule="auto"/>
        <w:ind w:firstLine="720"/>
        <w:jc w:val="both"/>
        <w:rPr>
          <w:rFonts w:ascii="Times New Roman" w:hAnsi="Times New Roman" w:cs="Times New Roman"/>
          <w:b/>
          <w:sz w:val="24"/>
          <w:szCs w:val="24"/>
        </w:rPr>
      </w:pPr>
      <w:proofErr w:type="gramStart"/>
      <w:r w:rsidRPr="008F563F">
        <w:rPr>
          <w:rFonts w:ascii="Times New Roman" w:eastAsia="Calibri" w:hAnsi="Times New Roman" w:cs="Times New Roman"/>
          <w:sz w:val="24"/>
          <w:szCs w:val="24"/>
          <w:lang w:val="en-US"/>
        </w:rPr>
        <w:t xml:space="preserve">Berdasarkan hasil </w:t>
      </w:r>
      <w:r>
        <w:rPr>
          <w:rFonts w:ascii="Times New Roman" w:eastAsia="Calibri" w:hAnsi="Times New Roman" w:cs="Times New Roman"/>
          <w:sz w:val="24"/>
          <w:szCs w:val="24"/>
        </w:rPr>
        <w:t>pengujian</w:t>
      </w:r>
      <w:r w:rsidRPr="008F563F">
        <w:rPr>
          <w:rFonts w:ascii="Times New Roman" w:eastAsia="Calibri" w:hAnsi="Times New Roman" w:cs="Times New Roman"/>
          <w:sz w:val="24"/>
          <w:szCs w:val="24"/>
          <w:lang w:val="en-US"/>
        </w:rPr>
        <w:t xml:space="preserve"> yang dilakukan oleh penulis, diketahui </w:t>
      </w:r>
      <w:r w:rsidRPr="008F563F">
        <w:rPr>
          <w:rFonts w:ascii="Times New Roman" w:hAnsi="Times New Roman" w:cs="Times New Roman"/>
          <w:sz w:val="24"/>
          <w:szCs w:val="24"/>
        </w:rPr>
        <w:t xml:space="preserve">bahwa </w:t>
      </w:r>
      <w:r>
        <w:rPr>
          <w:rFonts w:ascii="Times New Roman" w:hAnsi="Times New Roman" w:cs="Times New Roman"/>
          <w:color w:val="000000" w:themeColor="text1"/>
          <w:sz w:val="24"/>
          <w:szCs w:val="24"/>
          <w:shd w:val="clear" w:color="auto" w:fill="FFFFFF"/>
        </w:rPr>
        <w:t xml:space="preserve">volatilitas harga saham </w:t>
      </w:r>
      <w:r w:rsidR="00597360">
        <w:rPr>
          <w:rFonts w:ascii="Times New Roman" w:hAnsi="Times New Roman" w:cs="Times New Roman"/>
          <w:color w:val="000000" w:themeColor="text1"/>
          <w:sz w:val="24"/>
          <w:szCs w:val="24"/>
          <w:shd w:val="clear" w:color="auto" w:fill="FFFFFF"/>
        </w:rPr>
        <w:t>tidak signifikan</w:t>
      </w:r>
      <w:r>
        <w:rPr>
          <w:rFonts w:ascii="Times New Roman" w:hAnsi="Times New Roman" w:cs="Times New Roman"/>
          <w:color w:val="000000" w:themeColor="text1"/>
          <w:sz w:val="24"/>
          <w:szCs w:val="24"/>
          <w:shd w:val="clear" w:color="auto" w:fill="FFFFFF"/>
        </w:rPr>
        <w:t xml:space="preserve"> mempengaruhi harga opsi saham di Bursa Efek Indonesia.</w:t>
      </w:r>
      <w:proofErr w:type="gramEnd"/>
      <w:r>
        <w:rPr>
          <w:rFonts w:ascii="Times New Roman" w:hAnsi="Times New Roman" w:cs="Times New Roman"/>
          <w:color w:val="000000" w:themeColor="text1"/>
          <w:sz w:val="24"/>
          <w:szCs w:val="24"/>
          <w:shd w:val="clear" w:color="auto" w:fill="FFFFFF"/>
        </w:rPr>
        <w:t xml:space="preserve"> Hasil pengujian ini </w:t>
      </w:r>
      <w:r w:rsidR="00597360">
        <w:rPr>
          <w:rFonts w:ascii="Times New Roman" w:hAnsi="Times New Roman" w:cs="Times New Roman"/>
          <w:color w:val="000000" w:themeColor="text1"/>
          <w:sz w:val="24"/>
          <w:szCs w:val="24"/>
          <w:shd w:val="clear" w:color="auto" w:fill="FFFFFF"/>
        </w:rPr>
        <w:t xml:space="preserve">tidak </w:t>
      </w:r>
      <w:r>
        <w:rPr>
          <w:rFonts w:ascii="Times New Roman" w:hAnsi="Times New Roman" w:cs="Times New Roman"/>
          <w:color w:val="000000" w:themeColor="text1"/>
          <w:sz w:val="24"/>
          <w:szCs w:val="24"/>
          <w:shd w:val="clear" w:color="auto" w:fill="FFFFFF"/>
        </w:rPr>
        <w:t xml:space="preserve">sesuai dengan penelitian </w:t>
      </w:r>
      <w:r w:rsidRPr="008F7187">
        <w:rPr>
          <w:rFonts w:ascii="Times New Roman" w:hAnsi="Times New Roman" w:cs="Times New Roman"/>
          <w:iCs/>
          <w:color w:val="000000" w:themeColor="text1"/>
          <w:sz w:val="24"/>
          <w:szCs w:val="24"/>
          <w:shd w:val="clear" w:color="auto" w:fill="FFFFFF"/>
        </w:rPr>
        <w:t>Kroner, Kenneth F. dan Kneafsey, Devin P. dan  Claessens, Stijn dan DEC</w:t>
      </w:r>
      <w:r w:rsidRPr="008F7187">
        <w:rPr>
          <w:rStyle w:val="apple-converted-space"/>
          <w:rFonts w:ascii="Times New Roman" w:hAnsi="Times New Roman" w:cs="Times New Roman"/>
          <w:color w:val="000000" w:themeColor="text1"/>
          <w:sz w:val="24"/>
          <w:szCs w:val="24"/>
          <w:shd w:val="clear" w:color="auto" w:fill="FFFFFF"/>
        </w:rPr>
        <w:t> </w:t>
      </w:r>
      <w:r w:rsidRPr="008F7187">
        <w:rPr>
          <w:rFonts w:ascii="Times New Roman" w:hAnsi="Times New Roman" w:cs="Times New Roman"/>
          <w:color w:val="000000" w:themeColor="text1"/>
          <w:sz w:val="24"/>
          <w:szCs w:val="24"/>
          <w:shd w:val="clear" w:color="auto" w:fill="FFFFFF"/>
        </w:rPr>
        <w:t>(1993)</w:t>
      </w:r>
      <w:r>
        <w:rPr>
          <w:rFonts w:ascii="Times New Roman" w:hAnsi="Times New Roman" w:cs="Times New Roman"/>
          <w:color w:val="000000" w:themeColor="text1"/>
          <w:sz w:val="24"/>
          <w:szCs w:val="24"/>
          <w:shd w:val="clear" w:color="auto" w:fill="FFFFFF"/>
        </w:rPr>
        <w:t xml:space="preserve"> yang mengatakan bahwa </w:t>
      </w:r>
      <w:r w:rsidR="00597360">
        <w:rPr>
          <w:rFonts w:ascii="Times New Roman" w:hAnsi="Times New Roman" w:cs="Times New Roman"/>
          <w:color w:val="000000" w:themeColor="text1"/>
          <w:sz w:val="24"/>
          <w:szCs w:val="24"/>
          <w:shd w:val="clear" w:color="auto" w:fill="FFFFFF"/>
        </w:rPr>
        <w:t>p</w:t>
      </w:r>
      <w:r w:rsidRPr="008F7187">
        <w:rPr>
          <w:rFonts w:ascii="Times New Roman" w:hAnsi="Times New Roman" w:cs="Times New Roman"/>
          <w:color w:val="000000" w:themeColor="text1"/>
          <w:sz w:val="24"/>
          <w:szCs w:val="24"/>
          <w:shd w:val="clear" w:color="auto" w:fill="FFFFFF"/>
        </w:rPr>
        <w:t>eramalan volatilitas yang tinggi akan akan menghasilkan harga opsi yang tinggi pula.</w:t>
      </w:r>
      <w:r>
        <w:rPr>
          <w:rFonts w:ascii="Times New Roman" w:hAnsi="Times New Roman" w:cs="Times New Roman"/>
          <w:color w:val="000000" w:themeColor="text1"/>
          <w:sz w:val="24"/>
          <w:szCs w:val="24"/>
          <w:shd w:val="clear" w:color="auto" w:fill="FFFFFF"/>
        </w:rPr>
        <w:t xml:space="preserve"> Ni, Pan dan Poteshman (2007) menambahkan bahwa volume opsi informatif mengenai volatilitas harga saham di masa depan, karena volatilitas permintaan dari opsi berhubungan secara positif dengan volatilitas dari saham. Seda</w:t>
      </w:r>
      <w:r w:rsidR="00597360">
        <w:rPr>
          <w:rFonts w:ascii="Times New Roman" w:hAnsi="Times New Roman" w:cs="Times New Roman"/>
          <w:color w:val="000000" w:themeColor="text1"/>
          <w:sz w:val="24"/>
          <w:szCs w:val="24"/>
          <w:shd w:val="clear" w:color="auto" w:fill="FFFFFF"/>
        </w:rPr>
        <w:t xml:space="preserve">ngkan hasil pengujian ini </w:t>
      </w:r>
      <w:r>
        <w:rPr>
          <w:rFonts w:ascii="Times New Roman" w:hAnsi="Times New Roman" w:cs="Times New Roman"/>
          <w:color w:val="000000" w:themeColor="text1"/>
          <w:sz w:val="24"/>
          <w:szCs w:val="24"/>
          <w:shd w:val="clear" w:color="auto" w:fill="FFFFFF"/>
        </w:rPr>
        <w:t xml:space="preserve">sesuai dengan penelitian Duarte dan Jones (2007) yang menemukan bahwa volatilitas harga saham tidak berpengaruh secara signifikan dalam penentuan harga opsi secara individual. Hal ini disebabkan volatilitas dari harga saham pada kontrak opsi di Bursa Efek Indonesia rata-rata tidak fluktuatif. Selain itu disebabkan jangka waktu eksekusi yang cepat selama kontrak opsi di Bursa Efek Indonesia sehingga peluang volatilitas membuat opsi bergerak menjadi </w:t>
      </w:r>
      <w:r w:rsidRPr="00233965">
        <w:rPr>
          <w:rFonts w:ascii="Times New Roman" w:hAnsi="Times New Roman" w:cs="Times New Roman"/>
          <w:i/>
          <w:color w:val="000000" w:themeColor="text1"/>
          <w:sz w:val="24"/>
          <w:szCs w:val="24"/>
          <w:shd w:val="clear" w:color="auto" w:fill="FFFFFF"/>
        </w:rPr>
        <w:t>in the money</w:t>
      </w:r>
      <w:r>
        <w:rPr>
          <w:rFonts w:ascii="Times New Roman" w:hAnsi="Times New Roman" w:cs="Times New Roman"/>
          <w:color w:val="000000" w:themeColor="text1"/>
          <w:sz w:val="24"/>
          <w:szCs w:val="24"/>
          <w:shd w:val="clear" w:color="auto" w:fill="FFFFFF"/>
        </w:rPr>
        <w:t>kecil, sehingga volatilitas tidak berpengaruh terhadap harga opsi saham.</w:t>
      </w:r>
    </w:p>
    <w:p w:rsidR="003F0D26" w:rsidRPr="00F21B1E" w:rsidRDefault="003F0D26" w:rsidP="006C4D4C">
      <w:pPr>
        <w:spacing w:after="0" w:line="240" w:lineRule="auto"/>
        <w:ind w:firstLine="720"/>
        <w:jc w:val="both"/>
        <w:rPr>
          <w:rFonts w:ascii="Times New Roman" w:hAnsi="Times New Roman" w:cs="Times New Roman"/>
          <w:b/>
          <w:sz w:val="24"/>
          <w:szCs w:val="24"/>
        </w:rPr>
      </w:pPr>
      <w:r w:rsidRPr="008F563F">
        <w:rPr>
          <w:rFonts w:ascii="Times New Roman" w:eastAsia="Calibri" w:hAnsi="Times New Roman" w:cs="Times New Roman"/>
          <w:sz w:val="24"/>
          <w:szCs w:val="24"/>
          <w:lang w:val="en-US"/>
        </w:rPr>
        <w:t xml:space="preserve">Berdasarkan hasil </w:t>
      </w:r>
      <w:r>
        <w:rPr>
          <w:rFonts w:ascii="Times New Roman" w:eastAsia="Calibri" w:hAnsi="Times New Roman" w:cs="Times New Roman"/>
          <w:sz w:val="24"/>
          <w:szCs w:val="24"/>
        </w:rPr>
        <w:t>pengujian</w:t>
      </w:r>
      <w:r w:rsidRPr="008F563F">
        <w:rPr>
          <w:rFonts w:ascii="Times New Roman" w:eastAsia="Calibri" w:hAnsi="Times New Roman" w:cs="Times New Roman"/>
          <w:sz w:val="24"/>
          <w:szCs w:val="24"/>
          <w:lang w:val="en-US"/>
        </w:rPr>
        <w:t xml:space="preserve"> yang dilakukan oleh penulis, diketahui </w:t>
      </w:r>
      <w:r w:rsidRPr="008F563F">
        <w:rPr>
          <w:rFonts w:ascii="Times New Roman" w:hAnsi="Times New Roman" w:cs="Times New Roman"/>
          <w:sz w:val="24"/>
          <w:szCs w:val="24"/>
        </w:rPr>
        <w:t>bahwa</w:t>
      </w:r>
      <w:r w:rsidRPr="00601FCD">
        <w:rPr>
          <w:rFonts w:ascii="Times New Roman" w:hAnsi="Times New Roman" w:cs="Times New Roman"/>
          <w:i/>
          <w:color w:val="000000" w:themeColor="text1"/>
          <w:sz w:val="24"/>
          <w:szCs w:val="24"/>
          <w:shd w:val="clear" w:color="auto" w:fill="FFFFFF"/>
        </w:rPr>
        <w:t>risk-free</w:t>
      </w:r>
      <w:r>
        <w:rPr>
          <w:rFonts w:ascii="Times New Roman" w:hAnsi="Times New Roman" w:cs="Times New Roman"/>
          <w:i/>
          <w:color w:val="000000" w:themeColor="text1"/>
          <w:sz w:val="24"/>
          <w:szCs w:val="24"/>
          <w:shd w:val="clear" w:color="auto" w:fill="FFFFFF"/>
        </w:rPr>
        <w:t xml:space="preserve"> interest</w:t>
      </w:r>
      <w:r w:rsidRPr="00601FCD">
        <w:rPr>
          <w:rFonts w:ascii="Times New Roman" w:hAnsi="Times New Roman" w:cs="Times New Roman"/>
          <w:i/>
          <w:color w:val="000000" w:themeColor="text1"/>
          <w:sz w:val="24"/>
          <w:szCs w:val="24"/>
          <w:shd w:val="clear" w:color="auto" w:fill="FFFFFF"/>
        </w:rPr>
        <w:t xml:space="preserve"> rate</w:t>
      </w:r>
      <w:r w:rsidR="00597360">
        <w:rPr>
          <w:rFonts w:ascii="Times New Roman" w:hAnsi="Times New Roman" w:cs="Times New Roman"/>
          <w:color w:val="000000" w:themeColor="text1"/>
          <w:sz w:val="24"/>
          <w:szCs w:val="24"/>
          <w:shd w:val="clear" w:color="auto" w:fill="FFFFFF"/>
        </w:rPr>
        <w:t xml:space="preserve"> tidak signifikan</w:t>
      </w:r>
      <w:r>
        <w:rPr>
          <w:rFonts w:ascii="Times New Roman" w:hAnsi="Times New Roman" w:cs="Times New Roman"/>
          <w:color w:val="000000" w:themeColor="text1"/>
          <w:sz w:val="24"/>
          <w:szCs w:val="24"/>
          <w:shd w:val="clear" w:color="auto" w:fill="FFFFFF"/>
        </w:rPr>
        <w:t xml:space="preserve"> mempengaruhi harga opsi saham di Bursa Efek Indonesia. Hasil pengujian sesuai dengan pendapat </w:t>
      </w:r>
      <w:r>
        <w:rPr>
          <w:rFonts w:ascii="Times New Roman" w:hAnsi="Times New Roman" w:cs="Times New Roman"/>
          <w:sz w:val="24"/>
          <w:szCs w:val="24"/>
        </w:rPr>
        <w:t>Fabozzi (2003) yang mengatakan bahwa  tingkat suku bunga bebas risiko tidak termasuk dalam faktor</w:t>
      </w:r>
      <w:r w:rsidR="00597360">
        <w:rPr>
          <w:rFonts w:ascii="Times New Roman" w:hAnsi="Times New Roman" w:cs="Times New Roman"/>
          <w:sz w:val="24"/>
          <w:szCs w:val="24"/>
        </w:rPr>
        <w:t xml:space="preserve"> yang mempengaruhi harga opsi. S</w:t>
      </w:r>
      <w:r>
        <w:rPr>
          <w:rFonts w:ascii="Times New Roman" w:hAnsi="Times New Roman" w:cs="Times New Roman"/>
          <w:sz w:val="24"/>
          <w:szCs w:val="24"/>
        </w:rPr>
        <w:t xml:space="preserve">edangkan hasil pengujian dalam penelitian ini tidak sesuai dengan penelitian </w:t>
      </w:r>
      <w:r>
        <w:rPr>
          <w:rFonts w:ascii="Times New Roman" w:hAnsi="Times New Roman" w:cs="Times New Roman"/>
          <w:iCs/>
          <w:color w:val="000000" w:themeColor="text1"/>
          <w:sz w:val="24"/>
          <w:szCs w:val="24"/>
          <w:shd w:val="clear" w:color="auto" w:fill="FFFFFF"/>
        </w:rPr>
        <w:t>Roon dan Veld (1996) yang mengatakan bahwa opsi yang di-</w:t>
      </w:r>
      <w:r w:rsidRPr="0006417F">
        <w:rPr>
          <w:rFonts w:ascii="Times New Roman" w:hAnsi="Times New Roman" w:cs="Times New Roman"/>
          <w:i/>
          <w:iCs/>
          <w:color w:val="000000" w:themeColor="text1"/>
          <w:sz w:val="24"/>
          <w:szCs w:val="24"/>
          <w:shd w:val="clear" w:color="auto" w:fill="FFFFFF"/>
        </w:rPr>
        <w:t>exercise</w:t>
      </w:r>
      <w:r>
        <w:rPr>
          <w:rFonts w:ascii="Times New Roman" w:hAnsi="Times New Roman" w:cs="Times New Roman"/>
          <w:iCs/>
          <w:color w:val="000000" w:themeColor="text1"/>
          <w:sz w:val="24"/>
          <w:szCs w:val="24"/>
          <w:shd w:val="clear" w:color="auto" w:fill="FFFFFF"/>
        </w:rPr>
        <w:t xml:space="preserve"> lebih awal dipengaruhi secara signifikan oleh </w:t>
      </w:r>
      <w:r w:rsidRPr="0006417F">
        <w:rPr>
          <w:rFonts w:ascii="Times New Roman" w:hAnsi="Times New Roman" w:cs="Times New Roman"/>
          <w:i/>
          <w:iCs/>
          <w:color w:val="000000" w:themeColor="text1"/>
          <w:sz w:val="24"/>
          <w:szCs w:val="24"/>
          <w:shd w:val="clear" w:color="auto" w:fill="FFFFFF"/>
        </w:rPr>
        <w:t>interest rate</w:t>
      </w:r>
      <w:r>
        <w:rPr>
          <w:rFonts w:ascii="Times New Roman" w:hAnsi="Times New Roman" w:cs="Times New Roman"/>
          <w:iCs/>
          <w:color w:val="000000" w:themeColor="text1"/>
          <w:sz w:val="24"/>
          <w:szCs w:val="24"/>
          <w:shd w:val="clear" w:color="auto" w:fill="FFFFFF"/>
        </w:rPr>
        <w:t xml:space="preserve"> dan pada tingkat yang lebih rendah, waktu jatuh tempo. Hal yang menyebabkan </w:t>
      </w:r>
      <w:r w:rsidRPr="0006417F">
        <w:rPr>
          <w:rFonts w:ascii="Times New Roman" w:hAnsi="Times New Roman" w:cs="Times New Roman"/>
          <w:i/>
          <w:iCs/>
          <w:color w:val="000000" w:themeColor="text1"/>
          <w:sz w:val="24"/>
          <w:szCs w:val="24"/>
          <w:shd w:val="clear" w:color="auto" w:fill="FFFFFF"/>
        </w:rPr>
        <w:t>risk-free interest rate</w:t>
      </w:r>
      <w:r>
        <w:rPr>
          <w:rFonts w:ascii="Times New Roman" w:hAnsi="Times New Roman" w:cs="Times New Roman"/>
          <w:iCs/>
          <w:color w:val="000000" w:themeColor="text1"/>
          <w:sz w:val="24"/>
          <w:szCs w:val="24"/>
          <w:shd w:val="clear" w:color="auto" w:fill="FFFFFF"/>
        </w:rPr>
        <w:t xml:space="preserve"> tidak signifikan mempengaruhi harga opsi adalah periodejatuh tem</w:t>
      </w:r>
      <w:r w:rsidR="00597360">
        <w:rPr>
          <w:rFonts w:ascii="Times New Roman" w:hAnsi="Times New Roman" w:cs="Times New Roman"/>
          <w:iCs/>
          <w:color w:val="000000" w:themeColor="text1"/>
          <w:sz w:val="24"/>
          <w:szCs w:val="24"/>
          <w:shd w:val="clear" w:color="auto" w:fill="FFFFFF"/>
        </w:rPr>
        <w:t>p</w:t>
      </w:r>
      <w:r>
        <w:rPr>
          <w:rFonts w:ascii="Times New Roman" w:hAnsi="Times New Roman" w:cs="Times New Roman"/>
          <w:iCs/>
          <w:color w:val="000000" w:themeColor="text1"/>
          <w:sz w:val="24"/>
          <w:szCs w:val="24"/>
          <w:shd w:val="clear" w:color="auto" w:fill="FFFFFF"/>
        </w:rPr>
        <w:t xml:space="preserve">o opsi yang rata-rata cepat sebelum </w:t>
      </w:r>
      <w:r w:rsidRPr="00937000">
        <w:rPr>
          <w:rFonts w:ascii="Times New Roman" w:hAnsi="Times New Roman" w:cs="Times New Roman"/>
          <w:i/>
          <w:iCs/>
          <w:color w:val="000000" w:themeColor="text1"/>
          <w:sz w:val="24"/>
          <w:szCs w:val="24"/>
          <w:shd w:val="clear" w:color="auto" w:fill="FFFFFF"/>
        </w:rPr>
        <w:t>expiration date</w:t>
      </w:r>
      <w:r>
        <w:rPr>
          <w:rFonts w:ascii="Times New Roman" w:hAnsi="Times New Roman" w:cs="Times New Roman"/>
          <w:iCs/>
          <w:color w:val="000000" w:themeColor="text1"/>
          <w:sz w:val="24"/>
          <w:szCs w:val="24"/>
          <w:shd w:val="clear" w:color="auto" w:fill="FFFFFF"/>
        </w:rPr>
        <w:t xml:space="preserve"> sehingga tingkat suku bunga bebas risiko yang </w:t>
      </w:r>
      <w:r w:rsidR="00597360">
        <w:rPr>
          <w:rFonts w:ascii="Times New Roman" w:hAnsi="Times New Roman" w:cs="Times New Roman"/>
          <w:iCs/>
          <w:color w:val="000000" w:themeColor="text1"/>
          <w:sz w:val="24"/>
          <w:szCs w:val="24"/>
          <w:shd w:val="clear" w:color="auto" w:fill="FFFFFF"/>
        </w:rPr>
        <w:t xml:space="preserve">diambil </w:t>
      </w:r>
      <w:r>
        <w:rPr>
          <w:rFonts w:ascii="Times New Roman" w:hAnsi="Times New Roman" w:cs="Times New Roman"/>
          <w:iCs/>
          <w:color w:val="000000" w:themeColor="text1"/>
          <w:sz w:val="24"/>
          <w:szCs w:val="24"/>
          <w:shd w:val="clear" w:color="auto" w:fill="FFFFFF"/>
        </w:rPr>
        <w:t xml:space="preserve">ditetapkan oleh Bank </w:t>
      </w:r>
      <w:r>
        <w:rPr>
          <w:rFonts w:ascii="Times New Roman" w:hAnsi="Times New Roman" w:cs="Times New Roman"/>
          <w:iCs/>
          <w:color w:val="000000" w:themeColor="text1"/>
          <w:sz w:val="24"/>
          <w:szCs w:val="24"/>
          <w:shd w:val="clear" w:color="auto" w:fill="FFFFFF"/>
        </w:rPr>
        <w:lastRenderedPageBreak/>
        <w:t xml:space="preserve">Indonesia </w:t>
      </w:r>
      <w:r w:rsidR="00597360">
        <w:rPr>
          <w:rFonts w:ascii="Times New Roman" w:hAnsi="Times New Roman" w:cs="Times New Roman"/>
          <w:iCs/>
          <w:color w:val="000000" w:themeColor="text1"/>
          <w:sz w:val="24"/>
          <w:szCs w:val="24"/>
          <w:shd w:val="clear" w:color="auto" w:fill="FFFFFF"/>
        </w:rPr>
        <w:t xml:space="preserve">melalui Sertifikat Bank Indonesia (SBI) dengan jangka waktu 1 bulan di </w:t>
      </w:r>
      <w:r>
        <w:rPr>
          <w:rFonts w:ascii="Times New Roman" w:hAnsi="Times New Roman" w:cs="Times New Roman"/>
          <w:iCs/>
          <w:color w:val="000000" w:themeColor="text1"/>
          <w:sz w:val="24"/>
          <w:szCs w:val="24"/>
          <w:shd w:val="clear" w:color="auto" w:fill="FFFFFF"/>
        </w:rPr>
        <w:t>set</w:t>
      </w:r>
      <w:r w:rsidR="00597360">
        <w:rPr>
          <w:rFonts w:ascii="Times New Roman" w:hAnsi="Times New Roman" w:cs="Times New Roman"/>
          <w:iCs/>
          <w:color w:val="000000" w:themeColor="text1"/>
          <w:sz w:val="24"/>
          <w:szCs w:val="24"/>
          <w:shd w:val="clear" w:color="auto" w:fill="FFFFFF"/>
        </w:rPr>
        <w:t>iap bulannya tidak memiliki pengaruh</w:t>
      </w:r>
      <w:r>
        <w:rPr>
          <w:rFonts w:ascii="Times New Roman" w:hAnsi="Times New Roman" w:cs="Times New Roman"/>
          <w:iCs/>
          <w:color w:val="000000" w:themeColor="text1"/>
          <w:sz w:val="24"/>
          <w:szCs w:val="24"/>
          <w:shd w:val="clear" w:color="auto" w:fill="FFFFFF"/>
        </w:rPr>
        <w:t xml:space="preserve"> yang kuat. </w:t>
      </w:r>
    </w:p>
    <w:p w:rsidR="007A53FA" w:rsidRPr="0093296F" w:rsidRDefault="0093296F" w:rsidP="0093296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PUSTAKA</w:t>
      </w:r>
    </w:p>
    <w:p w:rsidR="007A53FA" w:rsidRPr="00950ABC" w:rsidRDefault="007A53FA" w:rsidP="006C4D4C">
      <w:pPr>
        <w:spacing w:after="0" w:line="240" w:lineRule="auto"/>
        <w:ind w:left="426" w:hanging="426"/>
        <w:jc w:val="both"/>
        <w:rPr>
          <w:rFonts w:ascii="Times New Roman" w:hAnsi="Times New Roman" w:cs="Times New Roman"/>
          <w:color w:val="000000" w:themeColor="text1"/>
          <w:sz w:val="24"/>
          <w:szCs w:val="24"/>
          <w:shd w:val="clear" w:color="auto" w:fill="FFFFFF"/>
        </w:rPr>
      </w:pPr>
      <w:r w:rsidRPr="00950ABC">
        <w:rPr>
          <w:rFonts w:ascii="Times New Roman" w:hAnsi="Times New Roman" w:cs="Times New Roman"/>
          <w:iCs/>
          <w:color w:val="000000" w:themeColor="text1"/>
          <w:sz w:val="24"/>
          <w:szCs w:val="24"/>
          <w:shd w:val="clear" w:color="auto" w:fill="FFFFFF"/>
        </w:rPr>
        <w:t>Alghalith, Moawia, Christos Floros dan  Thomas Poufinas.</w:t>
      </w:r>
      <w:r w:rsidRPr="00950ABC">
        <w:rPr>
          <w:rStyle w:val="apple-converted-space"/>
          <w:rFonts w:ascii="Times New Roman" w:hAnsi="Times New Roman" w:cs="Times New Roman"/>
          <w:color w:val="000000" w:themeColor="text1"/>
          <w:sz w:val="24"/>
          <w:szCs w:val="24"/>
          <w:shd w:val="clear" w:color="auto" w:fill="FFFFFF"/>
        </w:rPr>
        <w:t> </w:t>
      </w:r>
      <w:r w:rsidRPr="00950ABC">
        <w:rPr>
          <w:rFonts w:ascii="Times New Roman" w:hAnsi="Times New Roman" w:cs="Times New Roman"/>
          <w:color w:val="000000" w:themeColor="text1"/>
          <w:sz w:val="24"/>
          <w:szCs w:val="24"/>
          <w:shd w:val="clear" w:color="auto" w:fill="FFFFFF"/>
        </w:rPr>
        <w:t>(2014). Simplified Option Pricing Techniques.</w:t>
      </w:r>
    </w:p>
    <w:p w:rsidR="007A53FA" w:rsidRPr="00950ABC" w:rsidRDefault="007A53FA" w:rsidP="0093296F">
      <w:pPr>
        <w:autoSpaceDE w:val="0"/>
        <w:autoSpaceDN w:val="0"/>
        <w:adjustRightInd w:val="0"/>
        <w:spacing w:after="0" w:line="240" w:lineRule="auto"/>
        <w:ind w:left="426" w:hanging="426"/>
        <w:jc w:val="both"/>
        <w:rPr>
          <w:rFonts w:ascii="Times New Roman" w:eastAsia="TimesNewRomanPSMT" w:hAnsi="Times New Roman" w:cs="Times New Roman"/>
          <w:sz w:val="24"/>
          <w:szCs w:val="24"/>
        </w:rPr>
      </w:pPr>
      <w:r w:rsidRPr="00950ABC">
        <w:rPr>
          <w:rFonts w:ascii="Times New Roman" w:eastAsia="TimesNewRomanPSMT" w:hAnsi="Times New Roman" w:cs="Times New Roman"/>
          <w:sz w:val="24"/>
          <w:szCs w:val="24"/>
        </w:rPr>
        <w:t xml:space="preserve">Amin, Kaushik I., Joshua Coval, dan H. Nejat Seyhun. (2004). Index Option Prices and Stock  Market Momentum. </w:t>
      </w:r>
      <w:r w:rsidRPr="00950ABC">
        <w:rPr>
          <w:rFonts w:ascii="Times New Roman" w:eastAsia="TimesNewRomanPSMT" w:hAnsi="Times New Roman" w:cs="Times New Roman"/>
          <w:i/>
          <w:iCs/>
          <w:sz w:val="24"/>
          <w:szCs w:val="24"/>
        </w:rPr>
        <w:t>Journal of Business</w:t>
      </w:r>
      <w:r w:rsidRPr="00950ABC">
        <w:rPr>
          <w:rFonts w:ascii="Times New Roman" w:eastAsia="TimesNewRomanPSMT" w:hAnsi="Times New Roman" w:cs="Times New Roman"/>
          <w:iCs/>
          <w:sz w:val="24"/>
          <w:szCs w:val="24"/>
        </w:rPr>
        <w:t>. No.</w:t>
      </w:r>
      <w:r w:rsidR="0093296F">
        <w:rPr>
          <w:rFonts w:ascii="Times New Roman" w:eastAsia="TimesNewRomanPSMT" w:hAnsi="Times New Roman" w:cs="Times New Roman"/>
          <w:sz w:val="24"/>
          <w:szCs w:val="24"/>
        </w:rPr>
        <w:t>77. Hal. 835-873.</w:t>
      </w:r>
    </w:p>
    <w:p w:rsidR="007A53FA" w:rsidRPr="00950ABC" w:rsidRDefault="007A53FA" w:rsidP="0093296F">
      <w:pPr>
        <w:autoSpaceDE w:val="0"/>
        <w:autoSpaceDN w:val="0"/>
        <w:adjustRightInd w:val="0"/>
        <w:spacing w:after="0" w:line="240" w:lineRule="auto"/>
        <w:ind w:left="450" w:hanging="432"/>
        <w:jc w:val="both"/>
        <w:rPr>
          <w:rFonts w:ascii="Times New Roman" w:eastAsia="TimesNewRomanPSMT" w:hAnsi="Times New Roman" w:cs="Times New Roman"/>
          <w:sz w:val="24"/>
          <w:szCs w:val="24"/>
        </w:rPr>
      </w:pPr>
      <w:r w:rsidRPr="00950ABC">
        <w:rPr>
          <w:rFonts w:ascii="Times New Roman" w:eastAsia="TimesNewRomanPSMT" w:hAnsi="Times New Roman" w:cs="Times New Roman"/>
          <w:sz w:val="24"/>
          <w:szCs w:val="24"/>
        </w:rPr>
        <w:t>An, Byeong-Je., Andrew Ang, Turan Bali dan Nusret Cakici (2013). The</w:t>
      </w:r>
      <w:r w:rsidR="0093296F">
        <w:rPr>
          <w:rFonts w:ascii="Times New Roman" w:eastAsia="TimesNewRomanPSMT" w:hAnsi="Times New Roman" w:cs="Times New Roman"/>
          <w:sz w:val="24"/>
          <w:szCs w:val="24"/>
        </w:rPr>
        <w:t xml:space="preserve"> Joint</w:t>
      </w:r>
      <w:r w:rsidRPr="00950ABC">
        <w:rPr>
          <w:rFonts w:ascii="Times New Roman" w:eastAsia="TimesNewRomanPSMT" w:hAnsi="Times New Roman" w:cs="Times New Roman"/>
          <w:sz w:val="24"/>
          <w:szCs w:val="24"/>
        </w:rPr>
        <w:t>Cross Section of Stocks and Options.</w:t>
      </w:r>
      <w:r w:rsidRPr="00950ABC">
        <w:rPr>
          <w:rFonts w:ascii="Times New Roman" w:hAnsi="Times New Roman" w:cs="Times New Roman"/>
          <w:color w:val="FFFFFF"/>
          <w:sz w:val="42"/>
          <w:szCs w:val="42"/>
        </w:rPr>
        <w:t>Stocks and Options</w:t>
      </w:r>
    </w:p>
    <w:p w:rsidR="007A53FA" w:rsidRPr="0093296F" w:rsidRDefault="007A53FA" w:rsidP="0093296F">
      <w:pPr>
        <w:autoSpaceDE w:val="0"/>
        <w:autoSpaceDN w:val="0"/>
        <w:adjustRightInd w:val="0"/>
        <w:spacing w:after="0" w:line="240" w:lineRule="auto"/>
        <w:ind w:left="450" w:hanging="450"/>
        <w:jc w:val="both"/>
        <w:rPr>
          <w:rFonts w:ascii="Times New Roman" w:eastAsia="Times New Roman" w:hAnsi="Times New Roman" w:cs="Times New Roman"/>
          <w:color w:val="000000" w:themeColor="text1"/>
          <w:sz w:val="24"/>
          <w:szCs w:val="24"/>
        </w:rPr>
      </w:pPr>
      <w:r w:rsidRPr="00950ABC">
        <w:rPr>
          <w:rFonts w:ascii="Times New Roman" w:eastAsia="Times New Roman" w:hAnsi="Times New Roman" w:cs="Times New Roman"/>
          <w:color w:val="000000" w:themeColor="text1"/>
          <w:sz w:val="24"/>
          <w:szCs w:val="24"/>
        </w:rPr>
        <w:t>Andersson, Soren Thomas. (1993). Two Methods for Valuing Con</w:t>
      </w:r>
      <w:r w:rsidR="0093296F">
        <w:rPr>
          <w:rFonts w:ascii="Times New Roman" w:eastAsia="Times New Roman" w:hAnsi="Times New Roman" w:cs="Times New Roman"/>
          <w:color w:val="000000" w:themeColor="text1"/>
          <w:sz w:val="24"/>
          <w:szCs w:val="24"/>
        </w:rPr>
        <w:t xml:space="preserve">vertible Bonds- A  Comparison. </w:t>
      </w:r>
    </w:p>
    <w:p w:rsidR="007A53FA" w:rsidRPr="007A53FA" w:rsidRDefault="007A53FA" w:rsidP="0093296F">
      <w:pPr>
        <w:spacing w:after="0" w:line="240" w:lineRule="auto"/>
        <w:ind w:left="540" w:hanging="450"/>
        <w:jc w:val="both"/>
        <w:rPr>
          <w:rFonts w:ascii="Times New Roman" w:hAnsi="Times New Roman" w:cs="Times New Roman"/>
          <w:color w:val="000000" w:themeColor="text1"/>
          <w:sz w:val="24"/>
          <w:szCs w:val="24"/>
        </w:rPr>
      </w:pPr>
      <w:r w:rsidRPr="007A53FA">
        <w:rPr>
          <w:rFonts w:ascii="Times New Roman" w:hAnsi="Times New Roman" w:cs="Times New Roman"/>
          <w:iCs/>
          <w:color w:val="000000" w:themeColor="text1"/>
          <w:sz w:val="24"/>
          <w:szCs w:val="24"/>
          <w:shd w:val="clear" w:color="auto" w:fill="FFFFFF"/>
        </w:rPr>
        <w:t>Ang, Clifford S dan Daniel Vincent H. Borja</w:t>
      </w:r>
      <w:r w:rsidRPr="007A53FA">
        <w:rPr>
          <w:rStyle w:val="apple-converted-space"/>
          <w:rFonts w:ascii="Times New Roman" w:hAnsi="Times New Roman" w:cs="Times New Roman"/>
          <w:color w:val="000000" w:themeColor="text1"/>
          <w:sz w:val="24"/>
          <w:szCs w:val="24"/>
          <w:shd w:val="clear" w:color="auto" w:fill="FFFFFF"/>
        </w:rPr>
        <w:t> </w:t>
      </w:r>
      <w:r w:rsidRPr="007A53FA">
        <w:rPr>
          <w:rFonts w:ascii="Times New Roman" w:hAnsi="Times New Roman" w:cs="Times New Roman"/>
          <w:color w:val="000000" w:themeColor="text1"/>
          <w:sz w:val="24"/>
          <w:szCs w:val="24"/>
          <w:shd w:val="clear" w:color="auto" w:fill="FFFFFF"/>
        </w:rPr>
        <w:t xml:space="preserve">(2003) </w:t>
      </w:r>
      <w:r w:rsidRPr="007A53FA">
        <w:rPr>
          <w:rFonts w:ascii="Times New Roman" w:hAnsi="Times New Roman" w:cs="Times New Roman"/>
          <w:color w:val="000000" w:themeColor="text1"/>
          <w:sz w:val="24"/>
          <w:szCs w:val="24"/>
        </w:rPr>
        <w:t xml:space="preserve">Executive Stock Options, Stock Price Volality, and Agency Costs in the Phillipine Setting. </w:t>
      </w:r>
      <w:r w:rsidRPr="007A53FA">
        <w:rPr>
          <w:rFonts w:ascii="Times New Roman" w:hAnsi="Times New Roman" w:cs="Times New Roman"/>
          <w:i/>
          <w:color w:val="000000" w:themeColor="text1"/>
          <w:sz w:val="24"/>
          <w:szCs w:val="24"/>
        </w:rPr>
        <w:t>The Philipine Review of Economics</w:t>
      </w:r>
      <w:r w:rsidRPr="007A53FA">
        <w:rPr>
          <w:rFonts w:ascii="Times New Roman" w:hAnsi="Times New Roman" w:cs="Times New Roman"/>
          <w:color w:val="000000" w:themeColor="text1"/>
          <w:sz w:val="24"/>
          <w:szCs w:val="24"/>
        </w:rPr>
        <w:t>. Vol.XL.No.2.</w:t>
      </w:r>
    </w:p>
    <w:p w:rsidR="007A53FA" w:rsidRPr="007A53FA" w:rsidRDefault="007A53FA" w:rsidP="0093296F">
      <w:pPr>
        <w:spacing w:after="0" w:line="240" w:lineRule="auto"/>
        <w:ind w:left="540" w:hanging="450"/>
        <w:jc w:val="both"/>
        <w:rPr>
          <w:rStyle w:val="Hyperlink"/>
          <w:rFonts w:ascii="Times New Roman" w:hAnsi="Times New Roman" w:cs="Times New Roman"/>
          <w:bCs/>
          <w:color w:val="000000" w:themeColor="text1"/>
          <w:sz w:val="24"/>
          <w:szCs w:val="24"/>
          <w:u w:val="none"/>
          <w:shd w:val="clear" w:color="auto" w:fill="FFFFFF"/>
        </w:rPr>
      </w:pPr>
      <w:r w:rsidRPr="007A53FA">
        <w:rPr>
          <w:rStyle w:val="Hyperlink"/>
          <w:rFonts w:ascii="Times New Roman" w:hAnsi="Times New Roman" w:cs="Times New Roman"/>
          <w:bCs/>
          <w:color w:val="000000" w:themeColor="text1"/>
          <w:sz w:val="24"/>
          <w:szCs w:val="24"/>
          <w:u w:val="none"/>
          <w:shd w:val="clear" w:color="auto" w:fill="FFFFFF"/>
        </w:rPr>
        <w:t>Baaquie, Belal E., Du, Xin. dan Bhanap Jitendra (2014). Option Pricing : Stock Price, Stock  Velocity and The Acceleration Lagrangian.</w:t>
      </w:r>
    </w:p>
    <w:p w:rsidR="007A53FA" w:rsidRPr="007A53FA" w:rsidRDefault="007A53FA" w:rsidP="0093296F">
      <w:pPr>
        <w:spacing w:after="0" w:line="240" w:lineRule="auto"/>
        <w:ind w:left="540" w:hanging="450"/>
        <w:jc w:val="both"/>
        <w:rPr>
          <w:rFonts w:ascii="Times New Roman" w:hAnsi="Times New Roman" w:cs="Times New Roman"/>
          <w:bCs/>
          <w:color w:val="000000" w:themeColor="text1"/>
          <w:sz w:val="24"/>
          <w:szCs w:val="24"/>
          <w:shd w:val="clear" w:color="auto" w:fill="FFFFFF"/>
        </w:rPr>
      </w:pPr>
      <w:r w:rsidRPr="007A53FA">
        <w:rPr>
          <w:rFonts w:ascii="Times New Roman" w:hAnsi="Times New Roman" w:cs="Times New Roman"/>
          <w:color w:val="000000" w:themeColor="text1"/>
          <w:sz w:val="24"/>
          <w:szCs w:val="24"/>
        </w:rPr>
        <w:t>Bapepam. (2011). Volatilitas Pasar Modal Indonesia dan Perekonomian Dunia.</w:t>
      </w:r>
    </w:p>
    <w:p w:rsidR="007A53FA" w:rsidRPr="007A53FA" w:rsidRDefault="007A53FA" w:rsidP="0093296F">
      <w:pPr>
        <w:spacing w:after="0" w:line="240" w:lineRule="auto"/>
        <w:ind w:left="540" w:hanging="450"/>
        <w:jc w:val="both"/>
        <w:rPr>
          <w:rFonts w:ascii="Times New Roman" w:hAnsi="Times New Roman" w:cs="Times New Roman"/>
          <w:bCs/>
          <w:color w:val="000000" w:themeColor="text1"/>
          <w:sz w:val="24"/>
          <w:szCs w:val="24"/>
          <w:shd w:val="clear" w:color="auto" w:fill="FFFFFF"/>
        </w:rPr>
      </w:pPr>
      <w:r w:rsidRPr="007A53FA">
        <w:rPr>
          <w:rFonts w:ascii="Times New Roman" w:hAnsi="Times New Roman" w:cs="Times New Roman"/>
          <w:sz w:val="24"/>
          <w:szCs w:val="23"/>
        </w:rPr>
        <w:t xml:space="preserve">Beckers, Stan. (1980). The Constant Elasticity of Variance and Its Implications for Option Pricing. </w:t>
      </w:r>
      <w:r w:rsidRPr="007A53FA">
        <w:rPr>
          <w:rFonts w:ascii="Times New Roman" w:hAnsi="Times New Roman" w:cs="Times New Roman"/>
          <w:i/>
          <w:iCs/>
          <w:sz w:val="24"/>
          <w:szCs w:val="23"/>
        </w:rPr>
        <w:t>Journal Of Finance</w:t>
      </w:r>
      <w:r w:rsidRPr="007A53FA">
        <w:rPr>
          <w:rFonts w:ascii="Times New Roman" w:hAnsi="Times New Roman" w:cs="Times New Roman"/>
          <w:iCs/>
          <w:sz w:val="24"/>
          <w:szCs w:val="23"/>
        </w:rPr>
        <w:t xml:space="preserve">. </w:t>
      </w:r>
      <w:r w:rsidRPr="007A53FA">
        <w:rPr>
          <w:rFonts w:ascii="Times New Roman" w:hAnsi="Times New Roman" w:cs="Times New Roman"/>
          <w:sz w:val="24"/>
          <w:szCs w:val="23"/>
        </w:rPr>
        <w:t>Vol. 35. No. 3. Hal 661-673.</w:t>
      </w:r>
    </w:p>
    <w:p w:rsidR="007A53FA" w:rsidRPr="007A53FA" w:rsidRDefault="007A53FA" w:rsidP="00121F6E">
      <w:pPr>
        <w:autoSpaceDE w:val="0"/>
        <w:autoSpaceDN w:val="0"/>
        <w:adjustRightInd w:val="0"/>
        <w:spacing w:after="0" w:line="240" w:lineRule="auto"/>
        <w:ind w:left="540" w:hanging="450"/>
        <w:jc w:val="both"/>
        <w:rPr>
          <w:rStyle w:val="Hyperlink"/>
          <w:rFonts w:ascii="Times New Roman" w:hAnsi="Times New Roman" w:cs="Times New Roman"/>
          <w:iCs/>
          <w:color w:val="000000" w:themeColor="text1"/>
          <w:sz w:val="24"/>
          <w:szCs w:val="24"/>
          <w:u w:val="none"/>
        </w:rPr>
      </w:pPr>
      <w:r w:rsidRPr="007A53FA">
        <w:rPr>
          <w:rFonts w:ascii="Times New Roman" w:hAnsi="Times New Roman" w:cs="Times New Roman"/>
          <w:color w:val="000000" w:themeColor="text1"/>
          <w:sz w:val="24"/>
          <w:szCs w:val="24"/>
        </w:rPr>
        <w:t xml:space="preserve">Black, F. dan M. Scholes. (1973). The Pricing of Options and Corporate Liabilities. </w:t>
      </w:r>
      <w:r w:rsidRPr="007A53FA">
        <w:rPr>
          <w:rFonts w:ascii="Times New Roman" w:hAnsi="Times New Roman" w:cs="Times New Roman"/>
          <w:i/>
          <w:iCs/>
          <w:color w:val="000000" w:themeColor="text1"/>
          <w:sz w:val="24"/>
          <w:szCs w:val="24"/>
        </w:rPr>
        <w:t>Journal of Political Economy</w:t>
      </w:r>
      <w:r w:rsidRPr="007A53FA">
        <w:rPr>
          <w:rFonts w:ascii="Times New Roman" w:hAnsi="Times New Roman" w:cs="Times New Roman"/>
          <w:color w:val="000000" w:themeColor="text1"/>
          <w:sz w:val="24"/>
          <w:szCs w:val="24"/>
        </w:rPr>
        <w:t>.Vol. 81. No. 3. Hal. 637–654.</w:t>
      </w:r>
    </w:p>
    <w:p w:rsidR="007A53FA" w:rsidRPr="007A53FA" w:rsidRDefault="007A53FA" w:rsidP="0093296F">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rPr>
      </w:pPr>
      <w:r w:rsidRPr="007A53FA">
        <w:rPr>
          <w:rFonts w:ascii="Times New Roman" w:hAnsi="Times New Roman" w:cs="Times New Roman"/>
          <w:color w:val="000000" w:themeColor="text1"/>
          <w:sz w:val="24"/>
          <w:szCs w:val="24"/>
        </w:rPr>
        <w:t xml:space="preserve">Bodie, Kane, Marcuz. (2002). </w:t>
      </w:r>
      <w:r w:rsidRPr="007A53FA">
        <w:rPr>
          <w:rFonts w:ascii="Times New Roman" w:hAnsi="Times New Roman" w:cs="Times New Roman"/>
          <w:i/>
          <w:color w:val="000000" w:themeColor="text1"/>
          <w:sz w:val="24"/>
          <w:szCs w:val="24"/>
        </w:rPr>
        <w:t>Investments</w:t>
      </w:r>
      <w:r w:rsidRPr="007A53FA">
        <w:rPr>
          <w:rFonts w:ascii="Times New Roman" w:hAnsi="Times New Roman" w:cs="Times New Roman"/>
          <w:color w:val="000000" w:themeColor="text1"/>
          <w:sz w:val="24"/>
          <w:szCs w:val="24"/>
        </w:rPr>
        <w:t>. New York : McGraw-Hill.</w:t>
      </w:r>
    </w:p>
    <w:p w:rsidR="007A53FA" w:rsidRPr="00403FE7"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rPr>
      </w:pPr>
      <w:r w:rsidRPr="007A53FA">
        <w:rPr>
          <w:rFonts w:ascii="Times New Roman" w:eastAsia="TimesNewRomanPSMT" w:hAnsi="Times New Roman" w:cs="Times New Roman"/>
          <w:sz w:val="24"/>
          <w:szCs w:val="24"/>
        </w:rPr>
        <w:t xml:space="preserve">Chan, Kalok, Y. Peter Chung, dan Herb Johnson. (1993). Why Option Prices Lag Stock  Prices: A Trading BasedExplanation.  </w:t>
      </w:r>
      <w:r w:rsidRPr="007A53FA">
        <w:rPr>
          <w:rFonts w:ascii="Times New Roman" w:eastAsia="TimesNewRomanPSMT" w:hAnsi="Times New Roman" w:cs="Times New Roman"/>
          <w:i/>
          <w:iCs/>
          <w:sz w:val="24"/>
          <w:szCs w:val="24"/>
        </w:rPr>
        <w:t>Journal of Finance</w:t>
      </w:r>
      <w:r w:rsidRPr="007A53FA">
        <w:rPr>
          <w:rFonts w:ascii="Times New Roman" w:eastAsia="TimesNewRomanPSMT" w:hAnsi="Times New Roman" w:cs="Times New Roman"/>
          <w:iCs/>
          <w:sz w:val="24"/>
          <w:szCs w:val="24"/>
        </w:rPr>
        <w:t xml:space="preserve">. Vol. </w:t>
      </w:r>
      <w:r w:rsidRPr="007A53FA">
        <w:rPr>
          <w:rFonts w:ascii="Times New Roman" w:eastAsia="TimesNewRomanPSMT" w:hAnsi="Times New Roman" w:cs="Times New Roman"/>
          <w:sz w:val="24"/>
          <w:szCs w:val="24"/>
        </w:rPr>
        <w:t>48. Hal. 1957-1967.</w:t>
      </w:r>
    </w:p>
    <w:p w:rsidR="007A53FA" w:rsidRPr="00403FE7"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rPr>
      </w:pPr>
      <w:r w:rsidRPr="007A53FA">
        <w:rPr>
          <w:rFonts w:ascii="Times New Roman" w:hAnsi="Times New Roman" w:cs="Times New Roman"/>
          <w:color w:val="000000" w:themeColor="text1"/>
          <w:sz w:val="24"/>
          <w:szCs w:val="24"/>
        </w:rPr>
        <w:t xml:space="preserve">Cho,Young-Hye dan Engle, Robert F (1999) </w:t>
      </w:r>
      <w:hyperlink r:id="rId14" w:history="1">
        <w:r w:rsidRPr="007A53FA">
          <w:rPr>
            <w:rStyle w:val="Hyperlink"/>
            <w:rFonts w:ascii="Times New Roman" w:hAnsi="Times New Roman" w:cs="Times New Roman"/>
            <w:bCs/>
            <w:color w:val="000000" w:themeColor="text1"/>
            <w:sz w:val="24"/>
            <w:szCs w:val="24"/>
            <w:u w:val="none"/>
            <w:shd w:val="clear" w:color="auto" w:fill="FFFFFF"/>
          </w:rPr>
          <w:t>Modeling the Impacts of Market Activity on Bid-Ask Spreads in the</w:t>
        </w:r>
        <w:r w:rsidRPr="007A53FA">
          <w:rPr>
            <w:rStyle w:val="apple-converted-space"/>
            <w:rFonts w:ascii="Times New Roman" w:hAnsi="Times New Roman" w:cs="Times New Roman"/>
            <w:bCs/>
            <w:color w:val="000000" w:themeColor="text1"/>
            <w:sz w:val="24"/>
            <w:szCs w:val="24"/>
            <w:shd w:val="clear" w:color="auto" w:fill="FFFFFF"/>
          </w:rPr>
          <w:t> </w:t>
        </w:r>
        <w:r w:rsidRPr="007A53FA">
          <w:rPr>
            <w:rStyle w:val="Hyperlink"/>
            <w:rFonts w:ascii="Times New Roman" w:hAnsi="Times New Roman" w:cs="Times New Roman"/>
            <w:bCs/>
            <w:color w:val="000000" w:themeColor="text1"/>
            <w:sz w:val="24"/>
            <w:szCs w:val="24"/>
            <w:u w:val="none"/>
            <w:shd w:val="clear" w:color="auto" w:fill="FFFFFF"/>
          </w:rPr>
          <w:t>Option</w:t>
        </w:r>
        <w:r w:rsidRPr="007A53FA">
          <w:rPr>
            <w:rStyle w:val="apple-converted-space"/>
            <w:rFonts w:ascii="Times New Roman" w:hAnsi="Times New Roman" w:cs="Times New Roman"/>
            <w:bCs/>
            <w:color w:val="000000" w:themeColor="text1"/>
            <w:sz w:val="24"/>
            <w:szCs w:val="24"/>
            <w:shd w:val="clear" w:color="auto" w:fill="FFFFFF"/>
          </w:rPr>
          <w:t> </w:t>
        </w:r>
        <w:r w:rsidRPr="007A53FA">
          <w:rPr>
            <w:rStyle w:val="Hyperlink"/>
            <w:rFonts w:ascii="Times New Roman" w:hAnsi="Times New Roman" w:cs="Times New Roman"/>
            <w:bCs/>
            <w:color w:val="000000" w:themeColor="text1"/>
            <w:sz w:val="24"/>
            <w:szCs w:val="24"/>
            <w:u w:val="none"/>
            <w:shd w:val="clear" w:color="auto" w:fill="FFFFFF"/>
          </w:rPr>
          <w:t>Market</w:t>
        </w:r>
      </w:hyperlink>
      <w:r w:rsidRPr="007A53FA">
        <w:rPr>
          <w:rFonts w:ascii="Times New Roman" w:hAnsi="Times New Roman" w:cs="Times New Roman"/>
          <w:color w:val="000000" w:themeColor="text1"/>
          <w:sz w:val="24"/>
          <w:szCs w:val="24"/>
        </w:rPr>
        <w:t>. NBER Working Paper.</w:t>
      </w:r>
    </w:p>
    <w:p w:rsidR="007A53FA" w:rsidRPr="007A53FA"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rPr>
      </w:pPr>
      <w:r w:rsidRPr="007A53FA">
        <w:rPr>
          <w:rFonts w:ascii="Times New Roman" w:hAnsi="Times New Roman" w:cs="Times New Roman"/>
          <w:color w:val="000000" w:themeColor="text1"/>
          <w:sz w:val="24"/>
          <w:szCs w:val="24"/>
          <w:shd w:val="clear" w:color="auto" w:fill="FFFFFF"/>
        </w:rPr>
        <w:t xml:space="preserve">Christensen, Bent Jesper dan M. Nielsen. (2007). The Effect of Long Memory in Volatility on Stock Market Fluctuations. </w:t>
      </w:r>
      <w:r w:rsidRPr="007A53FA">
        <w:rPr>
          <w:rFonts w:ascii="Times New Roman" w:hAnsi="Times New Roman" w:cs="Times New Roman"/>
          <w:i/>
          <w:color w:val="000000" w:themeColor="text1"/>
          <w:sz w:val="24"/>
          <w:szCs w:val="24"/>
          <w:shd w:val="clear" w:color="auto" w:fill="FFFFFF"/>
        </w:rPr>
        <w:t>Review of Economics and Statistics</w:t>
      </w:r>
      <w:r w:rsidRPr="007A53FA">
        <w:rPr>
          <w:rFonts w:ascii="Times New Roman" w:hAnsi="Times New Roman" w:cs="Times New Roman"/>
          <w:color w:val="000000" w:themeColor="text1"/>
          <w:sz w:val="24"/>
          <w:szCs w:val="24"/>
          <w:shd w:val="clear" w:color="auto" w:fill="FFFFFF"/>
        </w:rPr>
        <w:t>. Vol. 89. Hal. 684-700.</w:t>
      </w:r>
    </w:p>
    <w:p w:rsidR="007A53FA" w:rsidRPr="00403FE7" w:rsidRDefault="007A53FA" w:rsidP="00403FE7">
      <w:pPr>
        <w:autoSpaceDE w:val="0"/>
        <w:autoSpaceDN w:val="0"/>
        <w:adjustRightInd w:val="0"/>
        <w:spacing w:after="0" w:line="240" w:lineRule="auto"/>
        <w:ind w:left="540" w:hanging="450"/>
        <w:jc w:val="both"/>
        <w:rPr>
          <w:rFonts w:ascii="Times New Roman" w:hAnsi="Times New Roman" w:cs="Times New Roman"/>
          <w:bCs/>
          <w:color w:val="000000" w:themeColor="text1"/>
          <w:sz w:val="24"/>
          <w:szCs w:val="24"/>
          <w:shd w:val="clear" w:color="auto" w:fill="FFFFFF"/>
        </w:rPr>
      </w:pPr>
      <w:r w:rsidRPr="007A53FA">
        <w:rPr>
          <w:rFonts w:ascii="Times New Roman" w:hAnsi="Times New Roman" w:cs="Times New Roman"/>
          <w:iCs/>
          <w:color w:val="000000" w:themeColor="text1"/>
          <w:sz w:val="24"/>
          <w:szCs w:val="24"/>
          <w:shd w:val="clear" w:color="auto" w:fill="FFFFFF"/>
        </w:rPr>
        <w:t>Dai, Feng dan Feng Han.</w:t>
      </w:r>
      <w:r w:rsidRPr="007A53FA">
        <w:rPr>
          <w:rStyle w:val="apple-converted-space"/>
          <w:rFonts w:ascii="Times New Roman" w:hAnsi="Times New Roman" w:cs="Times New Roman"/>
          <w:color w:val="000000" w:themeColor="text1"/>
          <w:sz w:val="24"/>
          <w:szCs w:val="24"/>
          <w:shd w:val="clear" w:color="auto" w:fill="FFFFFF"/>
        </w:rPr>
        <w:t> </w:t>
      </w:r>
      <w:r w:rsidRPr="007A53FA">
        <w:rPr>
          <w:rFonts w:ascii="Times New Roman" w:hAnsi="Times New Roman" w:cs="Times New Roman"/>
          <w:color w:val="000000" w:themeColor="text1"/>
          <w:sz w:val="24"/>
          <w:szCs w:val="24"/>
          <w:shd w:val="clear" w:color="auto" w:fill="FFFFFF"/>
        </w:rPr>
        <w:t xml:space="preserve">(2004). </w:t>
      </w:r>
      <w:hyperlink r:id="rId15" w:history="1">
        <w:r w:rsidRPr="007A53FA">
          <w:rPr>
            <w:rStyle w:val="Hyperlink"/>
            <w:rFonts w:ascii="Times New Roman" w:hAnsi="Times New Roman" w:cs="Times New Roman"/>
            <w:bCs/>
            <w:color w:val="000000" w:themeColor="text1"/>
            <w:sz w:val="24"/>
            <w:szCs w:val="24"/>
            <w:u w:val="none"/>
            <w:shd w:val="clear" w:color="auto" w:fill="FFFFFF"/>
          </w:rPr>
          <w:t xml:space="preserve">Optimal Choice Models for Executing Time to American Options. </w:t>
        </w:r>
      </w:hyperlink>
    </w:p>
    <w:p w:rsidR="007A53FA" w:rsidRPr="007A53FA"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rPr>
      </w:pPr>
      <w:r w:rsidRPr="007A53FA">
        <w:rPr>
          <w:rFonts w:ascii="Times New Roman" w:hAnsi="Times New Roman" w:cs="Times New Roman"/>
          <w:color w:val="000000" w:themeColor="text1"/>
          <w:sz w:val="24"/>
          <w:szCs w:val="24"/>
        </w:rPr>
        <w:t>Duarte, Jefferson dan Christopher S. Jones. (2007). The Price of Market Volatil</w:t>
      </w:r>
      <w:r w:rsidR="00403FE7">
        <w:rPr>
          <w:rFonts w:ascii="Times New Roman" w:hAnsi="Times New Roman" w:cs="Times New Roman"/>
          <w:color w:val="000000" w:themeColor="text1"/>
          <w:sz w:val="24"/>
          <w:szCs w:val="24"/>
        </w:rPr>
        <w:t>ity Risk.</w:t>
      </w:r>
    </w:p>
    <w:p w:rsidR="007A53FA" w:rsidRPr="007A53FA"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rPr>
      </w:pPr>
      <w:r w:rsidRPr="007A53FA">
        <w:rPr>
          <w:rStyle w:val="a-size-extra-large"/>
          <w:rFonts w:ascii="Times New Roman" w:hAnsi="Times New Roman" w:cs="Times New Roman"/>
          <w:color w:val="111111"/>
          <w:sz w:val="24"/>
          <w:szCs w:val="24"/>
        </w:rPr>
        <w:t xml:space="preserve">Evans, Denise J.D. dan O. William Evans. (2007). </w:t>
      </w:r>
      <w:r w:rsidRPr="007A53FA">
        <w:rPr>
          <w:rStyle w:val="a-size-extra-large"/>
          <w:rFonts w:ascii="Times New Roman" w:hAnsi="Times New Roman" w:cs="Times New Roman"/>
          <w:i/>
          <w:color w:val="111111"/>
          <w:sz w:val="24"/>
          <w:szCs w:val="24"/>
        </w:rPr>
        <w:t>The Complete Real Estate Encyclopedia: From AAA Tenant to Zoning Variancess and Everything in Between.</w:t>
      </w:r>
      <w:r w:rsidRPr="007A53FA">
        <w:rPr>
          <w:rStyle w:val="apple-converted-space"/>
          <w:rFonts w:ascii="Times New Roman" w:hAnsi="Times New Roman" w:cs="Times New Roman"/>
          <w:color w:val="111111"/>
          <w:sz w:val="24"/>
          <w:szCs w:val="24"/>
        </w:rPr>
        <w:t xml:space="preserve"> First</w:t>
      </w:r>
      <w:r w:rsidRPr="007A53FA">
        <w:rPr>
          <w:rStyle w:val="a-size-large"/>
          <w:rFonts w:ascii="Times New Roman" w:hAnsi="Times New Roman" w:cs="Times New Roman"/>
          <w:color w:val="111111"/>
          <w:sz w:val="24"/>
          <w:szCs w:val="24"/>
        </w:rPr>
        <w:t xml:space="preserve"> Edition.</w:t>
      </w:r>
      <w:r w:rsidRPr="007A53FA">
        <w:rPr>
          <w:rFonts w:ascii="Times New Roman" w:hAnsi="Times New Roman" w:cs="Times New Roman"/>
          <w:color w:val="333333"/>
          <w:sz w:val="24"/>
          <w:szCs w:val="24"/>
          <w:shd w:val="clear" w:color="auto" w:fill="FFFFFF"/>
        </w:rPr>
        <w:t xml:space="preserve"> McGraw-Hill.</w:t>
      </w:r>
    </w:p>
    <w:p w:rsidR="007A53FA" w:rsidRPr="007A53FA"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rPr>
      </w:pPr>
      <w:r w:rsidRPr="007A53FA">
        <w:rPr>
          <w:rFonts w:ascii="Times New Roman" w:hAnsi="Times New Roman" w:cs="Times New Roman"/>
          <w:color w:val="000000" w:themeColor="text1"/>
          <w:sz w:val="24"/>
          <w:szCs w:val="24"/>
        </w:rPr>
        <w:t xml:space="preserve">Fabozzi, Frank. J. (2000). </w:t>
      </w:r>
      <w:r w:rsidRPr="007A53FA">
        <w:rPr>
          <w:rFonts w:ascii="Times New Roman" w:hAnsi="Times New Roman" w:cs="Times New Roman"/>
          <w:i/>
          <w:color w:val="000000" w:themeColor="text1"/>
          <w:sz w:val="24"/>
          <w:szCs w:val="24"/>
        </w:rPr>
        <w:t>Manajemen Investasi</w:t>
      </w:r>
      <w:r w:rsidR="00403FE7">
        <w:rPr>
          <w:rFonts w:ascii="Times New Roman" w:hAnsi="Times New Roman" w:cs="Times New Roman"/>
          <w:color w:val="000000" w:themeColor="text1"/>
          <w:sz w:val="24"/>
          <w:szCs w:val="24"/>
        </w:rPr>
        <w:t>. Jakarta : Salemba Empat</w:t>
      </w:r>
    </w:p>
    <w:p w:rsidR="007A53FA" w:rsidRPr="007A53FA"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rPr>
      </w:pPr>
      <w:r w:rsidRPr="007A53FA">
        <w:rPr>
          <w:rFonts w:ascii="Times New Roman" w:eastAsia="TimesNewRomanPSMT" w:hAnsi="Times New Roman" w:cs="Times New Roman"/>
          <w:sz w:val="24"/>
          <w:szCs w:val="24"/>
        </w:rPr>
        <w:t>Fleming, Jeff, Barbara Ostdiek, dan Robert Whaley. (1996). Trading Costs and The Relative Rates of Price Discoveryin Stock, Futures, and Option Markets.</w:t>
      </w:r>
      <w:r w:rsidRPr="007A53FA">
        <w:rPr>
          <w:rFonts w:ascii="Times New Roman" w:eastAsia="TimesNewRomanPSMT" w:hAnsi="Times New Roman" w:cs="Times New Roman"/>
          <w:i/>
          <w:iCs/>
          <w:sz w:val="24"/>
          <w:szCs w:val="24"/>
        </w:rPr>
        <w:t>Journal of Futures Markets</w:t>
      </w:r>
      <w:r w:rsidRPr="007A53FA">
        <w:rPr>
          <w:rFonts w:ascii="Times New Roman" w:eastAsia="TimesNewRomanPSMT" w:hAnsi="Times New Roman" w:cs="Times New Roman"/>
          <w:iCs/>
          <w:sz w:val="24"/>
          <w:szCs w:val="24"/>
        </w:rPr>
        <w:t xml:space="preserve">. Vol. </w:t>
      </w:r>
      <w:r w:rsidRPr="007A53FA">
        <w:rPr>
          <w:rFonts w:ascii="Times New Roman" w:eastAsia="TimesNewRomanPSMT" w:hAnsi="Times New Roman" w:cs="Times New Roman"/>
          <w:sz w:val="24"/>
          <w:szCs w:val="24"/>
        </w:rPr>
        <w:t>16. Hal. 353-387.</w:t>
      </w:r>
    </w:p>
    <w:p w:rsidR="007A53FA" w:rsidRPr="007A53FA"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rPr>
      </w:pPr>
      <w:r w:rsidRPr="007A53FA">
        <w:rPr>
          <w:rFonts w:ascii="Times New Roman" w:hAnsi="Times New Roman" w:cs="Times New Roman"/>
          <w:color w:val="000000" w:themeColor="text1"/>
          <w:sz w:val="24"/>
          <w:szCs w:val="24"/>
        </w:rPr>
        <w:t xml:space="preserve">Hull, John. C. (2000). Options, Futures &amp; Others Derivatives. Fourth Edition. </w:t>
      </w:r>
      <w:r w:rsidR="00403FE7">
        <w:rPr>
          <w:rFonts w:ascii="Times New Roman" w:hAnsi="Times New Roman" w:cs="Times New Roman"/>
          <w:color w:val="000000" w:themeColor="text1"/>
          <w:sz w:val="24"/>
          <w:szCs w:val="24"/>
        </w:rPr>
        <w:t>New Jersey:  Prentice-Hall Inc.</w:t>
      </w:r>
    </w:p>
    <w:p w:rsidR="007A53FA" w:rsidRPr="007A53FA"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rPr>
      </w:pPr>
      <w:r w:rsidRPr="007A53FA">
        <w:rPr>
          <w:rFonts w:ascii="Times New Roman" w:hAnsi="Times New Roman" w:cs="Times New Roman"/>
          <w:color w:val="000000" w:themeColor="text1"/>
          <w:sz w:val="24"/>
          <w:szCs w:val="24"/>
        </w:rPr>
        <w:lastRenderedPageBreak/>
        <w:t>Harvey, Campbell R. dan Robert E. Whaley. (1991a). Market Volatility Prediction and the Effiency of the S&amp;P 100 Index Option Market. Fuqua Schoo</w:t>
      </w:r>
      <w:r w:rsidR="00403FE7">
        <w:rPr>
          <w:rFonts w:ascii="Times New Roman" w:hAnsi="Times New Roman" w:cs="Times New Roman"/>
          <w:color w:val="000000" w:themeColor="text1"/>
          <w:sz w:val="24"/>
          <w:szCs w:val="24"/>
        </w:rPr>
        <w:t>l of Business. Duke University.</w:t>
      </w:r>
    </w:p>
    <w:p w:rsidR="007A53FA" w:rsidRPr="007A53FA"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rPr>
      </w:pPr>
      <w:r w:rsidRPr="007A53FA">
        <w:rPr>
          <w:rFonts w:ascii="Times New Roman" w:hAnsi="Times New Roman" w:cs="Times New Roman"/>
          <w:iCs/>
          <w:color w:val="000000" w:themeColor="text1"/>
          <w:sz w:val="24"/>
          <w:szCs w:val="24"/>
          <w:shd w:val="clear" w:color="auto" w:fill="FFFFFF"/>
        </w:rPr>
        <w:t>Herzberg, Markus dan Sibbertsen, Philipp.</w:t>
      </w:r>
      <w:r w:rsidRPr="007A53FA">
        <w:rPr>
          <w:rStyle w:val="apple-converted-space"/>
          <w:rFonts w:ascii="Times New Roman" w:hAnsi="Times New Roman" w:cs="Times New Roman"/>
          <w:color w:val="000000" w:themeColor="text1"/>
          <w:sz w:val="24"/>
          <w:szCs w:val="24"/>
          <w:shd w:val="clear" w:color="auto" w:fill="FFFFFF"/>
        </w:rPr>
        <w:t> </w:t>
      </w:r>
      <w:r w:rsidRPr="007A53FA">
        <w:rPr>
          <w:rFonts w:ascii="Times New Roman" w:hAnsi="Times New Roman" w:cs="Times New Roman"/>
          <w:color w:val="000000" w:themeColor="text1"/>
          <w:sz w:val="24"/>
          <w:szCs w:val="24"/>
          <w:shd w:val="clear" w:color="auto" w:fill="FFFFFF"/>
        </w:rPr>
        <w:t xml:space="preserve">(2004). </w:t>
      </w:r>
      <w:hyperlink r:id="rId16" w:history="1">
        <w:r w:rsidRPr="007A53FA">
          <w:rPr>
            <w:rStyle w:val="Hyperlink"/>
            <w:rFonts w:ascii="Times New Roman" w:hAnsi="Times New Roman" w:cs="Times New Roman"/>
            <w:bCs/>
            <w:color w:val="000000" w:themeColor="text1"/>
            <w:sz w:val="24"/>
            <w:szCs w:val="24"/>
            <w:u w:val="none"/>
            <w:shd w:val="clear" w:color="auto" w:fill="FFFFFF"/>
          </w:rPr>
          <w:t>Pricing of</w:t>
        </w:r>
        <w:r w:rsidRPr="007A53FA">
          <w:rPr>
            <w:rStyle w:val="apple-converted-space"/>
            <w:rFonts w:ascii="Times New Roman" w:hAnsi="Times New Roman" w:cs="Times New Roman"/>
            <w:bCs/>
            <w:color w:val="000000" w:themeColor="text1"/>
            <w:sz w:val="24"/>
            <w:szCs w:val="24"/>
            <w:shd w:val="clear" w:color="auto" w:fill="FFFFFF"/>
          </w:rPr>
          <w:t> </w:t>
        </w:r>
        <w:r w:rsidRPr="007A53FA">
          <w:rPr>
            <w:rStyle w:val="Hyperlink"/>
            <w:rFonts w:ascii="Times New Roman" w:hAnsi="Times New Roman" w:cs="Times New Roman"/>
            <w:bCs/>
            <w:color w:val="000000" w:themeColor="text1"/>
            <w:sz w:val="24"/>
            <w:szCs w:val="24"/>
            <w:u w:val="none"/>
            <w:shd w:val="clear" w:color="auto" w:fill="FFFFFF"/>
          </w:rPr>
          <w:t>Options</w:t>
        </w:r>
        <w:r w:rsidRPr="007A53FA">
          <w:rPr>
            <w:rStyle w:val="apple-converted-space"/>
            <w:rFonts w:ascii="Times New Roman" w:hAnsi="Times New Roman" w:cs="Times New Roman"/>
            <w:bCs/>
            <w:color w:val="000000" w:themeColor="text1"/>
            <w:sz w:val="24"/>
            <w:szCs w:val="24"/>
            <w:shd w:val="clear" w:color="auto" w:fill="FFFFFF"/>
          </w:rPr>
          <w:t> </w:t>
        </w:r>
        <w:r w:rsidRPr="007A53FA">
          <w:rPr>
            <w:rStyle w:val="Hyperlink"/>
            <w:rFonts w:ascii="Times New Roman" w:hAnsi="Times New Roman" w:cs="Times New Roman"/>
            <w:bCs/>
            <w:color w:val="000000" w:themeColor="text1"/>
            <w:sz w:val="24"/>
            <w:szCs w:val="24"/>
            <w:u w:val="none"/>
            <w:shd w:val="clear" w:color="auto" w:fill="FFFFFF"/>
          </w:rPr>
          <w:t>Under Different Volatility Models</w:t>
        </w:r>
      </w:hyperlink>
      <w:r w:rsidR="00403FE7">
        <w:rPr>
          <w:rFonts w:ascii="Times New Roman" w:hAnsi="Times New Roman" w:cs="Times New Roman"/>
          <w:color w:val="000000" w:themeColor="text1"/>
          <w:sz w:val="24"/>
          <w:szCs w:val="24"/>
        </w:rPr>
        <w:t>.</w:t>
      </w:r>
    </w:p>
    <w:p w:rsidR="007A53FA" w:rsidRPr="007A53FA" w:rsidRDefault="007A53FA" w:rsidP="00403FE7">
      <w:pPr>
        <w:autoSpaceDE w:val="0"/>
        <w:autoSpaceDN w:val="0"/>
        <w:adjustRightInd w:val="0"/>
        <w:spacing w:after="0" w:line="240" w:lineRule="auto"/>
        <w:ind w:left="540" w:hanging="450"/>
        <w:jc w:val="both"/>
        <w:rPr>
          <w:rStyle w:val="Subtitle1"/>
          <w:rFonts w:ascii="Times New Roman" w:hAnsi="Times New Roman" w:cs="Times New Roman"/>
          <w:bCs/>
          <w:color w:val="000000" w:themeColor="text1"/>
          <w:sz w:val="24"/>
          <w:szCs w:val="24"/>
        </w:rPr>
      </w:pPr>
      <w:r w:rsidRPr="007A53FA">
        <w:rPr>
          <w:rFonts w:ascii="Times New Roman" w:hAnsi="Times New Roman" w:cs="Times New Roman"/>
          <w:color w:val="000000" w:themeColor="text1"/>
          <w:sz w:val="24"/>
          <w:szCs w:val="24"/>
        </w:rPr>
        <w:t xml:space="preserve">Higham, Desmond (2004). </w:t>
      </w:r>
      <w:r w:rsidRPr="007A53FA">
        <w:rPr>
          <w:rStyle w:val="fn"/>
          <w:rFonts w:ascii="Times New Roman" w:hAnsi="Times New Roman" w:cs="Times New Roman"/>
          <w:color w:val="000000" w:themeColor="text1"/>
          <w:sz w:val="24"/>
          <w:szCs w:val="24"/>
        </w:rPr>
        <w:t>An Introduction to Financial Option Valuation</w:t>
      </w:r>
      <w:r w:rsidRPr="007A53FA">
        <w:rPr>
          <w:rFonts w:ascii="Times New Roman" w:hAnsi="Times New Roman" w:cs="Times New Roman"/>
          <w:color w:val="000000" w:themeColor="text1"/>
          <w:sz w:val="24"/>
          <w:szCs w:val="24"/>
        </w:rPr>
        <w:t>:</w:t>
      </w:r>
      <w:r w:rsidRPr="007A53FA">
        <w:rPr>
          <w:rStyle w:val="apple-converted-space"/>
          <w:rFonts w:ascii="Times New Roman" w:hAnsi="Times New Roman" w:cs="Times New Roman"/>
          <w:color w:val="000000" w:themeColor="text1"/>
          <w:sz w:val="24"/>
          <w:szCs w:val="24"/>
        </w:rPr>
        <w:t> </w:t>
      </w:r>
      <w:r w:rsidRPr="007A53FA">
        <w:rPr>
          <w:rStyle w:val="Subtitle1"/>
          <w:rFonts w:ascii="Times New Roman" w:hAnsi="Times New Roman" w:cs="Times New Roman"/>
          <w:bCs/>
          <w:color w:val="000000" w:themeColor="text1"/>
          <w:sz w:val="24"/>
          <w:szCs w:val="24"/>
        </w:rPr>
        <w:t>Mathematics, Stochastics and Computation. Cambri</w:t>
      </w:r>
      <w:r w:rsidR="00403FE7">
        <w:rPr>
          <w:rStyle w:val="Subtitle1"/>
          <w:rFonts w:ascii="Times New Roman" w:hAnsi="Times New Roman" w:cs="Times New Roman"/>
          <w:bCs/>
          <w:color w:val="000000" w:themeColor="text1"/>
          <w:sz w:val="24"/>
          <w:szCs w:val="24"/>
        </w:rPr>
        <w:t xml:space="preserve">dge University Press. Vol. 13. </w:t>
      </w:r>
    </w:p>
    <w:p w:rsidR="007A53FA" w:rsidRPr="007A53FA" w:rsidRDefault="007A53FA" w:rsidP="0093296F">
      <w:pPr>
        <w:autoSpaceDE w:val="0"/>
        <w:autoSpaceDN w:val="0"/>
        <w:adjustRightInd w:val="0"/>
        <w:spacing w:after="0" w:line="240" w:lineRule="auto"/>
        <w:ind w:left="540" w:hanging="450"/>
        <w:jc w:val="both"/>
        <w:rPr>
          <w:rStyle w:val="Subtitle1"/>
          <w:rFonts w:ascii="Times New Roman" w:hAnsi="Times New Roman" w:cs="Times New Roman"/>
          <w:bCs/>
          <w:color w:val="000000" w:themeColor="text1"/>
          <w:sz w:val="24"/>
          <w:szCs w:val="24"/>
        </w:rPr>
      </w:pPr>
      <w:r w:rsidRPr="007A53FA">
        <w:rPr>
          <w:rStyle w:val="Subtitle1"/>
          <w:rFonts w:ascii="Times New Roman" w:hAnsi="Times New Roman" w:cs="Times New Roman"/>
          <w:bCs/>
          <w:color w:val="000000" w:themeColor="text1"/>
          <w:sz w:val="24"/>
          <w:szCs w:val="24"/>
        </w:rPr>
        <w:t>Holowczak, Richard.,Yusif Simaan dan Liuren Wu. (2006). Price Discovery in the U.S Stock and Stock Options Markets: A Portfolio Approach.</w:t>
      </w:r>
    </w:p>
    <w:p w:rsidR="007A53FA" w:rsidRPr="007A53FA" w:rsidRDefault="007A53FA" w:rsidP="00403FE7">
      <w:pPr>
        <w:autoSpaceDE w:val="0"/>
        <w:autoSpaceDN w:val="0"/>
        <w:adjustRightInd w:val="0"/>
        <w:spacing w:after="0" w:line="240" w:lineRule="auto"/>
        <w:ind w:left="540" w:hanging="450"/>
        <w:jc w:val="both"/>
        <w:rPr>
          <w:rFonts w:ascii="Times New Roman" w:hAnsi="Times New Roman" w:cs="Times New Roman"/>
          <w:sz w:val="24"/>
          <w:szCs w:val="23"/>
        </w:rPr>
      </w:pPr>
      <w:r w:rsidRPr="007A53FA">
        <w:rPr>
          <w:rFonts w:ascii="Times New Roman" w:hAnsi="Times New Roman" w:cs="Times New Roman"/>
          <w:sz w:val="24"/>
          <w:szCs w:val="24"/>
        </w:rPr>
        <w:t xml:space="preserve">Kabir, M. R. (1997). New Evidence on Price and Volatility Effects of Stock Option Introductions. </w:t>
      </w:r>
      <w:r w:rsidRPr="007A53FA">
        <w:rPr>
          <w:rFonts w:ascii="Times New Roman" w:hAnsi="Times New Roman" w:cs="Times New Roman"/>
          <w:i/>
          <w:sz w:val="24"/>
          <w:szCs w:val="24"/>
        </w:rPr>
        <w:t>CentER Discussion Paper</w:t>
      </w:r>
      <w:r w:rsidRPr="007A53FA">
        <w:rPr>
          <w:rFonts w:ascii="Times New Roman" w:hAnsi="Times New Roman" w:cs="Times New Roman"/>
          <w:sz w:val="24"/>
          <w:szCs w:val="24"/>
        </w:rPr>
        <w:t>. Vol. 1997-37. Tilburg: Finance.</w:t>
      </w:r>
    </w:p>
    <w:p w:rsidR="007A53FA" w:rsidRPr="00403FE7" w:rsidRDefault="007A53FA" w:rsidP="00403FE7">
      <w:pPr>
        <w:autoSpaceDE w:val="0"/>
        <w:autoSpaceDN w:val="0"/>
        <w:adjustRightInd w:val="0"/>
        <w:spacing w:after="0" w:line="240" w:lineRule="auto"/>
        <w:ind w:left="540" w:hanging="450"/>
        <w:jc w:val="both"/>
        <w:rPr>
          <w:rFonts w:ascii="Times New Roman" w:hAnsi="Times New Roman" w:cs="Times New Roman"/>
          <w:sz w:val="24"/>
          <w:szCs w:val="23"/>
        </w:rPr>
      </w:pPr>
      <w:r w:rsidRPr="007A53FA">
        <w:rPr>
          <w:rFonts w:ascii="Times New Roman" w:hAnsi="Times New Roman" w:cs="Times New Roman"/>
          <w:color w:val="000000" w:themeColor="text1"/>
          <w:sz w:val="24"/>
          <w:szCs w:val="24"/>
        </w:rPr>
        <w:t xml:space="preserve">Kanniainen, Juho dan Robert Piche. (2013). </w:t>
      </w:r>
      <w:r w:rsidRPr="007A53FA">
        <w:rPr>
          <w:rStyle w:val="apple-converted-space"/>
          <w:rFonts w:ascii="Times New Roman" w:hAnsi="Times New Roman" w:cs="Times New Roman"/>
          <w:bCs/>
          <w:color w:val="000000" w:themeColor="text1"/>
          <w:sz w:val="24"/>
          <w:szCs w:val="24"/>
          <w:shd w:val="clear" w:color="auto" w:fill="FFFFFF"/>
        </w:rPr>
        <w:t> </w:t>
      </w:r>
      <w:hyperlink r:id="rId17" w:history="1">
        <w:r w:rsidRPr="007A53FA">
          <w:rPr>
            <w:rStyle w:val="Hyperlink"/>
            <w:rFonts w:ascii="Times New Roman" w:hAnsi="Times New Roman" w:cs="Times New Roman"/>
            <w:bCs/>
            <w:color w:val="000000" w:themeColor="text1"/>
            <w:sz w:val="24"/>
            <w:szCs w:val="24"/>
            <w:u w:val="none"/>
            <w:shd w:val="clear" w:color="auto" w:fill="FFFFFF"/>
          </w:rPr>
          <w:t>Stock</w:t>
        </w:r>
        <w:r w:rsidRPr="007A53FA">
          <w:rPr>
            <w:rStyle w:val="apple-converted-space"/>
            <w:rFonts w:ascii="Times New Roman" w:hAnsi="Times New Roman" w:cs="Times New Roman"/>
            <w:bCs/>
            <w:color w:val="000000" w:themeColor="text1"/>
            <w:sz w:val="24"/>
            <w:szCs w:val="24"/>
            <w:shd w:val="clear" w:color="auto" w:fill="FFFFFF"/>
          </w:rPr>
          <w:t> </w:t>
        </w:r>
        <w:r w:rsidRPr="007A53FA">
          <w:rPr>
            <w:rStyle w:val="Hyperlink"/>
            <w:rFonts w:ascii="Times New Roman" w:hAnsi="Times New Roman" w:cs="Times New Roman"/>
            <w:bCs/>
            <w:color w:val="000000" w:themeColor="text1"/>
            <w:sz w:val="24"/>
            <w:szCs w:val="24"/>
            <w:u w:val="none"/>
            <w:shd w:val="clear" w:color="auto" w:fill="FFFFFF"/>
          </w:rPr>
          <w:t>Price</w:t>
        </w:r>
        <w:r w:rsidRPr="007A53FA">
          <w:rPr>
            <w:rStyle w:val="apple-converted-space"/>
            <w:rFonts w:ascii="Times New Roman" w:hAnsi="Times New Roman" w:cs="Times New Roman"/>
            <w:bCs/>
            <w:color w:val="000000" w:themeColor="text1"/>
            <w:sz w:val="24"/>
            <w:szCs w:val="24"/>
            <w:shd w:val="clear" w:color="auto" w:fill="FFFFFF"/>
          </w:rPr>
          <w:t xml:space="preserve"> D</w:t>
        </w:r>
        <w:r w:rsidRPr="007A53FA">
          <w:rPr>
            <w:rStyle w:val="Hyperlink"/>
            <w:rFonts w:ascii="Times New Roman" w:hAnsi="Times New Roman" w:cs="Times New Roman"/>
            <w:bCs/>
            <w:color w:val="000000" w:themeColor="text1"/>
            <w:sz w:val="24"/>
            <w:szCs w:val="24"/>
            <w:u w:val="none"/>
            <w:shd w:val="clear" w:color="auto" w:fill="FFFFFF"/>
          </w:rPr>
          <w:t>ynamics</w:t>
        </w:r>
        <w:r w:rsidRPr="007A53FA">
          <w:rPr>
            <w:rStyle w:val="apple-converted-space"/>
            <w:rFonts w:ascii="Times New Roman" w:hAnsi="Times New Roman" w:cs="Times New Roman"/>
            <w:bCs/>
            <w:color w:val="000000" w:themeColor="text1"/>
            <w:sz w:val="24"/>
            <w:szCs w:val="24"/>
            <w:shd w:val="clear" w:color="auto" w:fill="FFFFFF"/>
          </w:rPr>
          <w:t> </w:t>
        </w:r>
        <w:r w:rsidRPr="007A53FA">
          <w:rPr>
            <w:rStyle w:val="Hyperlink"/>
            <w:rFonts w:ascii="Times New Roman" w:hAnsi="Times New Roman" w:cs="Times New Roman"/>
            <w:bCs/>
            <w:color w:val="000000" w:themeColor="text1"/>
            <w:sz w:val="24"/>
            <w:szCs w:val="24"/>
            <w:u w:val="none"/>
            <w:shd w:val="clear" w:color="auto" w:fill="FFFFFF"/>
          </w:rPr>
          <w:t>and</w:t>
        </w:r>
        <w:r w:rsidRPr="007A53FA">
          <w:rPr>
            <w:rStyle w:val="apple-converted-space"/>
            <w:rFonts w:ascii="Times New Roman" w:hAnsi="Times New Roman" w:cs="Times New Roman"/>
            <w:bCs/>
            <w:color w:val="000000" w:themeColor="text1"/>
            <w:sz w:val="24"/>
            <w:szCs w:val="24"/>
            <w:shd w:val="clear" w:color="auto" w:fill="FFFFFF"/>
          </w:rPr>
          <w:t> </w:t>
        </w:r>
        <w:r w:rsidRPr="007A53FA">
          <w:rPr>
            <w:rStyle w:val="Hyperlink"/>
            <w:rFonts w:ascii="Times New Roman" w:hAnsi="Times New Roman" w:cs="Times New Roman"/>
            <w:bCs/>
            <w:color w:val="000000" w:themeColor="text1"/>
            <w:sz w:val="24"/>
            <w:szCs w:val="24"/>
            <w:u w:val="none"/>
            <w:shd w:val="clear" w:color="auto" w:fill="FFFFFF"/>
          </w:rPr>
          <w:t>Option</w:t>
        </w:r>
        <w:r w:rsidRPr="007A53FA">
          <w:rPr>
            <w:rStyle w:val="apple-converted-space"/>
            <w:rFonts w:ascii="Times New Roman" w:hAnsi="Times New Roman" w:cs="Times New Roman"/>
            <w:bCs/>
            <w:color w:val="000000" w:themeColor="text1"/>
            <w:sz w:val="24"/>
            <w:szCs w:val="24"/>
            <w:shd w:val="clear" w:color="auto" w:fill="FFFFFF"/>
          </w:rPr>
          <w:t> </w:t>
        </w:r>
        <w:r w:rsidRPr="007A53FA">
          <w:rPr>
            <w:rStyle w:val="Hyperlink"/>
            <w:rFonts w:ascii="Times New Roman" w:hAnsi="Times New Roman" w:cs="Times New Roman"/>
            <w:bCs/>
            <w:color w:val="000000" w:themeColor="text1"/>
            <w:sz w:val="24"/>
            <w:szCs w:val="24"/>
            <w:u w:val="none"/>
            <w:shd w:val="clear" w:color="auto" w:fill="FFFFFF"/>
          </w:rPr>
          <w:t>Valuations  Under Volatility Feedback Effect</w:t>
        </w:r>
      </w:hyperlink>
      <w:r w:rsidRPr="007A53FA">
        <w:rPr>
          <w:rStyle w:val="Hyperlink"/>
          <w:rFonts w:ascii="Times New Roman" w:hAnsi="Times New Roman" w:cs="Times New Roman"/>
          <w:bCs/>
          <w:color w:val="000000" w:themeColor="text1"/>
          <w:sz w:val="24"/>
          <w:szCs w:val="24"/>
          <w:u w:val="none"/>
          <w:shd w:val="clear" w:color="auto" w:fill="FFFFFF"/>
        </w:rPr>
        <w:t xml:space="preserve">. </w:t>
      </w:r>
      <w:r w:rsidRPr="007A53FA">
        <w:rPr>
          <w:rFonts w:ascii="Times New Roman" w:hAnsi="Times New Roman" w:cs="Times New Roman"/>
          <w:iCs/>
          <w:color w:val="000000"/>
          <w:sz w:val="24"/>
          <w:szCs w:val="24"/>
          <w:shd w:val="clear" w:color="auto" w:fill="FFFFFF"/>
        </w:rPr>
        <w:t>Physica A</w:t>
      </w:r>
      <w:r w:rsidRPr="007A53FA">
        <w:rPr>
          <w:rFonts w:ascii="Times New Roman" w:hAnsi="Times New Roman" w:cs="Times New Roman"/>
          <w:color w:val="000000"/>
          <w:sz w:val="24"/>
          <w:szCs w:val="24"/>
          <w:shd w:val="clear" w:color="auto" w:fill="FFFFFF"/>
        </w:rPr>
        <w:t>. Vol. 392. Hal. 722-740.</w:t>
      </w:r>
    </w:p>
    <w:p w:rsidR="007A53FA" w:rsidRPr="00950ABC" w:rsidRDefault="007A53FA" w:rsidP="0093296F">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shd w:val="clear" w:color="auto" w:fill="FFFFFF"/>
        </w:rPr>
      </w:pPr>
      <w:r w:rsidRPr="00950ABC">
        <w:rPr>
          <w:rFonts w:ascii="Times New Roman" w:hAnsi="Times New Roman" w:cs="Times New Roman"/>
          <w:iCs/>
          <w:color w:val="000000" w:themeColor="text1"/>
          <w:sz w:val="24"/>
          <w:szCs w:val="24"/>
          <w:shd w:val="clear" w:color="auto" w:fill="FFFFFF"/>
        </w:rPr>
        <w:t>Khan, Matloob Ullah, Ambrish Gupta dan Sadaf Siraj</w:t>
      </w:r>
      <w:r w:rsidRPr="00950ABC">
        <w:rPr>
          <w:rStyle w:val="apple-converted-space"/>
          <w:rFonts w:ascii="Times New Roman" w:hAnsi="Times New Roman" w:cs="Times New Roman"/>
          <w:color w:val="000000" w:themeColor="text1"/>
          <w:sz w:val="24"/>
          <w:szCs w:val="24"/>
          <w:shd w:val="clear" w:color="auto" w:fill="FFFFFF"/>
        </w:rPr>
        <w:t> </w:t>
      </w:r>
      <w:r w:rsidRPr="00950ABC">
        <w:rPr>
          <w:rFonts w:ascii="Times New Roman" w:hAnsi="Times New Roman" w:cs="Times New Roman"/>
          <w:color w:val="000000" w:themeColor="text1"/>
          <w:sz w:val="24"/>
          <w:szCs w:val="24"/>
          <w:shd w:val="clear" w:color="auto" w:fill="FFFFFF"/>
        </w:rPr>
        <w:t>(2013). Empirical Testing of Modified Black-Scholes Option Pricing Model Formula on NSE Derivative Market in India. Vol. 3. No.1.</w:t>
      </w:r>
    </w:p>
    <w:p w:rsidR="007A53FA" w:rsidRPr="00950ABC"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shd w:val="clear" w:color="auto" w:fill="FFFFFF"/>
        </w:rPr>
      </w:pPr>
      <w:r w:rsidRPr="00950ABC">
        <w:rPr>
          <w:rFonts w:ascii="Times New Roman" w:hAnsi="Times New Roman" w:cs="Times New Roman"/>
          <w:color w:val="000000" w:themeColor="text1"/>
          <w:sz w:val="24"/>
          <w:szCs w:val="24"/>
        </w:rPr>
        <w:t>Kroner, Kenneth F, Kneafsey, Devin P., Claessens, Stijin dan DEC. (1993)</w:t>
      </w:r>
      <w:r w:rsidRPr="00950ABC">
        <w:rPr>
          <w:rFonts w:ascii="Times New Roman" w:hAnsi="Times New Roman" w:cs="Times New Roman"/>
          <w:color w:val="000000" w:themeColor="text1"/>
          <w:szCs w:val="24"/>
        </w:rPr>
        <w:t xml:space="preserve">. </w:t>
      </w:r>
      <w:r w:rsidRPr="00950ABC">
        <w:rPr>
          <w:rFonts w:ascii="Times New Roman" w:hAnsi="Times New Roman" w:cs="Times New Roman"/>
          <w:bCs/>
          <w:color w:val="000000"/>
          <w:sz w:val="24"/>
          <w:szCs w:val="27"/>
          <w:shd w:val="clear" w:color="auto" w:fill="FFFFFF"/>
        </w:rPr>
        <w:t>Forecasting Volatility in Commodity Markets. Vol. 1.</w:t>
      </w:r>
    </w:p>
    <w:p w:rsidR="007A53FA" w:rsidRPr="00950ABC"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shd w:val="clear" w:color="auto" w:fill="FFFFFF"/>
        </w:rPr>
      </w:pPr>
      <w:r w:rsidRPr="00950ABC">
        <w:rPr>
          <w:rFonts w:ascii="Times New Roman" w:hAnsi="Times New Roman" w:cs="Times New Roman"/>
          <w:sz w:val="24"/>
          <w:szCs w:val="23"/>
        </w:rPr>
        <w:t xml:space="preserve">Lipsey, Richard G, Christopher T. S. Ragan dan Paul N Courent. (1997). </w:t>
      </w:r>
      <w:r w:rsidRPr="00950ABC">
        <w:rPr>
          <w:rFonts w:ascii="Times New Roman" w:hAnsi="Times New Roman" w:cs="Times New Roman"/>
          <w:bCs/>
          <w:i/>
          <w:sz w:val="24"/>
          <w:szCs w:val="23"/>
        </w:rPr>
        <w:t>Economics</w:t>
      </w:r>
      <w:r w:rsidRPr="00950ABC">
        <w:rPr>
          <w:rFonts w:ascii="Times New Roman" w:hAnsi="Times New Roman" w:cs="Times New Roman"/>
          <w:sz w:val="24"/>
          <w:szCs w:val="23"/>
        </w:rPr>
        <w:t>.United Kingdom.</w:t>
      </w:r>
    </w:p>
    <w:p w:rsidR="007A53FA" w:rsidRPr="00403FE7" w:rsidRDefault="007A53FA" w:rsidP="00403FE7">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shd w:val="clear" w:color="auto" w:fill="FFFFFF"/>
        </w:rPr>
      </w:pPr>
      <w:r w:rsidRPr="00950ABC">
        <w:rPr>
          <w:rFonts w:ascii="Times New Roman" w:eastAsia="TimesNewRomanPSMT" w:hAnsi="Times New Roman" w:cs="Times New Roman"/>
          <w:sz w:val="24"/>
        </w:rPr>
        <w:t xml:space="preserve">Lo, Andrew, dan Jiang Wang. (1995). Implementing Option Pricing Models When Asset Returns are Predictable. </w:t>
      </w:r>
      <w:r w:rsidRPr="00950ABC">
        <w:rPr>
          <w:rFonts w:ascii="Times New Roman" w:eastAsia="TimesNewRomanPSMT" w:hAnsi="Times New Roman" w:cs="Times New Roman"/>
          <w:i/>
          <w:iCs/>
          <w:sz w:val="24"/>
        </w:rPr>
        <w:t>Journal of Finance</w:t>
      </w:r>
      <w:r w:rsidRPr="00950ABC">
        <w:rPr>
          <w:rFonts w:ascii="Times New Roman" w:eastAsia="TimesNewRomanPSMT" w:hAnsi="Times New Roman" w:cs="Times New Roman"/>
          <w:iCs/>
          <w:sz w:val="24"/>
        </w:rPr>
        <w:t xml:space="preserve">. Vol. </w:t>
      </w:r>
      <w:r w:rsidRPr="00950ABC">
        <w:rPr>
          <w:rFonts w:ascii="Times New Roman" w:eastAsia="TimesNewRomanPSMT" w:hAnsi="Times New Roman" w:cs="Times New Roman"/>
          <w:sz w:val="24"/>
        </w:rPr>
        <w:t>50. Hal 87-129.</w:t>
      </w:r>
    </w:p>
    <w:p w:rsidR="007A53FA" w:rsidRPr="00950ABC" w:rsidRDefault="007A53FA" w:rsidP="0093296F">
      <w:pPr>
        <w:autoSpaceDE w:val="0"/>
        <w:autoSpaceDN w:val="0"/>
        <w:adjustRightInd w:val="0"/>
        <w:spacing w:after="0" w:line="240" w:lineRule="auto"/>
        <w:ind w:left="540" w:hanging="450"/>
        <w:jc w:val="both"/>
        <w:rPr>
          <w:rFonts w:ascii="Times New Roman" w:hAnsi="Times New Roman" w:cs="Times New Roman"/>
          <w:color w:val="000000" w:themeColor="text1"/>
          <w:sz w:val="24"/>
          <w:szCs w:val="24"/>
          <w:shd w:val="clear" w:color="auto" w:fill="FFFFFF"/>
        </w:rPr>
      </w:pPr>
      <w:r w:rsidRPr="00950ABC">
        <w:rPr>
          <w:rFonts w:ascii="Times New Roman" w:hAnsi="Times New Roman" w:cs="Times New Roman"/>
          <w:color w:val="000000" w:themeColor="text1"/>
          <w:sz w:val="24"/>
          <w:szCs w:val="24"/>
        </w:rPr>
        <w:t xml:space="preserve">Lowell, Lee. (2007). </w:t>
      </w:r>
      <w:r w:rsidRPr="00950ABC">
        <w:rPr>
          <w:rFonts w:ascii="Times New Roman" w:hAnsi="Times New Roman" w:cs="Times New Roman"/>
          <w:i/>
          <w:color w:val="000000" w:themeColor="text1"/>
          <w:sz w:val="24"/>
          <w:szCs w:val="24"/>
        </w:rPr>
        <w:t xml:space="preserve">Get Rich With Options: </w:t>
      </w:r>
      <w:r w:rsidRPr="00950ABC">
        <w:rPr>
          <w:rFonts w:ascii="Times New Roman" w:hAnsi="Times New Roman" w:cs="Times New Roman"/>
          <w:i/>
          <w:color w:val="000000" w:themeColor="text1"/>
          <w:sz w:val="24"/>
          <w:szCs w:val="24"/>
          <w:shd w:val="clear" w:color="auto" w:fill="FFFFFF"/>
        </w:rPr>
        <w:t>Four Winning Strategies Straight from the Exchange Floor</w:t>
      </w:r>
      <w:r w:rsidRPr="00950ABC">
        <w:rPr>
          <w:rStyle w:val="apple-converted-space"/>
          <w:rFonts w:ascii="Times New Roman" w:hAnsi="Times New Roman" w:cs="Times New Roman"/>
          <w:color w:val="000000" w:themeColor="text1"/>
          <w:sz w:val="24"/>
          <w:szCs w:val="24"/>
          <w:shd w:val="clear" w:color="auto" w:fill="FFFFFF"/>
        </w:rPr>
        <w:t xml:space="preserve">. Second Edition. New Jersey: </w:t>
      </w:r>
      <w:r w:rsidRPr="00950ABC">
        <w:rPr>
          <w:rFonts w:ascii="Times New Roman" w:hAnsi="Times New Roman" w:cs="Times New Roman"/>
          <w:color w:val="000000" w:themeColor="text1"/>
          <w:sz w:val="24"/>
          <w:szCs w:val="24"/>
          <w:shd w:val="clear" w:color="auto" w:fill="FFFFFF"/>
        </w:rPr>
        <w:t>John Wiley &amp; Sons Inc.</w:t>
      </w:r>
    </w:p>
    <w:p w:rsidR="007A53FA" w:rsidRPr="00950ABC" w:rsidRDefault="007A53FA" w:rsidP="00403FE7">
      <w:pPr>
        <w:autoSpaceDE w:val="0"/>
        <w:autoSpaceDN w:val="0"/>
        <w:adjustRightInd w:val="0"/>
        <w:spacing w:after="0" w:line="240" w:lineRule="auto"/>
        <w:ind w:left="540" w:hanging="450"/>
        <w:jc w:val="both"/>
        <w:rPr>
          <w:rFonts w:ascii="Times New Roman" w:hAnsi="Times New Roman" w:cs="Times New Roman"/>
          <w:color w:val="000000"/>
          <w:sz w:val="24"/>
          <w:szCs w:val="23"/>
        </w:rPr>
      </w:pPr>
      <w:r w:rsidRPr="00950ABC">
        <w:rPr>
          <w:rFonts w:ascii="Times New Roman" w:hAnsi="Times New Roman" w:cs="Times New Roman"/>
          <w:color w:val="000000" w:themeColor="text1"/>
          <w:sz w:val="24"/>
          <w:szCs w:val="24"/>
        </w:rPr>
        <w:t xml:space="preserve">McDonald, Robert L. (2003). </w:t>
      </w:r>
      <w:r w:rsidRPr="00950ABC">
        <w:rPr>
          <w:rFonts w:ascii="Times New Roman" w:hAnsi="Times New Roman" w:cs="Times New Roman"/>
          <w:i/>
          <w:color w:val="000000" w:themeColor="text1"/>
          <w:sz w:val="24"/>
          <w:szCs w:val="24"/>
        </w:rPr>
        <w:t>Derivatives Market</w:t>
      </w:r>
      <w:r w:rsidRPr="00950ABC">
        <w:rPr>
          <w:rFonts w:ascii="Times New Roman" w:hAnsi="Times New Roman" w:cs="Times New Roman"/>
          <w:color w:val="000000" w:themeColor="text1"/>
          <w:sz w:val="24"/>
          <w:szCs w:val="24"/>
        </w:rPr>
        <w:t>. Second Edition.  Boston: Pearson Education, Inc.</w:t>
      </w:r>
    </w:p>
    <w:p w:rsidR="007A53FA" w:rsidRPr="00950ABC" w:rsidRDefault="007A53FA" w:rsidP="00403FE7">
      <w:pPr>
        <w:autoSpaceDE w:val="0"/>
        <w:autoSpaceDN w:val="0"/>
        <w:adjustRightInd w:val="0"/>
        <w:spacing w:after="0" w:line="240" w:lineRule="auto"/>
        <w:ind w:left="540" w:hanging="450"/>
        <w:jc w:val="both"/>
        <w:rPr>
          <w:rFonts w:ascii="Times New Roman" w:hAnsi="Times New Roman" w:cs="Times New Roman"/>
          <w:color w:val="000000"/>
          <w:sz w:val="24"/>
          <w:szCs w:val="23"/>
        </w:rPr>
      </w:pPr>
      <w:r w:rsidRPr="00950ABC">
        <w:rPr>
          <w:rFonts w:ascii="Times New Roman" w:hAnsi="Times New Roman" w:cs="Times New Roman"/>
          <w:color w:val="000000" w:themeColor="text1"/>
          <w:sz w:val="24"/>
          <w:szCs w:val="24"/>
        </w:rPr>
        <w:t xml:space="preserve">Mishkin, Frederic S. (2001). </w:t>
      </w:r>
      <w:r w:rsidRPr="00950ABC">
        <w:rPr>
          <w:rFonts w:ascii="Times New Roman" w:hAnsi="Times New Roman" w:cs="Times New Roman"/>
          <w:i/>
          <w:color w:val="000000" w:themeColor="text1"/>
          <w:sz w:val="24"/>
          <w:szCs w:val="24"/>
        </w:rPr>
        <w:t>The Economic of Money, Banking and Financial Market</w:t>
      </w:r>
      <w:r w:rsidRPr="00950ABC">
        <w:rPr>
          <w:rFonts w:ascii="Times New Roman" w:hAnsi="Times New Roman" w:cs="Times New Roman"/>
          <w:color w:val="000000" w:themeColor="text1"/>
          <w:sz w:val="24"/>
          <w:szCs w:val="24"/>
        </w:rPr>
        <w:t>. New York: Addison Wesley.</w:t>
      </w:r>
    </w:p>
    <w:p w:rsidR="007A53FA" w:rsidRPr="00950ABC" w:rsidRDefault="007A53FA" w:rsidP="00403FE7">
      <w:pPr>
        <w:autoSpaceDE w:val="0"/>
        <w:autoSpaceDN w:val="0"/>
        <w:adjustRightInd w:val="0"/>
        <w:spacing w:after="0" w:line="240" w:lineRule="auto"/>
        <w:ind w:left="540" w:hanging="450"/>
        <w:jc w:val="both"/>
        <w:rPr>
          <w:rFonts w:ascii="Times New Roman" w:hAnsi="Times New Roman" w:cs="Times New Roman"/>
          <w:color w:val="000000"/>
          <w:sz w:val="24"/>
          <w:szCs w:val="23"/>
        </w:rPr>
      </w:pPr>
      <w:r w:rsidRPr="00950ABC">
        <w:rPr>
          <w:rFonts w:ascii="Times New Roman" w:hAnsi="Times New Roman" w:cs="Times New Roman"/>
          <w:color w:val="000000" w:themeColor="text1"/>
          <w:sz w:val="24"/>
          <w:szCs w:val="24"/>
        </w:rPr>
        <w:t>Mossin, J. (1969). Secuirity Pricing and Investment Criteria in Complete Markets American Economic Review. Vol. 59. Hal. 744-756.</w:t>
      </w:r>
    </w:p>
    <w:p w:rsidR="007A53FA" w:rsidRPr="007A53FA" w:rsidRDefault="007A53FA" w:rsidP="0093296F">
      <w:pPr>
        <w:autoSpaceDE w:val="0"/>
        <w:autoSpaceDN w:val="0"/>
        <w:adjustRightInd w:val="0"/>
        <w:spacing w:after="0" w:line="240" w:lineRule="auto"/>
        <w:ind w:left="540" w:hanging="450"/>
        <w:jc w:val="both"/>
        <w:rPr>
          <w:rStyle w:val="Hyperlink"/>
          <w:rFonts w:ascii="Times New Roman" w:hAnsi="Times New Roman" w:cs="Times New Roman"/>
          <w:bCs/>
          <w:color w:val="000000" w:themeColor="text1"/>
          <w:sz w:val="24"/>
          <w:szCs w:val="24"/>
          <w:u w:val="none"/>
          <w:shd w:val="clear" w:color="auto" w:fill="FFFFFF"/>
        </w:rPr>
      </w:pPr>
      <w:r w:rsidRPr="007A53FA">
        <w:rPr>
          <w:rStyle w:val="Hyperlink"/>
          <w:rFonts w:ascii="Times New Roman" w:hAnsi="Times New Roman" w:cs="Times New Roman"/>
          <w:bCs/>
          <w:color w:val="000000" w:themeColor="text1"/>
          <w:sz w:val="24"/>
          <w:szCs w:val="24"/>
          <w:u w:val="none"/>
          <w:shd w:val="clear" w:color="auto" w:fill="FFFFFF"/>
        </w:rPr>
        <w:t>Muravyev, Dmitriy., Pearson, Neil D. dan Paul Broussanrd, John. (2013). Is There Price Discovery In The Equity Options?.</w:t>
      </w:r>
    </w:p>
    <w:p w:rsidR="007A53FA" w:rsidRPr="00950ABC" w:rsidRDefault="007A53FA" w:rsidP="00403FE7">
      <w:pPr>
        <w:autoSpaceDE w:val="0"/>
        <w:autoSpaceDN w:val="0"/>
        <w:adjustRightInd w:val="0"/>
        <w:spacing w:after="0" w:line="240" w:lineRule="auto"/>
        <w:ind w:left="540" w:hanging="450"/>
        <w:jc w:val="both"/>
        <w:rPr>
          <w:rFonts w:ascii="Times New Roman" w:hAnsi="Times New Roman" w:cs="Times New Roman"/>
          <w:color w:val="000000"/>
          <w:sz w:val="24"/>
          <w:szCs w:val="24"/>
        </w:rPr>
      </w:pPr>
      <w:r w:rsidRPr="00950ABC">
        <w:rPr>
          <w:rFonts w:ascii="Times New Roman" w:hAnsi="Times New Roman" w:cs="Times New Roman"/>
          <w:color w:val="000000" w:themeColor="text1"/>
          <w:sz w:val="24"/>
          <w:szCs w:val="24"/>
        </w:rPr>
        <w:t xml:space="preserve">Outlook Ekonomi Indonesia 2009 – 2014. </w:t>
      </w:r>
      <w:r w:rsidRPr="00950ABC">
        <w:rPr>
          <w:rFonts w:ascii="Times New Roman" w:hAnsi="Times New Roman" w:cs="Times New Roman"/>
          <w:iCs/>
          <w:color w:val="000000" w:themeColor="text1"/>
          <w:sz w:val="24"/>
          <w:szCs w:val="24"/>
        </w:rPr>
        <w:t xml:space="preserve">Krisis Ekonomi Global dan Dampaknya Terhadap Perekonomian Indonesia. </w:t>
      </w:r>
      <w:r w:rsidRPr="00950ABC">
        <w:rPr>
          <w:rFonts w:ascii="Times New Roman" w:hAnsi="Times New Roman" w:cs="Times New Roman"/>
          <w:color w:val="000000" w:themeColor="text1"/>
          <w:sz w:val="24"/>
          <w:szCs w:val="24"/>
        </w:rPr>
        <w:t>Edisi Januari 2009</w:t>
      </w:r>
      <w:r w:rsidR="00403FE7">
        <w:rPr>
          <w:rFonts w:ascii="Times New Roman" w:hAnsi="Times New Roman" w:cs="Times New Roman"/>
          <w:color w:val="000000"/>
          <w:sz w:val="24"/>
          <w:szCs w:val="24"/>
        </w:rPr>
        <w:t>.</w:t>
      </w:r>
    </w:p>
    <w:p w:rsidR="007A53FA" w:rsidRPr="00950ABC" w:rsidRDefault="007A53FA" w:rsidP="00403FE7">
      <w:pPr>
        <w:autoSpaceDE w:val="0"/>
        <w:autoSpaceDN w:val="0"/>
        <w:adjustRightInd w:val="0"/>
        <w:spacing w:after="0" w:line="240" w:lineRule="auto"/>
        <w:ind w:left="540" w:hanging="450"/>
        <w:jc w:val="both"/>
        <w:rPr>
          <w:rFonts w:ascii="Times New Roman" w:hAnsi="Times New Roman" w:cs="Times New Roman"/>
          <w:color w:val="000000"/>
          <w:sz w:val="24"/>
          <w:szCs w:val="24"/>
        </w:rPr>
      </w:pPr>
      <w:r w:rsidRPr="00950ABC">
        <w:rPr>
          <w:rFonts w:ascii="Times New Roman" w:hAnsi="Times New Roman" w:cs="Times New Roman"/>
          <w:bCs/>
          <w:color w:val="000000" w:themeColor="text1"/>
          <w:sz w:val="24"/>
          <w:szCs w:val="24"/>
        </w:rPr>
        <w:t xml:space="preserve">Pasaribu, Rowland Bismark Fernando.(2009). Stock Options Price Estimation in Indonesia Stock Exchange: Case Studies of LQ-45. </w:t>
      </w:r>
      <w:r w:rsidRPr="00950ABC">
        <w:rPr>
          <w:rFonts w:ascii="Times New Roman" w:hAnsi="Times New Roman" w:cs="Times New Roman"/>
          <w:bCs/>
          <w:i/>
          <w:color w:val="000000" w:themeColor="text1"/>
          <w:sz w:val="24"/>
          <w:szCs w:val="24"/>
        </w:rPr>
        <w:t>Journal of Accounting and Management</w:t>
      </w:r>
      <w:r w:rsidRPr="00950ABC">
        <w:rPr>
          <w:rFonts w:ascii="Times New Roman" w:hAnsi="Times New Roman" w:cs="Times New Roman"/>
          <w:bCs/>
          <w:color w:val="000000" w:themeColor="text1"/>
          <w:sz w:val="24"/>
          <w:szCs w:val="24"/>
        </w:rPr>
        <w:t xml:space="preserve">. </w:t>
      </w:r>
      <w:r w:rsidRPr="00950ABC">
        <w:rPr>
          <w:rFonts w:ascii="Times New Roman" w:hAnsi="Times New Roman" w:cs="Times New Roman"/>
          <w:color w:val="000000" w:themeColor="text1"/>
          <w:sz w:val="24"/>
          <w:szCs w:val="24"/>
        </w:rPr>
        <w:t>Vol. 20. No. 3. Hal 195-218.</w:t>
      </w:r>
    </w:p>
    <w:p w:rsidR="007A53FA" w:rsidRPr="00950ABC" w:rsidRDefault="007A53FA" w:rsidP="00403FE7">
      <w:pPr>
        <w:autoSpaceDE w:val="0"/>
        <w:autoSpaceDN w:val="0"/>
        <w:adjustRightInd w:val="0"/>
        <w:spacing w:after="0" w:line="240" w:lineRule="auto"/>
        <w:ind w:left="540" w:hanging="450"/>
        <w:jc w:val="both"/>
        <w:rPr>
          <w:rFonts w:ascii="Times New Roman" w:hAnsi="Times New Roman" w:cs="Times New Roman"/>
          <w:color w:val="000000"/>
          <w:sz w:val="24"/>
          <w:szCs w:val="24"/>
        </w:rPr>
      </w:pPr>
      <w:r w:rsidRPr="00950ABC">
        <w:rPr>
          <w:rFonts w:ascii="Times New Roman" w:hAnsi="Times New Roman" w:cs="Times New Roman"/>
          <w:color w:val="000000" w:themeColor="text1"/>
          <w:sz w:val="24"/>
        </w:rPr>
        <w:t>Radhakrishnan, Prashant. (2004). Options Valuation Using the Black-Scholes Model. Salt Lake City. The University of Utah.</w:t>
      </w:r>
    </w:p>
    <w:p w:rsidR="007A53FA" w:rsidRPr="00950ABC" w:rsidRDefault="007A53FA" w:rsidP="0093296F">
      <w:pPr>
        <w:autoSpaceDE w:val="0"/>
        <w:autoSpaceDN w:val="0"/>
        <w:adjustRightInd w:val="0"/>
        <w:spacing w:after="0" w:line="240" w:lineRule="auto"/>
        <w:ind w:left="540" w:hanging="450"/>
        <w:jc w:val="both"/>
        <w:rPr>
          <w:rFonts w:ascii="Times New Roman" w:hAnsi="Times New Roman" w:cs="Times New Roman"/>
          <w:color w:val="000000"/>
          <w:sz w:val="24"/>
          <w:szCs w:val="24"/>
        </w:rPr>
      </w:pPr>
      <w:r w:rsidRPr="00950ABC">
        <w:rPr>
          <w:rFonts w:ascii="Times New Roman" w:hAnsi="Times New Roman" w:cs="Times New Roman"/>
          <w:sz w:val="24"/>
          <w:szCs w:val="23"/>
        </w:rPr>
        <w:lastRenderedPageBreak/>
        <w:t xml:space="preserve">Rivano, Ricky. (2006). </w:t>
      </w:r>
      <w:r w:rsidRPr="00950ABC">
        <w:rPr>
          <w:rFonts w:ascii="Times New Roman" w:hAnsi="Times New Roman" w:cs="Times New Roman"/>
          <w:bCs/>
          <w:sz w:val="24"/>
          <w:szCs w:val="23"/>
        </w:rPr>
        <w:t>Analisis Penerapan Black-Scholes Option Pricing Model dalam Penilaian Opsi Beli Saham dan Faktor-Faktor yang Mempengaruhinya. Thesis MM. Universitas Gajah Mada.</w:t>
      </w:r>
    </w:p>
    <w:p w:rsidR="007A53FA" w:rsidRPr="0095169C" w:rsidRDefault="007A53FA" w:rsidP="0093296F">
      <w:pPr>
        <w:autoSpaceDE w:val="0"/>
        <w:autoSpaceDN w:val="0"/>
        <w:adjustRightInd w:val="0"/>
        <w:spacing w:after="0" w:line="240" w:lineRule="auto"/>
        <w:ind w:left="540" w:hanging="450"/>
        <w:jc w:val="both"/>
        <w:rPr>
          <w:rFonts w:ascii="Times New Roman" w:hAnsi="Times New Roman" w:cs="Times New Roman"/>
          <w:color w:val="000000"/>
          <w:sz w:val="24"/>
          <w:szCs w:val="24"/>
        </w:rPr>
      </w:pPr>
      <w:r w:rsidRPr="0095169C">
        <w:rPr>
          <w:rFonts w:ascii="Times New Roman" w:hAnsi="Times New Roman" w:cs="Times New Roman"/>
          <w:bCs/>
          <w:color w:val="000000" w:themeColor="text1"/>
          <w:sz w:val="24"/>
          <w:szCs w:val="24"/>
        </w:rPr>
        <w:t xml:space="preserve">Scott, David. L. (2003). </w:t>
      </w:r>
      <w:hyperlink r:id="rId18" w:history="1">
        <w:r w:rsidRPr="0095169C">
          <w:rPr>
            <w:rStyle w:val="Hyperlink"/>
            <w:rFonts w:ascii="Times New Roman" w:hAnsi="Times New Roman" w:cs="Times New Roman"/>
            <w:i/>
            <w:color w:val="000000" w:themeColor="text1"/>
            <w:sz w:val="24"/>
            <w:szCs w:val="24"/>
            <w:u w:val="none"/>
          </w:rPr>
          <w:t>Wall Street Words: An A to Z Guide to Investment Terms for Today's Investor</w:t>
        </w:r>
      </w:hyperlink>
      <w:r w:rsidRPr="0095169C">
        <w:rPr>
          <w:rStyle w:val="apple-converted-space"/>
          <w:rFonts w:ascii="Times New Roman" w:hAnsi="Times New Roman" w:cs="Times New Roman"/>
          <w:bCs/>
          <w:color w:val="000000" w:themeColor="text1"/>
          <w:sz w:val="24"/>
          <w:szCs w:val="24"/>
        </w:rPr>
        <w:t xml:space="preserve">. Third Edition. </w:t>
      </w:r>
      <w:r w:rsidRPr="0095169C">
        <w:rPr>
          <w:rFonts w:ascii="Times New Roman" w:hAnsi="Times New Roman" w:cs="Times New Roman"/>
          <w:color w:val="000000" w:themeColor="text1"/>
          <w:sz w:val="24"/>
          <w:szCs w:val="17"/>
          <w:shd w:val="clear" w:color="auto" w:fill="FFFFFF"/>
        </w:rPr>
        <w:t>Houghton Mifflin Company.</w:t>
      </w:r>
    </w:p>
    <w:p w:rsidR="007A53FA" w:rsidRPr="00950ABC" w:rsidRDefault="007A53FA" w:rsidP="00403FE7">
      <w:pPr>
        <w:autoSpaceDE w:val="0"/>
        <w:autoSpaceDN w:val="0"/>
        <w:adjustRightInd w:val="0"/>
        <w:spacing w:after="0" w:line="240" w:lineRule="auto"/>
        <w:ind w:left="540" w:hanging="450"/>
        <w:jc w:val="both"/>
        <w:rPr>
          <w:rFonts w:ascii="Times New Roman" w:hAnsi="Times New Roman" w:cs="Times New Roman"/>
          <w:sz w:val="24"/>
          <w:szCs w:val="23"/>
        </w:rPr>
      </w:pPr>
      <w:r w:rsidRPr="00950ABC">
        <w:rPr>
          <w:rFonts w:ascii="Times New Roman" w:hAnsi="Times New Roman" w:cs="Times New Roman"/>
          <w:sz w:val="24"/>
          <w:szCs w:val="24"/>
        </w:rPr>
        <w:t xml:space="preserve">Siopsis, Angelos dan Katerina Lyroundi. (2007). The Effect of Derivatives Trading on Stock Market Volatility : The Case of the Athens Stock.  </w:t>
      </w:r>
    </w:p>
    <w:p w:rsidR="007A53FA" w:rsidRPr="00950ABC" w:rsidRDefault="007A53FA" w:rsidP="00403FE7">
      <w:pPr>
        <w:autoSpaceDE w:val="0"/>
        <w:autoSpaceDN w:val="0"/>
        <w:adjustRightInd w:val="0"/>
        <w:spacing w:after="0" w:line="240" w:lineRule="auto"/>
        <w:ind w:left="540" w:hanging="450"/>
        <w:jc w:val="both"/>
        <w:rPr>
          <w:rFonts w:ascii="Times New Roman" w:hAnsi="Times New Roman" w:cs="Times New Roman"/>
          <w:sz w:val="24"/>
          <w:szCs w:val="23"/>
        </w:rPr>
      </w:pPr>
      <w:r w:rsidRPr="00950ABC">
        <w:rPr>
          <w:rFonts w:ascii="Times New Roman" w:hAnsi="Times New Roman" w:cs="Times New Roman"/>
          <w:color w:val="000000" w:themeColor="text1"/>
          <w:sz w:val="24"/>
          <w:szCs w:val="24"/>
        </w:rPr>
        <w:t xml:space="preserve">Skinner, D.J. (1989). Options Markets and Stock Return Volatility. </w:t>
      </w:r>
      <w:r w:rsidRPr="00950ABC">
        <w:rPr>
          <w:rFonts w:ascii="Times New Roman" w:hAnsi="Times New Roman" w:cs="Times New Roman"/>
          <w:i/>
          <w:iCs/>
          <w:color w:val="000000" w:themeColor="text1"/>
          <w:sz w:val="24"/>
          <w:szCs w:val="24"/>
        </w:rPr>
        <w:t>Journal of Financial Economics</w:t>
      </w:r>
      <w:r w:rsidRPr="00950ABC">
        <w:rPr>
          <w:rFonts w:ascii="Times New Roman" w:hAnsi="Times New Roman" w:cs="Times New Roman"/>
          <w:iCs/>
          <w:color w:val="000000" w:themeColor="text1"/>
          <w:sz w:val="24"/>
          <w:szCs w:val="24"/>
        </w:rPr>
        <w:t>. No. 23</w:t>
      </w:r>
      <w:r w:rsidRPr="00950ABC">
        <w:rPr>
          <w:rFonts w:ascii="Times New Roman" w:hAnsi="Times New Roman" w:cs="Times New Roman"/>
          <w:color w:val="000000" w:themeColor="text1"/>
          <w:sz w:val="24"/>
          <w:szCs w:val="24"/>
        </w:rPr>
        <w:t xml:space="preserve">. Hal. 61-78. </w:t>
      </w:r>
    </w:p>
    <w:p w:rsidR="007A53FA" w:rsidRPr="00403FE7" w:rsidRDefault="007A53FA" w:rsidP="00403FE7">
      <w:pPr>
        <w:autoSpaceDE w:val="0"/>
        <w:autoSpaceDN w:val="0"/>
        <w:adjustRightInd w:val="0"/>
        <w:spacing w:after="0" w:line="240" w:lineRule="auto"/>
        <w:ind w:left="540" w:hanging="450"/>
        <w:jc w:val="both"/>
        <w:rPr>
          <w:rFonts w:ascii="Times New Roman" w:hAnsi="Times New Roman" w:cs="Times New Roman"/>
          <w:sz w:val="24"/>
          <w:szCs w:val="23"/>
        </w:rPr>
      </w:pPr>
      <w:r w:rsidRPr="00950ABC">
        <w:rPr>
          <w:rFonts w:ascii="Times New Roman" w:eastAsia="TimesNewRomanPSMT" w:hAnsi="Times New Roman" w:cs="Times New Roman"/>
          <w:color w:val="000000" w:themeColor="text1"/>
          <w:sz w:val="24"/>
        </w:rPr>
        <w:t xml:space="preserve">Stephan, Jens A., dan Robert E. Whaley. (1990). Intraday Price Change and Trading Volume Relations in the Stock and Stock Option Markets. </w:t>
      </w:r>
      <w:r w:rsidRPr="00950ABC">
        <w:rPr>
          <w:rFonts w:ascii="Times New Roman" w:eastAsia="TimesNewRomanPSMT" w:hAnsi="Times New Roman" w:cs="Times New Roman"/>
          <w:i/>
          <w:iCs/>
          <w:color w:val="000000" w:themeColor="text1"/>
          <w:sz w:val="24"/>
        </w:rPr>
        <w:t>Journal of Finance</w:t>
      </w:r>
      <w:r w:rsidRPr="00950ABC">
        <w:rPr>
          <w:rFonts w:ascii="Times New Roman" w:eastAsia="TimesNewRomanPSMT" w:hAnsi="Times New Roman" w:cs="Times New Roman"/>
          <w:iCs/>
          <w:color w:val="000000" w:themeColor="text1"/>
          <w:sz w:val="24"/>
        </w:rPr>
        <w:t xml:space="preserve">. Vol. </w:t>
      </w:r>
      <w:r w:rsidRPr="00950ABC">
        <w:rPr>
          <w:rFonts w:ascii="Times New Roman" w:eastAsia="TimesNewRomanPSMT" w:hAnsi="Times New Roman" w:cs="Times New Roman"/>
          <w:color w:val="000000" w:themeColor="text1"/>
          <w:sz w:val="24"/>
        </w:rPr>
        <w:t>45. Hal. 191-220.</w:t>
      </w:r>
    </w:p>
    <w:p w:rsidR="007A53FA" w:rsidRPr="00950ABC" w:rsidRDefault="007A53FA" w:rsidP="00403FE7">
      <w:pPr>
        <w:autoSpaceDE w:val="0"/>
        <w:autoSpaceDN w:val="0"/>
        <w:adjustRightInd w:val="0"/>
        <w:spacing w:after="0" w:line="240" w:lineRule="auto"/>
        <w:ind w:left="540" w:hanging="450"/>
        <w:jc w:val="both"/>
        <w:rPr>
          <w:rFonts w:ascii="Times New Roman" w:hAnsi="Times New Roman" w:cs="Times New Roman"/>
          <w:sz w:val="24"/>
          <w:szCs w:val="23"/>
        </w:rPr>
      </w:pPr>
      <w:r w:rsidRPr="00950ABC">
        <w:rPr>
          <w:rFonts w:ascii="Times New Roman" w:eastAsia="Times New Roman" w:hAnsi="Times New Roman" w:cs="Times New Roman"/>
          <w:color w:val="000000" w:themeColor="text1"/>
          <w:sz w:val="24"/>
          <w:szCs w:val="24"/>
        </w:rPr>
        <w:t xml:space="preserve">Stout, Lynn A. (1996). Derivative Trading in A World of Risk and Uncertainty. </w:t>
      </w:r>
      <w:r w:rsidRPr="00950ABC">
        <w:rPr>
          <w:rFonts w:ascii="Times New Roman" w:eastAsia="Times New Roman" w:hAnsi="Times New Roman" w:cs="Times New Roman"/>
          <w:i/>
          <w:color w:val="000000" w:themeColor="text1"/>
          <w:sz w:val="24"/>
          <w:szCs w:val="24"/>
        </w:rPr>
        <w:t>Brookings Review</w:t>
      </w:r>
      <w:r w:rsidRPr="00950ABC">
        <w:rPr>
          <w:rFonts w:ascii="Times New Roman" w:eastAsia="Times New Roman" w:hAnsi="Times New Roman" w:cs="Times New Roman"/>
          <w:color w:val="000000" w:themeColor="text1"/>
          <w:sz w:val="24"/>
          <w:szCs w:val="24"/>
        </w:rPr>
        <w:t>. Vol. 14. No. 1. Hal. 38-41.</w:t>
      </w:r>
    </w:p>
    <w:p w:rsidR="007A53FA" w:rsidRPr="00403FE7" w:rsidRDefault="007A53FA" w:rsidP="00403FE7">
      <w:pPr>
        <w:autoSpaceDE w:val="0"/>
        <w:autoSpaceDN w:val="0"/>
        <w:adjustRightInd w:val="0"/>
        <w:spacing w:after="0" w:line="240" w:lineRule="auto"/>
        <w:ind w:left="540" w:hanging="450"/>
        <w:jc w:val="both"/>
        <w:rPr>
          <w:rFonts w:ascii="Times New Roman" w:hAnsi="Times New Roman" w:cs="Times New Roman"/>
          <w:sz w:val="24"/>
          <w:szCs w:val="23"/>
        </w:rPr>
      </w:pPr>
      <w:r w:rsidRPr="00950ABC">
        <w:rPr>
          <w:rFonts w:ascii="Times New Roman" w:hAnsi="Times New Roman" w:cs="Times New Roman"/>
          <w:color w:val="000000"/>
          <w:sz w:val="23"/>
          <w:szCs w:val="23"/>
        </w:rPr>
        <w:t>Sung, Hyun Mo. (1995). The Erly Exercise Premia of American Put Options on Stocks.</w:t>
      </w:r>
    </w:p>
    <w:p w:rsidR="007A53FA" w:rsidRPr="00950ABC" w:rsidRDefault="007A53FA" w:rsidP="0093296F">
      <w:pPr>
        <w:autoSpaceDE w:val="0"/>
        <w:autoSpaceDN w:val="0"/>
        <w:adjustRightInd w:val="0"/>
        <w:spacing w:after="0" w:line="240" w:lineRule="auto"/>
        <w:ind w:left="540" w:hanging="450"/>
        <w:jc w:val="both"/>
        <w:rPr>
          <w:rFonts w:ascii="Times New Roman" w:hAnsi="Times New Roman" w:cs="Times New Roman"/>
          <w:sz w:val="24"/>
          <w:szCs w:val="24"/>
        </w:rPr>
      </w:pPr>
      <w:r w:rsidRPr="00950ABC">
        <w:rPr>
          <w:rFonts w:ascii="Times New Roman" w:eastAsia="Times New Roman" w:hAnsi="Times New Roman" w:cs="Times New Roman"/>
          <w:color w:val="000000" w:themeColor="text1"/>
          <w:sz w:val="24"/>
          <w:szCs w:val="24"/>
        </w:rPr>
        <w:t xml:space="preserve">Walmsley, Julian. (1998). </w:t>
      </w:r>
      <w:r w:rsidRPr="00950ABC">
        <w:rPr>
          <w:rFonts w:ascii="Times New Roman" w:eastAsia="Times New Roman" w:hAnsi="Times New Roman" w:cs="Times New Roman"/>
          <w:i/>
          <w:color w:val="000000" w:themeColor="text1"/>
          <w:sz w:val="24"/>
          <w:szCs w:val="24"/>
        </w:rPr>
        <w:t>New Financial Instruments</w:t>
      </w:r>
      <w:r w:rsidRPr="00950ABC">
        <w:rPr>
          <w:rFonts w:ascii="Times New Roman" w:eastAsia="Times New Roman" w:hAnsi="Times New Roman" w:cs="Times New Roman"/>
          <w:color w:val="000000" w:themeColor="text1"/>
          <w:sz w:val="24"/>
          <w:szCs w:val="24"/>
        </w:rPr>
        <w:t xml:space="preserve">. Second Edition. </w:t>
      </w:r>
    </w:p>
    <w:p w:rsidR="007A53FA" w:rsidRPr="0095169C" w:rsidRDefault="007A53FA" w:rsidP="0093296F">
      <w:pPr>
        <w:autoSpaceDE w:val="0"/>
        <w:autoSpaceDN w:val="0"/>
        <w:adjustRightInd w:val="0"/>
        <w:spacing w:after="0" w:line="240" w:lineRule="auto"/>
        <w:ind w:left="540" w:hanging="450"/>
        <w:jc w:val="both"/>
        <w:rPr>
          <w:rFonts w:ascii="Times New Roman" w:hAnsi="Times New Roman" w:cs="Times New Roman"/>
          <w:sz w:val="24"/>
          <w:szCs w:val="23"/>
        </w:rPr>
      </w:pPr>
      <w:r w:rsidRPr="00950ABC">
        <w:rPr>
          <w:rFonts w:ascii="Times New Roman" w:hAnsi="Times New Roman" w:cs="Times New Roman"/>
          <w:sz w:val="24"/>
          <w:szCs w:val="23"/>
        </w:rPr>
        <w:t xml:space="preserve">Winarno, Dr. Wing Wahyu. (2011). </w:t>
      </w:r>
      <w:r w:rsidRPr="00950ABC">
        <w:rPr>
          <w:rFonts w:ascii="Times New Roman" w:hAnsi="Times New Roman" w:cs="Times New Roman"/>
          <w:i/>
          <w:sz w:val="24"/>
          <w:szCs w:val="23"/>
        </w:rPr>
        <w:t xml:space="preserve">Analisis Ekonometrika dan Statistika dengan </w:t>
      </w:r>
      <w:r w:rsidRPr="0095169C">
        <w:rPr>
          <w:rFonts w:ascii="Times New Roman" w:hAnsi="Times New Roman" w:cs="Times New Roman"/>
          <w:i/>
          <w:sz w:val="24"/>
          <w:szCs w:val="23"/>
        </w:rPr>
        <w:t>Eviews</w:t>
      </w:r>
      <w:r w:rsidRPr="0095169C">
        <w:rPr>
          <w:rFonts w:ascii="Times New Roman" w:hAnsi="Times New Roman" w:cs="Times New Roman"/>
          <w:sz w:val="24"/>
          <w:szCs w:val="23"/>
        </w:rPr>
        <w:t>. Edisi Ketiga. Yogyakarta: UPP STIM YKPN Yogyakarta.</w:t>
      </w:r>
    </w:p>
    <w:p w:rsidR="003F0D26" w:rsidRPr="00403FE7" w:rsidRDefault="007A53FA" w:rsidP="00403FE7">
      <w:pPr>
        <w:autoSpaceDE w:val="0"/>
        <w:autoSpaceDN w:val="0"/>
        <w:adjustRightInd w:val="0"/>
        <w:spacing w:after="0" w:line="240" w:lineRule="auto"/>
        <w:jc w:val="both"/>
        <w:rPr>
          <w:rFonts w:ascii="Times New Roman" w:hAnsi="Times New Roman" w:cs="Times New Roman"/>
          <w:color w:val="000000" w:themeColor="text1"/>
          <w:sz w:val="24"/>
          <w:szCs w:val="23"/>
        </w:rPr>
      </w:pPr>
      <w:r w:rsidRPr="0095169C">
        <w:rPr>
          <w:rFonts w:ascii="Times New Roman" w:hAnsi="Times New Roman" w:cs="Times New Roman"/>
          <w:iCs/>
          <w:color w:val="000000" w:themeColor="text1"/>
          <w:sz w:val="24"/>
          <w:szCs w:val="24"/>
          <w:shd w:val="clear" w:color="auto" w:fill="FFFFFF"/>
        </w:rPr>
        <w:t>Zakamouline, Valeri</w:t>
      </w:r>
      <w:r w:rsidRPr="0095169C">
        <w:rPr>
          <w:rStyle w:val="apple-converted-space"/>
          <w:rFonts w:ascii="Times New Roman" w:hAnsi="Times New Roman" w:cs="Times New Roman"/>
          <w:color w:val="000000" w:themeColor="text1"/>
          <w:sz w:val="24"/>
          <w:szCs w:val="24"/>
          <w:shd w:val="clear" w:color="auto" w:fill="FFFFFF"/>
        </w:rPr>
        <w:t> </w:t>
      </w:r>
      <w:r w:rsidRPr="0095169C">
        <w:rPr>
          <w:rFonts w:ascii="Times New Roman" w:hAnsi="Times New Roman" w:cs="Times New Roman"/>
          <w:color w:val="000000" w:themeColor="text1"/>
          <w:sz w:val="24"/>
          <w:szCs w:val="24"/>
          <w:shd w:val="clear" w:color="auto" w:fill="FFFFFF"/>
        </w:rPr>
        <w:t>(2003)</w:t>
      </w:r>
      <w:r w:rsidRPr="0095169C">
        <w:rPr>
          <w:rStyle w:val="apple-converted-space"/>
          <w:rFonts w:ascii="Times New Roman" w:hAnsi="Times New Roman" w:cs="Times New Roman"/>
          <w:bCs/>
          <w:color w:val="000000" w:themeColor="text1"/>
          <w:sz w:val="24"/>
          <w:szCs w:val="24"/>
          <w:shd w:val="clear" w:color="auto" w:fill="FFFFFF"/>
        </w:rPr>
        <w:t xml:space="preserve">. </w:t>
      </w:r>
      <w:hyperlink r:id="rId19" w:history="1">
        <w:r w:rsidRPr="0095169C">
          <w:rPr>
            <w:rStyle w:val="Hyperlink"/>
            <w:rFonts w:ascii="Times New Roman" w:hAnsi="Times New Roman" w:cs="Times New Roman"/>
            <w:bCs/>
            <w:color w:val="000000" w:themeColor="text1"/>
            <w:sz w:val="24"/>
            <w:szCs w:val="24"/>
            <w:u w:val="none"/>
            <w:shd w:val="clear" w:color="auto" w:fill="FFFFFF"/>
          </w:rPr>
          <w:t>American</w:t>
        </w:r>
        <w:r w:rsidRPr="0095169C">
          <w:rPr>
            <w:rStyle w:val="apple-converted-space"/>
            <w:rFonts w:ascii="Times New Roman" w:hAnsi="Times New Roman" w:cs="Times New Roman"/>
            <w:bCs/>
            <w:color w:val="000000" w:themeColor="text1"/>
            <w:sz w:val="24"/>
            <w:szCs w:val="24"/>
            <w:shd w:val="clear" w:color="auto" w:fill="FFFFFF"/>
          </w:rPr>
          <w:t> </w:t>
        </w:r>
        <w:r w:rsidRPr="0095169C">
          <w:rPr>
            <w:rStyle w:val="Hyperlink"/>
            <w:rFonts w:ascii="Times New Roman" w:hAnsi="Times New Roman" w:cs="Times New Roman"/>
            <w:bCs/>
            <w:color w:val="000000" w:themeColor="text1"/>
            <w:sz w:val="24"/>
            <w:szCs w:val="24"/>
            <w:u w:val="none"/>
            <w:shd w:val="clear" w:color="auto" w:fill="FFFFFF"/>
          </w:rPr>
          <w:t>Option</w:t>
        </w:r>
        <w:r w:rsidRPr="0095169C">
          <w:rPr>
            <w:rStyle w:val="apple-converted-space"/>
            <w:rFonts w:ascii="Times New Roman" w:hAnsi="Times New Roman" w:cs="Times New Roman"/>
            <w:bCs/>
            <w:color w:val="000000" w:themeColor="text1"/>
            <w:sz w:val="24"/>
            <w:szCs w:val="24"/>
            <w:shd w:val="clear" w:color="auto" w:fill="FFFFFF"/>
          </w:rPr>
          <w:t> </w:t>
        </w:r>
        <w:r w:rsidRPr="0095169C">
          <w:rPr>
            <w:rStyle w:val="Hyperlink"/>
            <w:rFonts w:ascii="Times New Roman" w:hAnsi="Times New Roman" w:cs="Times New Roman"/>
            <w:bCs/>
            <w:color w:val="000000" w:themeColor="text1"/>
            <w:sz w:val="24"/>
            <w:szCs w:val="24"/>
            <w:u w:val="none"/>
            <w:shd w:val="clear" w:color="auto" w:fill="FFFFFF"/>
          </w:rPr>
          <w:t>Pricing with</w:t>
        </w:r>
        <w:r w:rsidRPr="0095169C">
          <w:rPr>
            <w:rStyle w:val="apple-converted-space"/>
            <w:rFonts w:ascii="Times New Roman" w:hAnsi="Times New Roman" w:cs="Times New Roman"/>
            <w:bCs/>
            <w:color w:val="000000" w:themeColor="text1"/>
            <w:sz w:val="24"/>
            <w:szCs w:val="24"/>
            <w:shd w:val="clear" w:color="auto" w:fill="FFFFFF"/>
          </w:rPr>
          <w:t> </w:t>
        </w:r>
        <w:r w:rsidRPr="0095169C">
          <w:rPr>
            <w:rStyle w:val="Hyperlink"/>
            <w:rFonts w:ascii="Times New Roman" w:hAnsi="Times New Roman" w:cs="Times New Roman"/>
            <w:bCs/>
            <w:color w:val="000000" w:themeColor="text1"/>
            <w:sz w:val="24"/>
            <w:szCs w:val="24"/>
            <w:u w:val="none"/>
            <w:shd w:val="clear" w:color="auto" w:fill="FFFFFF"/>
          </w:rPr>
          <w:t>Transaction</w:t>
        </w:r>
        <w:r w:rsidRPr="0095169C">
          <w:rPr>
            <w:rStyle w:val="apple-converted-space"/>
            <w:rFonts w:ascii="Times New Roman" w:hAnsi="Times New Roman" w:cs="Times New Roman"/>
            <w:bCs/>
            <w:color w:val="000000" w:themeColor="text1"/>
            <w:sz w:val="24"/>
            <w:szCs w:val="24"/>
            <w:shd w:val="clear" w:color="auto" w:fill="FFFFFF"/>
          </w:rPr>
          <w:t> </w:t>
        </w:r>
        <w:r w:rsidRPr="0095169C">
          <w:rPr>
            <w:rStyle w:val="Hyperlink"/>
            <w:rFonts w:ascii="Times New Roman" w:hAnsi="Times New Roman" w:cs="Times New Roman"/>
            <w:bCs/>
            <w:color w:val="000000" w:themeColor="text1"/>
            <w:sz w:val="24"/>
            <w:szCs w:val="24"/>
            <w:u w:val="none"/>
            <w:shd w:val="clear" w:color="auto" w:fill="FFFFFF"/>
          </w:rPr>
          <w:t>Costs</w:t>
        </w:r>
      </w:hyperlink>
      <w:r w:rsidRPr="0095169C">
        <w:rPr>
          <w:rStyle w:val="Hyperlink"/>
          <w:rFonts w:ascii="Times New Roman" w:hAnsi="Times New Roman" w:cs="Times New Roman"/>
          <w:bCs/>
          <w:color w:val="000000" w:themeColor="text1"/>
          <w:sz w:val="24"/>
          <w:szCs w:val="24"/>
          <w:u w:val="none"/>
          <w:shd w:val="clear" w:color="auto" w:fill="FFFFFF"/>
        </w:rPr>
        <w:t>.</w:t>
      </w:r>
    </w:p>
    <w:sectPr w:rsidR="003F0D26" w:rsidRPr="00403FE7" w:rsidSect="001671DE">
      <w:type w:val="continuous"/>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921" w:rsidRDefault="00081921" w:rsidP="008F7187">
      <w:pPr>
        <w:spacing w:after="0" w:line="240" w:lineRule="auto"/>
      </w:pPr>
      <w:r>
        <w:separator/>
      </w:r>
    </w:p>
  </w:endnote>
  <w:endnote w:type="continuationSeparator" w:id="1">
    <w:p w:rsidR="00081921" w:rsidRDefault="00081921" w:rsidP="008F7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3" w:usb1="080E0000" w:usb2="00000010" w:usb3="00000000" w:csb0="00040009"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758061"/>
      <w:docPartObj>
        <w:docPartGallery w:val="Page Numbers (Bottom of Page)"/>
        <w:docPartUnique/>
      </w:docPartObj>
    </w:sdtPr>
    <w:sdtEndPr>
      <w:rPr>
        <w:noProof/>
      </w:rPr>
    </w:sdtEndPr>
    <w:sdtContent>
      <w:p w:rsidR="006C4D4C" w:rsidRDefault="00784DDC">
        <w:pPr>
          <w:pStyle w:val="Footer"/>
          <w:jc w:val="center"/>
        </w:pPr>
        <w:r>
          <w:fldChar w:fldCharType="begin"/>
        </w:r>
        <w:r w:rsidR="006C4D4C">
          <w:instrText xml:space="preserve"> PAGE   \* MERGEFORMAT </w:instrText>
        </w:r>
        <w:r>
          <w:fldChar w:fldCharType="separate"/>
        </w:r>
        <w:r w:rsidR="00122BC5">
          <w:rPr>
            <w:noProof/>
          </w:rPr>
          <w:t>1</w:t>
        </w:r>
        <w:r>
          <w:rPr>
            <w:noProof/>
          </w:rPr>
          <w:fldChar w:fldCharType="end"/>
        </w:r>
      </w:p>
    </w:sdtContent>
  </w:sdt>
  <w:p w:rsidR="006C4D4C" w:rsidRDefault="006C4D4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921" w:rsidRDefault="00081921" w:rsidP="008F7187">
      <w:pPr>
        <w:spacing w:after="0" w:line="240" w:lineRule="auto"/>
      </w:pPr>
      <w:r>
        <w:separator/>
      </w:r>
    </w:p>
  </w:footnote>
  <w:footnote w:type="continuationSeparator" w:id="1">
    <w:p w:rsidR="00081921" w:rsidRDefault="00081921" w:rsidP="008F71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AC2"/>
    <w:multiLevelType w:val="hybridMultilevel"/>
    <w:tmpl w:val="8E746B70"/>
    <w:lvl w:ilvl="0" w:tplc="34284E3A">
      <w:start w:val="1"/>
      <w:numFmt w:val="decimal"/>
      <w:lvlText w:val="%1)"/>
      <w:lvlJc w:val="left"/>
      <w:pPr>
        <w:ind w:left="720" w:hanging="360"/>
      </w:pPr>
      <w:rPr>
        <w:rFonts w:ascii="Times New Roman" w:eastAsiaTheme="minorEastAsia" w:hAnsi="Times New Roman" w:cs="Times New Roman"/>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21515EB"/>
    <w:multiLevelType w:val="hybridMultilevel"/>
    <w:tmpl w:val="5B3A58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26A38F0"/>
    <w:multiLevelType w:val="hybridMultilevel"/>
    <w:tmpl w:val="36ACBC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E4090E"/>
    <w:multiLevelType w:val="hybridMultilevel"/>
    <w:tmpl w:val="27DA4476"/>
    <w:lvl w:ilvl="0" w:tplc="C1AC546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280019"/>
    <w:multiLevelType w:val="hybridMultilevel"/>
    <w:tmpl w:val="96B2BC3C"/>
    <w:lvl w:ilvl="0" w:tplc="017E7E08">
      <w:start w:val="1"/>
      <w:numFmt w:val="decimal"/>
      <w:lvlText w:val="%1)"/>
      <w:lvlJc w:val="left"/>
      <w:pPr>
        <w:ind w:left="720" w:hanging="360"/>
      </w:pPr>
      <w:rPr>
        <w:rFonts w:ascii="Times New Roman" w:eastAsiaTheme="minorEastAsia"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FC2324D"/>
    <w:multiLevelType w:val="hybridMultilevel"/>
    <w:tmpl w:val="D3E22104"/>
    <w:lvl w:ilvl="0" w:tplc="D952C0A6">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0A00B97"/>
    <w:multiLevelType w:val="hybridMultilevel"/>
    <w:tmpl w:val="9A6EECA0"/>
    <w:lvl w:ilvl="0" w:tplc="04210017">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540787"/>
    <w:multiLevelType w:val="hybridMultilevel"/>
    <w:tmpl w:val="B9E66160"/>
    <w:lvl w:ilvl="0" w:tplc="B846E5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67949F0"/>
    <w:multiLevelType w:val="hybridMultilevel"/>
    <w:tmpl w:val="B4663B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326A67"/>
    <w:multiLevelType w:val="hybridMultilevel"/>
    <w:tmpl w:val="C67E5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2944DB"/>
    <w:multiLevelType w:val="hybridMultilevel"/>
    <w:tmpl w:val="1CDA2D4A"/>
    <w:lvl w:ilvl="0" w:tplc="A8E622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ACD6EE5"/>
    <w:multiLevelType w:val="hybridMultilevel"/>
    <w:tmpl w:val="82B0242A"/>
    <w:lvl w:ilvl="0" w:tplc="BC628F1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20321E"/>
    <w:multiLevelType w:val="hybridMultilevel"/>
    <w:tmpl w:val="ED4650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78B458B"/>
    <w:multiLevelType w:val="hybridMultilevel"/>
    <w:tmpl w:val="D79ACE20"/>
    <w:lvl w:ilvl="0" w:tplc="EF6CBC80">
      <w:start w:val="1"/>
      <w:numFmt w:val="upperLetter"/>
      <w:lvlText w:val="(%1)"/>
      <w:lvlJc w:val="left"/>
      <w:pPr>
        <w:ind w:left="99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AAD6834"/>
    <w:multiLevelType w:val="hybridMultilevel"/>
    <w:tmpl w:val="AB544816"/>
    <w:lvl w:ilvl="0" w:tplc="30022138">
      <w:start w:val="1"/>
      <w:numFmt w:val="decimal"/>
      <w:lvlText w:val="%1)"/>
      <w:lvlJc w:val="left"/>
      <w:pPr>
        <w:ind w:left="1080" w:hanging="360"/>
      </w:pPr>
      <w:rPr>
        <w:rFonts w:eastAsia="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C0D3811"/>
    <w:multiLevelType w:val="hybridMultilevel"/>
    <w:tmpl w:val="6DE6AF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241618"/>
    <w:multiLevelType w:val="hybridMultilevel"/>
    <w:tmpl w:val="D11252F8"/>
    <w:lvl w:ilvl="0" w:tplc="715A0A3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0E63689"/>
    <w:multiLevelType w:val="hybridMultilevel"/>
    <w:tmpl w:val="FEB286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3B02240"/>
    <w:multiLevelType w:val="hybridMultilevel"/>
    <w:tmpl w:val="D430EE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875142B"/>
    <w:multiLevelType w:val="hybridMultilevel"/>
    <w:tmpl w:val="E19004E8"/>
    <w:lvl w:ilvl="0" w:tplc="8042E0E0">
      <w:start w:val="1"/>
      <w:numFmt w:val="decimal"/>
      <w:lvlText w:val="%1)"/>
      <w:lvlJc w:val="left"/>
      <w:pPr>
        <w:ind w:left="1080" w:hanging="360"/>
      </w:pPr>
      <w:rPr>
        <w:rFonts w:ascii="Times New Roman" w:eastAsiaTheme="minorEastAsia"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B770146"/>
    <w:multiLevelType w:val="hybridMultilevel"/>
    <w:tmpl w:val="A5006916"/>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C607F4A"/>
    <w:multiLevelType w:val="hybridMultilevel"/>
    <w:tmpl w:val="FBB288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ED7C88"/>
    <w:multiLevelType w:val="hybridMultilevel"/>
    <w:tmpl w:val="4CD85A40"/>
    <w:lvl w:ilvl="0" w:tplc="D53044F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74458F"/>
    <w:multiLevelType w:val="hybridMultilevel"/>
    <w:tmpl w:val="285009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41A6CA5"/>
    <w:multiLevelType w:val="hybridMultilevel"/>
    <w:tmpl w:val="287A34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6835193"/>
    <w:multiLevelType w:val="hybridMultilevel"/>
    <w:tmpl w:val="5FE675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A4D314A"/>
    <w:multiLevelType w:val="hybridMultilevel"/>
    <w:tmpl w:val="0764D960"/>
    <w:lvl w:ilvl="0" w:tplc="14D8EF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DB25B66"/>
    <w:multiLevelType w:val="hybridMultilevel"/>
    <w:tmpl w:val="1FDEFA7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AC31BD"/>
    <w:multiLevelType w:val="hybridMultilevel"/>
    <w:tmpl w:val="0D2EFF3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23B6357"/>
    <w:multiLevelType w:val="hybridMultilevel"/>
    <w:tmpl w:val="007AA4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5BA1320"/>
    <w:multiLevelType w:val="hybridMultilevel"/>
    <w:tmpl w:val="6518AE1E"/>
    <w:lvl w:ilvl="0" w:tplc="E93C33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B0C12C1"/>
    <w:multiLevelType w:val="hybridMultilevel"/>
    <w:tmpl w:val="4D869A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F6A3ABE"/>
    <w:multiLevelType w:val="hybridMultilevel"/>
    <w:tmpl w:val="17D83A48"/>
    <w:lvl w:ilvl="0" w:tplc="41B880F2">
      <w:start w:val="1"/>
      <w:numFmt w:val="decimal"/>
      <w:lvlText w:val="%1)"/>
      <w:lvlJc w:val="left"/>
      <w:pPr>
        <w:ind w:left="1080" w:hanging="360"/>
      </w:pPr>
      <w:rPr>
        <w:rFonts w:ascii="Times New Roman" w:eastAsiaTheme="minorEastAsia"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6C7351C"/>
    <w:multiLevelType w:val="hybridMultilevel"/>
    <w:tmpl w:val="DF0C7A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D953E93"/>
    <w:multiLevelType w:val="hybridMultilevel"/>
    <w:tmpl w:val="83E08D0C"/>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abstractNum w:abstractNumId="35">
    <w:nsid w:val="7A7404FC"/>
    <w:multiLevelType w:val="hybridMultilevel"/>
    <w:tmpl w:val="38FEB2C6"/>
    <w:lvl w:ilvl="0" w:tplc="7AFEE4D4">
      <w:start w:val="1"/>
      <w:numFmt w:val="lowerLetter"/>
      <w:lvlText w:val="%1)"/>
      <w:lvlJc w:val="left"/>
      <w:pPr>
        <w:ind w:left="360" w:hanging="360"/>
      </w:pPr>
      <w:rPr>
        <w:rFonts w:hint="default"/>
        <w:b/>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7E14272C"/>
    <w:multiLevelType w:val="hybridMultilevel"/>
    <w:tmpl w:val="F154C1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F8430C9"/>
    <w:multiLevelType w:val="hybridMultilevel"/>
    <w:tmpl w:val="E3389FEE"/>
    <w:lvl w:ilvl="0" w:tplc="8980762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4"/>
  </w:num>
  <w:num w:numId="2">
    <w:abstractNumId w:val="14"/>
  </w:num>
  <w:num w:numId="3">
    <w:abstractNumId w:val="3"/>
  </w:num>
  <w:num w:numId="4">
    <w:abstractNumId w:val="27"/>
  </w:num>
  <w:num w:numId="5">
    <w:abstractNumId w:val="31"/>
  </w:num>
  <w:num w:numId="6">
    <w:abstractNumId w:val="20"/>
  </w:num>
  <w:num w:numId="7">
    <w:abstractNumId w:val="21"/>
  </w:num>
  <w:num w:numId="8">
    <w:abstractNumId w:val="29"/>
  </w:num>
  <w:num w:numId="9">
    <w:abstractNumId w:val="19"/>
  </w:num>
  <w:num w:numId="10">
    <w:abstractNumId w:val="12"/>
  </w:num>
  <w:num w:numId="11">
    <w:abstractNumId w:val="34"/>
  </w:num>
  <w:num w:numId="12">
    <w:abstractNumId w:val="15"/>
  </w:num>
  <w:num w:numId="13">
    <w:abstractNumId w:val="23"/>
  </w:num>
  <w:num w:numId="14">
    <w:abstractNumId w:val="26"/>
  </w:num>
  <w:num w:numId="15">
    <w:abstractNumId w:val="37"/>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9"/>
  </w:num>
  <w:num w:numId="21">
    <w:abstractNumId w:val="32"/>
  </w:num>
  <w:num w:numId="22">
    <w:abstractNumId w:val="17"/>
  </w:num>
  <w:num w:numId="23">
    <w:abstractNumId w:val="8"/>
  </w:num>
  <w:num w:numId="24">
    <w:abstractNumId w:val="16"/>
  </w:num>
  <w:num w:numId="25">
    <w:abstractNumId w:val="25"/>
  </w:num>
  <w:num w:numId="26">
    <w:abstractNumId w:val="36"/>
  </w:num>
  <w:num w:numId="27">
    <w:abstractNumId w:val="22"/>
  </w:num>
  <w:num w:numId="28">
    <w:abstractNumId w:val="6"/>
  </w:num>
  <w:num w:numId="29">
    <w:abstractNumId w:val="35"/>
  </w:num>
  <w:num w:numId="30">
    <w:abstractNumId w:val="7"/>
  </w:num>
  <w:num w:numId="31">
    <w:abstractNumId w:val="1"/>
  </w:num>
  <w:num w:numId="32">
    <w:abstractNumId w:val="11"/>
  </w:num>
  <w:num w:numId="33">
    <w:abstractNumId w:val="30"/>
  </w:num>
  <w:num w:numId="34">
    <w:abstractNumId w:val="28"/>
  </w:num>
  <w:num w:numId="35">
    <w:abstractNumId w:val="18"/>
  </w:num>
  <w:num w:numId="36">
    <w:abstractNumId w:val="10"/>
  </w:num>
  <w:num w:numId="37">
    <w:abstractNumId w:val="3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6145"/>
  </w:hdrShapeDefaults>
  <w:footnotePr>
    <w:footnote w:id="0"/>
    <w:footnote w:id="1"/>
  </w:footnotePr>
  <w:endnotePr>
    <w:endnote w:id="0"/>
    <w:endnote w:id="1"/>
  </w:endnotePr>
  <w:compat>
    <w:useFELayout/>
  </w:compat>
  <w:rsids>
    <w:rsidRoot w:val="00142757"/>
    <w:rsid w:val="000033F2"/>
    <w:rsid w:val="00015992"/>
    <w:rsid w:val="00060983"/>
    <w:rsid w:val="000702DE"/>
    <w:rsid w:val="00070833"/>
    <w:rsid w:val="0007690F"/>
    <w:rsid w:val="00081921"/>
    <w:rsid w:val="000860FC"/>
    <w:rsid w:val="000B1B31"/>
    <w:rsid w:val="000B4186"/>
    <w:rsid w:val="000E487B"/>
    <w:rsid w:val="001126E2"/>
    <w:rsid w:val="00120464"/>
    <w:rsid w:val="00121F6E"/>
    <w:rsid w:val="00122BC5"/>
    <w:rsid w:val="00130DE9"/>
    <w:rsid w:val="00142757"/>
    <w:rsid w:val="00151CEC"/>
    <w:rsid w:val="001671DE"/>
    <w:rsid w:val="00167D3F"/>
    <w:rsid w:val="001930B8"/>
    <w:rsid w:val="0019599C"/>
    <w:rsid w:val="001C6597"/>
    <w:rsid w:val="001F50A0"/>
    <w:rsid w:val="00213865"/>
    <w:rsid w:val="0024121F"/>
    <w:rsid w:val="002635DD"/>
    <w:rsid w:val="002B142F"/>
    <w:rsid w:val="002B451D"/>
    <w:rsid w:val="002C0DF6"/>
    <w:rsid w:val="002E3E30"/>
    <w:rsid w:val="00301DDB"/>
    <w:rsid w:val="003146BD"/>
    <w:rsid w:val="003322EA"/>
    <w:rsid w:val="003360D5"/>
    <w:rsid w:val="00341B2F"/>
    <w:rsid w:val="00374563"/>
    <w:rsid w:val="0039034C"/>
    <w:rsid w:val="003B164E"/>
    <w:rsid w:val="003B5BFC"/>
    <w:rsid w:val="003D63E9"/>
    <w:rsid w:val="003F0D26"/>
    <w:rsid w:val="003F7E95"/>
    <w:rsid w:val="00403FE7"/>
    <w:rsid w:val="004043C1"/>
    <w:rsid w:val="004060A0"/>
    <w:rsid w:val="00450E5D"/>
    <w:rsid w:val="00452408"/>
    <w:rsid w:val="004628AA"/>
    <w:rsid w:val="004846C0"/>
    <w:rsid w:val="00493276"/>
    <w:rsid w:val="004F1311"/>
    <w:rsid w:val="00517C6D"/>
    <w:rsid w:val="00591917"/>
    <w:rsid w:val="00597360"/>
    <w:rsid w:val="00597F90"/>
    <w:rsid w:val="005A4859"/>
    <w:rsid w:val="005D14DB"/>
    <w:rsid w:val="005E09C4"/>
    <w:rsid w:val="005E119C"/>
    <w:rsid w:val="005E4C3C"/>
    <w:rsid w:val="005F7A54"/>
    <w:rsid w:val="00613684"/>
    <w:rsid w:val="00622BFB"/>
    <w:rsid w:val="00651E89"/>
    <w:rsid w:val="006622A0"/>
    <w:rsid w:val="00663839"/>
    <w:rsid w:val="00670774"/>
    <w:rsid w:val="00676595"/>
    <w:rsid w:val="00682BAC"/>
    <w:rsid w:val="00683C25"/>
    <w:rsid w:val="00694BD5"/>
    <w:rsid w:val="006A6F3B"/>
    <w:rsid w:val="006C4D4C"/>
    <w:rsid w:val="006D2C26"/>
    <w:rsid w:val="006E2EB9"/>
    <w:rsid w:val="006F563C"/>
    <w:rsid w:val="0072129E"/>
    <w:rsid w:val="0072384A"/>
    <w:rsid w:val="00757EF3"/>
    <w:rsid w:val="00784DDC"/>
    <w:rsid w:val="00787CB2"/>
    <w:rsid w:val="00793354"/>
    <w:rsid w:val="00796329"/>
    <w:rsid w:val="007A3259"/>
    <w:rsid w:val="007A53FA"/>
    <w:rsid w:val="007D2A46"/>
    <w:rsid w:val="007D6B19"/>
    <w:rsid w:val="007E4C21"/>
    <w:rsid w:val="00806391"/>
    <w:rsid w:val="008063D3"/>
    <w:rsid w:val="00806CAB"/>
    <w:rsid w:val="00814636"/>
    <w:rsid w:val="00820B5F"/>
    <w:rsid w:val="00821872"/>
    <w:rsid w:val="00823BE8"/>
    <w:rsid w:val="00871500"/>
    <w:rsid w:val="00876636"/>
    <w:rsid w:val="008844B1"/>
    <w:rsid w:val="008979EF"/>
    <w:rsid w:val="008B13A5"/>
    <w:rsid w:val="008B46EE"/>
    <w:rsid w:val="008C02E0"/>
    <w:rsid w:val="008C4D61"/>
    <w:rsid w:val="008C4E68"/>
    <w:rsid w:val="008E65F0"/>
    <w:rsid w:val="008F66AD"/>
    <w:rsid w:val="008F7187"/>
    <w:rsid w:val="00911FDB"/>
    <w:rsid w:val="0093296F"/>
    <w:rsid w:val="0095169C"/>
    <w:rsid w:val="00957593"/>
    <w:rsid w:val="00986C5E"/>
    <w:rsid w:val="00995C86"/>
    <w:rsid w:val="009C416D"/>
    <w:rsid w:val="009F0D20"/>
    <w:rsid w:val="009F1FD3"/>
    <w:rsid w:val="009F2174"/>
    <w:rsid w:val="009F32A3"/>
    <w:rsid w:val="00A00BC8"/>
    <w:rsid w:val="00A00F05"/>
    <w:rsid w:val="00A04600"/>
    <w:rsid w:val="00A32676"/>
    <w:rsid w:val="00A35E67"/>
    <w:rsid w:val="00A71355"/>
    <w:rsid w:val="00A77F32"/>
    <w:rsid w:val="00A94E30"/>
    <w:rsid w:val="00AB512A"/>
    <w:rsid w:val="00AB6DB8"/>
    <w:rsid w:val="00AC144E"/>
    <w:rsid w:val="00AF1E3F"/>
    <w:rsid w:val="00AF70C8"/>
    <w:rsid w:val="00B061DA"/>
    <w:rsid w:val="00B068DA"/>
    <w:rsid w:val="00B12994"/>
    <w:rsid w:val="00B21084"/>
    <w:rsid w:val="00B27854"/>
    <w:rsid w:val="00B34FE7"/>
    <w:rsid w:val="00B76702"/>
    <w:rsid w:val="00B8284C"/>
    <w:rsid w:val="00B86904"/>
    <w:rsid w:val="00BA18F8"/>
    <w:rsid w:val="00BA6B6B"/>
    <w:rsid w:val="00BB228D"/>
    <w:rsid w:val="00BB4044"/>
    <w:rsid w:val="00BF523B"/>
    <w:rsid w:val="00BF636A"/>
    <w:rsid w:val="00C06893"/>
    <w:rsid w:val="00C24B17"/>
    <w:rsid w:val="00C26F3A"/>
    <w:rsid w:val="00C34A84"/>
    <w:rsid w:val="00C34B74"/>
    <w:rsid w:val="00C45B03"/>
    <w:rsid w:val="00C5244C"/>
    <w:rsid w:val="00C64334"/>
    <w:rsid w:val="00C74A02"/>
    <w:rsid w:val="00CD0F40"/>
    <w:rsid w:val="00CE42AA"/>
    <w:rsid w:val="00CE49DD"/>
    <w:rsid w:val="00CF20AB"/>
    <w:rsid w:val="00D35FDA"/>
    <w:rsid w:val="00D446EB"/>
    <w:rsid w:val="00D501AF"/>
    <w:rsid w:val="00D77448"/>
    <w:rsid w:val="00D77CC5"/>
    <w:rsid w:val="00D82134"/>
    <w:rsid w:val="00DA0DD8"/>
    <w:rsid w:val="00DB4642"/>
    <w:rsid w:val="00DE67A5"/>
    <w:rsid w:val="00DF2548"/>
    <w:rsid w:val="00DF5EE0"/>
    <w:rsid w:val="00DF76BD"/>
    <w:rsid w:val="00E125EC"/>
    <w:rsid w:val="00E329B4"/>
    <w:rsid w:val="00E503AD"/>
    <w:rsid w:val="00E707E1"/>
    <w:rsid w:val="00E929F6"/>
    <w:rsid w:val="00E96C39"/>
    <w:rsid w:val="00EB42B6"/>
    <w:rsid w:val="00EC1E59"/>
    <w:rsid w:val="00EC2F0A"/>
    <w:rsid w:val="00ED104B"/>
    <w:rsid w:val="00EE4A14"/>
    <w:rsid w:val="00EE6B06"/>
    <w:rsid w:val="00F10C38"/>
    <w:rsid w:val="00F1128B"/>
    <w:rsid w:val="00F21B1E"/>
    <w:rsid w:val="00F24067"/>
    <w:rsid w:val="00F441B3"/>
    <w:rsid w:val="00F67F15"/>
    <w:rsid w:val="00F810F3"/>
    <w:rsid w:val="00F86D2C"/>
    <w:rsid w:val="00FA6D87"/>
    <w:rsid w:val="00FC65CA"/>
    <w:rsid w:val="00FF23AA"/>
    <w:rsid w:val="00FF461B"/>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26"/>
  </w:style>
  <w:style w:type="paragraph" w:styleId="Heading3">
    <w:name w:val="heading 3"/>
    <w:basedOn w:val="Normal"/>
    <w:link w:val="Heading3Char"/>
    <w:uiPriority w:val="9"/>
    <w:qFormat/>
    <w:rsid w:val="00D77C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42757"/>
    <w:pPr>
      <w:ind w:left="720"/>
      <w:contextualSpacing/>
    </w:pPr>
  </w:style>
  <w:style w:type="character" w:customStyle="1" w:styleId="apple-converted-space">
    <w:name w:val="apple-converted-space"/>
    <w:basedOn w:val="DefaultParagraphFont"/>
    <w:rsid w:val="00142757"/>
  </w:style>
  <w:style w:type="character" w:styleId="Hyperlink">
    <w:name w:val="Hyperlink"/>
    <w:basedOn w:val="DefaultParagraphFont"/>
    <w:uiPriority w:val="99"/>
    <w:unhideWhenUsed/>
    <w:rsid w:val="00142757"/>
    <w:rPr>
      <w:color w:val="0000FF" w:themeColor="hyperlink"/>
      <w:u w:val="single"/>
    </w:rPr>
  </w:style>
  <w:style w:type="table" w:styleId="TableGrid">
    <w:name w:val="Table Grid"/>
    <w:basedOn w:val="TableNormal"/>
    <w:uiPriority w:val="59"/>
    <w:rsid w:val="0014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71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187"/>
  </w:style>
  <w:style w:type="paragraph" w:styleId="Footer">
    <w:name w:val="footer"/>
    <w:basedOn w:val="Normal"/>
    <w:link w:val="FooterChar"/>
    <w:uiPriority w:val="99"/>
    <w:unhideWhenUsed/>
    <w:rsid w:val="008F7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187"/>
  </w:style>
  <w:style w:type="paragraph" w:styleId="HTMLPreformatted">
    <w:name w:val="HTML Preformatted"/>
    <w:basedOn w:val="Normal"/>
    <w:link w:val="HTMLPreformattedChar"/>
    <w:uiPriority w:val="99"/>
    <w:semiHidden/>
    <w:unhideWhenUsed/>
    <w:rsid w:val="00DB4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464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F0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D26"/>
    <w:rPr>
      <w:rFonts w:ascii="Tahoma" w:hAnsi="Tahoma" w:cs="Tahoma"/>
      <w:sz w:val="16"/>
      <w:szCs w:val="16"/>
    </w:rPr>
  </w:style>
  <w:style w:type="character" w:customStyle="1" w:styleId="Heading3Char">
    <w:name w:val="Heading 3 Char"/>
    <w:basedOn w:val="DefaultParagraphFont"/>
    <w:link w:val="Heading3"/>
    <w:uiPriority w:val="9"/>
    <w:rsid w:val="00D77CC5"/>
    <w:rPr>
      <w:rFonts w:ascii="Times New Roman" w:eastAsia="Times New Roman" w:hAnsi="Times New Roman" w:cs="Times New Roman"/>
      <w:b/>
      <w:bCs/>
      <w:sz w:val="27"/>
      <w:szCs w:val="27"/>
    </w:rPr>
  </w:style>
  <w:style w:type="character" w:customStyle="1" w:styleId="fn">
    <w:name w:val="fn"/>
    <w:basedOn w:val="DefaultParagraphFont"/>
    <w:rsid w:val="00D77CC5"/>
  </w:style>
  <w:style w:type="character" w:customStyle="1" w:styleId="Subtitle1">
    <w:name w:val="Subtitle1"/>
    <w:basedOn w:val="DefaultParagraphFont"/>
    <w:rsid w:val="00D77CC5"/>
  </w:style>
  <w:style w:type="character" w:customStyle="1" w:styleId="a-size-extra-large">
    <w:name w:val="a-size-extra-large"/>
    <w:basedOn w:val="DefaultParagraphFont"/>
    <w:rsid w:val="00D77CC5"/>
  </w:style>
  <w:style w:type="character" w:customStyle="1" w:styleId="a-size-large">
    <w:name w:val="a-size-large"/>
    <w:basedOn w:val="DefaultParagraphFont"/>
    <w:rsid w:val="00D77CC5"/>
  </w:style>
  <w:style w:type="character" w:styleId="PlaceholderText">
    <w:name w:val="Placeholder Text"/>
    <w:basedOn w:val="DefaultParagraphFont"/>
    <w:uiPriority w:val="99"/>
    <w:semiHidden/>
    <w:rsid w:val="00A04600"/>
    <w:rPr>
      <w:color w:val="808080"/>
    </w:rPr>
  </w:style>
</w:styles>
</file>

<file path=word/webSettings.xml><?xml version="1.0" encoding="utf-8"?>
<w:webSettings xmlns:r="http://schemas.openxmlformats.org/officeDocument/2006/relationships" xmlns:w="http://schemas.openxmlformats.org/wordprocessingml/2006/main">
  <w:divs>
    <w:div w:id="1382633349">
      <w:bodyDiv w:val="1"/>
      <w:marLeft w:val="0"/>
      <w:marRight w:val="0"/>
      <w:marTop w:val="0"/>
      <w:marBottom w:val="0"/>
      <w:divBdr>
        <w:top w:val="none" w:sz="0" w:space="0" w:color="auto"/>
        <w:left w:val="none" w:sz="0" w:space="0" w:color="auto"/>
        <w:bottom w:val="none" w:sz="0" w:space="0" w:color="auto"/>
        <w:right w:val="none" w:sz="0" w:space="0" w:color="auto"/>
      </w:divBdr>
    </w:div>
    <w:div w:id="163972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go.id" TargetMode="External"/><Relationship Id="rId18" Type="http://schemas.openxmlformats.org/officeDocument/2006/relationships/hyperlink" Target="http://www.amazon.com/Wall-Street-Words-Investment-Investor/dp/0618176519/ref=la_B00A8HSXEK_1_2?s=books&amp;ie=UTF8&amp;qid=1437384381&amp;sr=1-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go.id" TargetMode="External"/><Relationship Id="rId17" Type="http://schemas.openxmlformats.org/officeDocument/2006/relationships/hyperlink" Target="http://ideas.repec.org/a/eee/phsmap/v392y2013i4p722-740.html" TargetMode="External"/><Relationship Id="rId2" Type="http://schemas.openxmlformats.org/officeDocument/2006/relationships/numbering" Target="numbering.xml"/><Relationship Id="rId16" Type="http://schemas.openxmlformats.org/officeDocument/2006/relationships/hyperlink" Target="http://ideas.repec.org/p/zbw/sfb475/20046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go.id" TargetMode="External"/><Relationship Id="rId5" Type="http://schemas.openxmlformats.org/officeDocument/2006/relationships/webSettings" Target="webSettings.xml"/><Relationship Id="rId15" Type="http://schemas.openxmlformats.org/officeDocument/2006/relationships/hyperlink" Target="http://ideas.repec.org/p/wpa/wuwpfi/0412016.html" TargetMode="External"/><Relationship Id="rId10" Type="http://schemas.openxmlformats.org/officeDocument/2006/relationships/hyperlink" Target="http://www.bi.go.id" TargetMode="External"/><Relationship Id="rId19" Type="http://schemas.openxmlformats.org/officeDocument/2006/relationships/hyperlink" Target="http://ideas.repec.org/p/wpa/wuwpfi/0311012.html" TargetMode="External"/><Relationship Id="rId4" Type="http://schemas.openxmlformats.org/officeDocument/2006/relationships/settings" Target="settings.xml"/><Relationship Id="rId9" Type="http://schemas.openxmlformats.org/officeDocument/2006/relationships/hyperlink" Target="http://www.idx.com" TargetMode="External"/><Relationship Id="rId14" Type="http://schemas.openxmlformats.org/officeDocument/2006/relationships/hyperlink" Target="http://ideas.repec.org/p/cdl/ucsdec/qt6rp7g17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7929-F0B5-431D-A47F-2FC6F82F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9047</Words>
  <Characters>51569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2017-10-29T06:27:00Z</dcterms:created>
  <dcterms:modified xsi:type="dcterms:W3CDTF">2017-10-29T08:05:00Z</dcterms:modified>
</cp:coreProperties>
</file>