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C7B" w:rsidRDefault="00880C7B" w:rsidP="00880C7B">
      <w:pPr>
        <w:spacing w:after="0" w:line="240" w:lineRule="auto"/>
        <w:jc w:val="center"/>
        <w:rPr>
          <w:rFonts w:ascii="Times New Roman" w:hAnsi="Times New Roman" w:cs="Times New Roman"/>
          <w:b/>
          <w:sz w:val="24"/>
          <w:szCs w:val="24"/>
        </w:rPr>
      </w:pPr>
      <w:bookmarkStart w:id="0" w:name="_Toc374822594"/>
      <w:bookmarkStart w:id="1" w:name="_Toc375316001"/>
      <w:bookmarkStart w:id="2" w:name="_Toc374140566"/>
      <w:bookmarkStart w:id="3" w:name="_Toc374552381"/>
      <w:r w:rsidRPr="00880C7B">
        <w:rPr>
          <w:rFonts w:ascii="Times New Roman" w:hAnsi="Times New Roman" w:cs="Times New Roman"/>
          <w:b/>
          <w:sz w:val="24"/>
          <w:szCs w:val="24"/>
        </w:rPr>
        <w:t xml:space="preserve">FAKTOR-FAKTOR YANG MEMPENGARUHI </w:t>
      </w:r>
      <w:r w:rsidRPr="00880C7B">
        <w:rPr>
          <w:rFonts w:ascii="Times New Roman" w:hAnsi="Times New Roman" w:cs="Times New Roman"/>
          <w:b/>
          <w:i/>
          <w:sz w:val="24"/>
          <w:szCs w:val="24"/>
        </w:rPr>
        <w:t>RETURN</w:t>
      </w:r>
      <w:r w:rsidRPr="00880C7B">
        <w:rPr>
          <w:rFonts w:ascii="Times New Roman" w:hAnsi="Times New Roman" w:cs="Times New Roman"/>
          <w:b/>
          <w:sz w:val="24"/>
          <w:szCs w:val="24"/>
        </w:rPr>
        <w:t xml:space="preserve"> SAHAM PERUSAHAAN PERTAMBANGAN BATUBARA DI BEI PERIODE 2008-2015</w:t>
      </w:r>
    </w:p>
    <w:p w:rsidR="00880C7B" w:rsidRPr="00880C7B" w:rsidRDefault="00880C7B" w:rsidP="00880C7B">
      <w:pPr>
        <w:spacing w:after="0" w:line="240" w:lineRule="auto"/>
        <w:jc w:val="center"/>
        <w:rPr>
          <w:rFonts w:ascii="Times New Roman" w:hAnsi="Times New Roman" w:cs="Times New Roman"/>
          <w:b/>
          <w:sz w:val="24"/>
          <w:szCs w:val="24"/>
        </w:rPr>
      </w:pPr>
    </w:p>
    <w:p w:rsidR="00880C7B" w:rsidRPr="00880C7B" w:rsidRDefault="00880C7B" w:rsidP="00880C7B">
      <w:pPr>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Rafail Widarko</w:t>
      </w:r>
    </w:p>
    <w:p w:rsidR="00880C7B" w:rsidRPr="00880C7B" w:rsidRDefault="00880C7B" w:rsidP="00880C7B">
      <w:pPr>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Program Studi Magister Manajemen Universitas Tarumanagara</w:t>
      </w:r>
    </w:p>
    <w:p w:rsidR="00880C7B" w:rsidRDefault="00096D4F" w:rsidP="00880C7B">
      <w:pPr>
        <w:spacing w:after="0" w:line="240" w:lineRule="auto"/>
        <w:jc w:val="center"/>
        <w:rPr>
          <w:rStyle w:val="Hyperlink"/>
          <w:rFonts w:ascii="Times New Roman" w:hAnsi="Times New Roman" w:cs="Times New Roman"/>
          <w:color w:val="auto"/>
          <w:sz w:val="24"/>
          <w:szCs w:val="24"/>
          <w:u w:val="none"/>
        </w:rPr>
      </w:pPr>
      <w:hyperlink r:id="rId8" w:history="1">
        <w:r w:rsidR="00880C7B" w:rsidRPr="00880C7B">
          <w:rPr>
            <w:rStyle w:val="Hyperlink"/>
            <w:rFonts w:ascii="Times New Roman" w:hAnsi="Times New Roman" w:cs="Times New Roman"/>
            <w:color w:val="auto"/>
            <w:sz w:val="24"/>
            <w:szCs w:val="24"/>
            <w:u w:val="none"/>
          </w:rPr>
          <w:t>rafail.widarko@gmail.com</w:t>
        </w:r>
      </w:hyperlink>
    </w:p>
    <w:p w:rsidR="00880C7B" w:rsidRDefault="00880C7B" w:rsidP="00880C7B">
      <w:pPr>
        <w:spacing w:after="0" w:line="240" w:lineRule="auto"/>
        <w:jc w:val="center"/>
        <w:rPr>
          <w:rStyle w:val="Hyperlink"/>
          <w:rFonts w:ascii="Times New Roman" w:hAnsi="Times New Roman" w:cs="Times New Roman"/>
          <w:color w:val="auto"/>
          <w:sz w:val="24"/>
          <w:szCs w:val="24"/>
          <w:u w:val="none"/>
        </w:rPr>
      </w:pPr>
    </w:p>
    <w:p w:rsidR="00880C7B" w:rsidRPr="00880C7B" w:rsidRDefault="00880C7B" w:rsidP="00880C7B">
      <w:pPr>
        <w:spacing w:after="0" w:line="240" w:lineRule="auto"/>
        <w:jc w:val="center"/>
        <w:rPr>
          <w:rFonts w:ascii="Times New Roman" w:hAnsi="Times New Roman" w:cs="Times New Roman"/>
          <w:sz w:val="24"/>
          <w:szCs w:val="24"/>
          <w:lang w:val="id-ID"/>
        </w:rPr>
      </w:pPr>
      <w:r w:rsidRPr="00880C7B">
        <w:rPr>
          <w:rFonts w:ascii="Times New Roman" w:hAnsi="Times New Roman" w:cs="Times New Roman"/>
          <w:sz w:val="24"/>
          <w:szCs w:val="24"/>
          <w:lang w:val="id-ID"/>
        </w:rPr>
        <w:t>Carunia Mulya Firdausy</w:t>
      </w:r>
    </w:p>
    <w:p w:rsidR="00880C7B" w:rsidRPr="00880C7B" w:rsidRDefault="00880C7B" w:rsidP="00880C7B">
      <w:pPr>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Program Studi Magister Manajemen Universitas Tarumanagara</w:t>
      </w:r>
    </w:p>
    <w:p w:rsidR="00880C7B" w:rsidRPr="00880C7B" w:rsidRDefault="00880C7B" w:rsidP="00880C7B">
      <w:pPr>
        <w:spacing w:after="0" w:line="240" w:lineRule="auto"/>
        <w:jc w:val="center"/>
        <w:rPr>
          <w:rFonts w:ascii="Times New Roman" w:hAnsi="Times New Roman" w:cs="Times New Roman"/>
          <w:sz w:val="24"/>
          <w:szCs w:val="24"/>
        </w:rPr>
      </w:pPr>
    </w:p>
    <w:p w:rsid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b/>
          <w:sz w:val="24"/>
          <w:szCs w:val="24"/>
        </w:rPr>
        <w:t>Abstract</w:t>
      </w:r>
      <w:r w:rsidRPr="00880C7B">
        <w:rPr>
          <w:rFonts w:ascii="Times New Roman" w:hAnsi="Times New Roman" w:cs="Times New Roman"/>
          <w:sz w:val="24"/>
          <w:szCs w:val="24"/>
        </w:rPr>
        <w:t xml:space="preserve"> : The purpose of this research is to determine the influence of debt to equity ratio, return on assets, return on equity and earning growth partially and simultaneously to stock return of coal mining companies listed on the Indonesia Stock Exchange during the period 2008-2015. The populations in this research are all companies of coal mining industry listed in Indonesia Stock Exchange. Sampling was done by purposive sampling method, consisting of 8 companies. Based on the type of data and analysis, this research is quantitative research and the data source used is secondary data. Data collection method used is direct observation method. Based on multiple linear regression test, it can be concluded that debt to equity ratio, return on assets, return on equity have significant and positive influence toward stock return with significant value below 0.05, while earning growth have no influence toward stock return with significant value 0.9. Simultaneously, all the independent variables significantly influence the stock return with significant value 0.000143. Based on the coefficient of determination can be concluded that all the independent variables affect the financial performance by 26.92%.</w:t>
      </w:r>
    </w:p>
    <w:p w:rsidR="00880C7B" w:rsidRPr="00880C7B" w:rsidRDefault="00880C7B" w:rsidP="00880C7B">
      <w:pPr>
        <w:spacing w:after="0" w:line="240" w:lineRule="auto"/>
        <w:jc w:val="both"/>
        <w:rPr>
          <w:rFonts w:ascii="Times New Roman" w:hAnsi="Times New Roman" w:cs="Times New Roman"/>
          <w:sz w:val="24"/>
          <w:szCs w:val="24"/>
        </w:rPr>
      </w:pPr>
    </w:p>
    <w:p w:rsid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b/>
          <w:sz w:val="24"/>
          <w:szCs w:val="24"/>
        </w:rPr>
        <w:t>Keywords</w:t>
      </w:r>
      <w:r w:rsidRPr="00880C7B">
        <w:rPr>
          <w:rFonts w:ascii="Times New Roman" w:hAnsi="Times New Roman" w:cs="Times New Roman"/>
          <w:sz w:val="24"/>
          <w:szCs w:val="24"/>
        </w:rPr>
        <w:t xml:space="preserve"> : Debt to Equity Ratio, Return on Assets, Return on Equity, Earning Growth, Stock Return</w:t>
      </w:r>
    </w:p>
    <w:p w:rsidR="00880C7B" w:rsidRPr="00880C7B" w:rsidRDefault="00880C7B" w:rsidP="00880C7B">
      <w:pPr>
        <w:spacing w:after="0" w:line="240" w:lineRule="auto"/>
        <w:jc w:val="both"/>
        <w:rPr>
          <w:rFonts w:ascii="Times New Roman" w:hAnsi="Times New Roman" w:cs="Times New Roman"/>
          <w:sz w:val="24"/>
          <w:szCs w:val="24"/>
        </w:rPr>
      </w:pPr>
    </w:p>
    <w:p w:rsidR="00880C7B" w:rsidRPr="00880C7B" w:rsidRDefault="00880C7B" w:rsidP="00880C7B">
      <w:p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 xml:space="preserve">PENDAHULUAN </w:t>
      </w:r>
    </w:p>
    <w:p w:rsidR="00880C7B" w:rsidRPr="00880C7B" w:rsidRDefault="00880C7B" w:rsidP="00880C7B">
      <w:pPr>
        <w:spacing w:after="0" w:line="240" w:lineRule="auto"/>
        <w:ind w:firstLine="720"/>
        <w:jc w:val="both"/>
        <w:rPr>
          <w:rFonts w:ascii="Times New Roman" w:hAnsi="Times New Roman" w:cs="Times New Roman"/>
          <w:sz w:val="24"/>
          <w:szCs w:val="24"/>
        </w:rPr>
      </w:pPr>
      <w:r w:rsidRPr="00880C7B">
        <w:rPr>
          <w:rFonts w:ascii="Times New Roman" w:hAnsi="Times New Roman" w:cs="Times New Roman"/>
          <w:sz w:val="24"/>
          <w:szCs w:val="24"/>
        </w:rPr>
        <w:t xml:space="preserve">Di Indonesia, salah satu masalah yang dihadapi oleh para investor yang berinvestasi dalam perusahaan pertambangan adalah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yang sangat berfluktuatif. Pada awal periode </w:t>
      </w:r>
      <w:r w:rsidRPr="00880C7B">
        <w:rPr>
          <w:rFonts w:ascii="Times New Roman" w:hAnsi="Times New Roman" w:cs="Times New Roman"/>
          <w:sz w:val="24"/>
          <w:szCs w:val="24"/>
        </w:rPr>
        <w:br/>
        <w:t xml:space="preserve">2008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terus meningkat dan mencapai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rata-rata tertingginya sebesar 118.20% di akhir periode 2010 (Tabel I). Salah satu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yang paling tinggi dihasilkan oleh </w:t>
      </w:r>
      <w:r w:rsidRPr="00880C7B">
        <w:rPr>
          <w:rFonts w:ascii="Times New Roman" w:hAnsi="Times New Roman" w:cs="Times New Roman"/>
          <w:sz w:val="24"/>
          <w:szCs w:val="24"/>
        </w:rPr>
        <w:br/>
        <w:t>PT Golden Eagle Energy Tbk (SMMT). Harga saham SMMT pada awal periode 2009 hanya berkisar di angka 19.18 per lembar saham dan pada akhir periode 2010 meningkat menjadi 185.4 per lembar sahamnya.</w:t>
      </w:r>
    </w:p>
    <w:p w:rsidR="00880C7B" w:rsidRDefault="00880C7B" w:rsidP="00880C7B">
      <w:pPr>
        <w:spacing w:after="0" w:line="240" w:lineRule="auto"/>
        <w:ind w:firstLine="720"/>
        <w:jc w:val="both"/>
        <w:rPr>
          <w:rFonts w:ascii="Times New Roman" w:hAnsi="Times New Roman" w:cs="Times New Roman"/>
          <w:sz w:val="24"/>
          <w:szCs w:val="24"/>
        </w:rPr>
      </w:pPr>
      <w:r w:rsidRPr="00880C7B">
        <w:rPr>
          <w:rFonts w:ascii="Times New Roman" w:hAnsi="Times New Roman" w:cs="Times New Roman"/>
          <w:sz w:val="24"/>
          <w:szCs w:val="24"/>
        </w:rPr>
        <w:t xml:space="preserve">Setelah periode 2010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rata-rata saham pertambangan cenderung menurun sampai dengan akhir periode 2015, mencapai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rata-rata terendahnya yaitu sebesar -32.04%,. dimana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paling rendah dihasilkan oleh SMMT. (Tabel I). Adapun harga saham SMMT pada awal periode 2015 berkisar di angka 1,785 per lembar saham dan pada akhir periode 2015 merosot tajam ke angka 119 per lembar saham.</w:t>
      </w:r>
    </w:p>
    <w:p w:rsidR="00880C7B" w:rsidRDefault="00880C7B" w:rsidP="00880C7B">
      <w:pPr>
        <w:spacing w:after="0" w:line="240" w:lineRule="auto"/>
        <w:ind w:firstLine="720"/>
        <w:jc w:val="both"/>
        <w:rPr>
          <w:rFonts w:ascii="Times New Roman" w:hAnsi="Times New Roman" w:cs="Times New Roman"/>
          <w:sz w:val="24"/>
          <w:szCs w:val="24"/>
        </w:rPr>
      </w:pPr>
    </w:p>
    <w:p w:rsidR="00880C7B" w:rsidRDefault="00880C7B" w:rsidP="00880C7B">
      <w:pPr>
        <w:spacing w:after="0" w:line="240" w:lineRule="auto"/>
        <w:ind w:firstLine="720"/>
        <w:jc w:val="both"/>
        <w:rPr>
          <w:rFonts w:ascii="Times New Roman" w:hAnsi="Times New Roman" w:cs="Times New Roman"/>
          <w:sz w:val="24"/>
          <w:szCs w:val="24"/>
        </w:rPr>
      </w:pPr>
    </w:p>
    <w:p w:rsidR="00880C7B" w:rsidRDefault="00880C7B" w:rsidP="00880C7B">
      <w:pPr>
        <w:spacing w:after="0" w:line="240" w:lineRule="auto"/>
        <w:ind w:firstLine="720"/>
        <w:jc w:val="both"/>
        <w:rPr>
          <w:rFonts w:ascii="Times New Roman" w:hAnsi="Times New Roman" w:cs="Times New Roman"/>
          <w:sz w:val="24"/>
          <w:szCs w:val="24"/>
        </w:rPr>
      </w:pPr>
    </w:p>
    <w:p w:rsidR="00880C7B" w:rsidRDefault="00880C7B" w:rsidP="00880C7B">
      <w:pPr>
        <w:spacing w:after="0" w:line="240" w:lineRule="auto"/>
        <w:ind w:firstLine="720"/>
        <w:jc w:val="both"/>
        <w:rPr>
          <w:rFonts w:ascii="Times New Roman" w:hAnsi="Times New Roman" w:cs="Times New Roman"/>
          <w:sz w:val="24"/>
          <w:szCs w:val="24"/>
        </w:rPr>
      </w:pPr>
    </w:p>
    <w:p w:rsidR="00880C7B" w:rsidRDefault="00880C7B" w:rsidP="00880C7B">
      <w:pPr>
        <w:spacing w:after="0" w:line="240" w:lineRule="auto"/>
        <w:ind w:firstLine="720"/>
        <w:jc w:val="both"/>
        <w:rPr>
          <w:rFonts w:ascii="Times New Roman" w:hAnsi="Times New Roman" w:cs="Times New Roman"/>
          <w:sz w:val="24"/>
          <w:szCs w:val="24"/>
        </w:rPr>
      </w:pPr>
    </w:p>
    <w:p w:rsidR="00880C7B" w:rsidRDefault="00880C7B" w:rsidP="00880C7B">
      <w:pPr>
        <w:spacing w:after="0" w:line="240" w:lineRule="auto"/>
        <w:ind w:firstLine="720"/>
        <w:jc w:val="both"/>
        <w:rPr>
          <w:rFonts w:ascii="Times New Roman" w:hAnsi="Times New Roman" w:cs="Times New Roman"/>
          <w:sz w:val="24"/>
          <w:szCs w:val="24"/>
        </w:rPr>
      </w:pPr>
    </w:p>
    <w:p w:rsidR="00880C7B" w:rsidRDefault="00880C7B" w:rsidP="00880C7B">
      <w:pPr>
        <w:spacing w:after="0" w:line="240" w:lineRule="auto"/>
        <w:ind w:firstLine="720"/>
        <w:jc w:val="both"/>
        <w:rPr>
          <w:rFonts w:ascii="Times New Roman" w:hAnsi="Times New Roman" w:cs="Times New Roman"/>
          <w:sz w:val="24"/>
          <w:szCs w:val="24"/>
        </w:rPr>
      </w:pPr>
    </w:p>
    <w:p w:rsidR="00880C7B" w:rsidRPr="00880C7B" w:rsidRDefault="00880C7B" w:rsidP="00880C7B">
      <w:pPr>
        <w:spacing w:after="0" w:line="240" w:lineRule="auto"/>
        <w:ind w:firstLine="720"/>
        <w:jc w:val="both"/>
        <w:rPr>
          <w:rFonts w:ascii="Times New Roman" w:hAnsi="Times New Roman" w:cs="Times New Roman"/>
          <w:sz w:val="24"/>
          <w:szCs w:val="24"/>
        </w:rPr>
      </w:pPr>
      <w:bookmarkStart w:id="4" w:name="_GoBack"/>
      <w:bookmarkEnd w:id="4"/>
    </w:p>
    <w:p w:rsidR="00880C7B" w:rsidRPr="00880C7B" w:rsidRDefault="00880C7B" w:rsidP="00880C7B">
      <w:pPr>
        <w:spacing w:after="0" w:line="240" w:lineRule="auto"/>
        <w:ind w:firstLine="720"/>
        <w:jc w:val="center"/>
        <w:rPr>
          <w:rFonts w:ascii="Times New Roman" w:hAnsi="Times New Roman" w:cs="Times New Roman"/>
          <w:b/>
          <w:sz w:val="24"/>
          <w:szCs w:val="24"/>
        </w:rPr>
      </w:pPr>
      <w:r w:rsidRPr="00880C7B">
        <w:rPr>
          <w:rFonts w:ascii="Times New Roman" w:hAnsi="Times New Roman" w:cs="Times New Roman"/>
          <w:b/>
          <w:sz w:val="24"/>
          <w:szCs w:val="24"/>
        </w:rPr>
        <w:t>Tabel I</w:t>
      </w:r>
    </w:p>
    <w:p w:rsidR="00880C7B" w:rsidRPr="00880C7B" w:rsidRDefault="00880C7B" w:rsidP="00880C7B">
      <w:pPr>
        <w:spacing w:after="0" w:line="240" w:lineRule="auto"/>
        <w:ind w:firstLine="720"/>
        <w:jc w:val="center"/>
        <w:rPr>
          <w:rFonts w:ascii="Times New Roman" w:hAnsi="Times New Roman" w:cs="Times New Roman"/>
          <w:sz w:val="24"/>
          <w:szCs w:val="24"/>
        </w:rPr>
      </w:pP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rata-rata Perusahaan Pertambangan Periode 2008-2015</w:t>
      </w:r>
    </w:p>
    <w:p w:rsidR="00880C7B" w:rsidRPr="00880C7B" w:rsidRDefault="00880C7B" w:rsidP="00880C7B">
      <w:pPr>
        <w:spacing w:after="0" w:line="240" w:lineRule="auto"/>
        <w:ind w:firstLine="720"/>
        <w:jc w:val="center"/>
        <w:rPr>
          <w:rFonts w:ascii="Times New Roman" w:hAnsi="Times New Roman" w:cs="Times New Roman"/>
          <w:sz w:val="24"/>
          <w:szCs w:val="24"/>
        </w:rPr>
      </w:pPr>
      <w:r w:rsidRPr="00880C7B">
        <w:rPr>
          <w:rFonts w:ascii="Times New Roman" w:hAnsi="Times New Roman" w:cs="Times New Roman"/>
          <w:noProof/>
          <w:sz w:val="24"/>
          <w:szCs w:val="24"/>
          <w:lang w:val="id-ID" w:eastAsia="id-ID"/>
        </w:rPr>
        <w:drawing>
          <wp:inline distT="0" distB="0" distL="0" distR="0" wp14:anchorId="1DBA12D1" wp14:editId="06709C71">
            <wp:extent cx="2902046" cy="2042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2099" cy="2120015"/>
                    </a:xfrm>
                    <a:prstGeom prst="rect">
                      <a:avLst/>
                    </a:prstGeom>
                    <a:noFill/>
                    <a:ln>
                      <a:noFill/>
                    </a:ln>
                  </pic:spPr>
                </pic:pic>
              </a:graphicData>
            </a:graphic>
          </wp:inline>
        </w:drawing>
      </w:r>
    </w:p>
    <w:p w:rsidR="00880C7B" w:rsidRPr="00880C7B" w:rsidRDefault="00880C7B" w:rsidP="00880C7B">
      <w:pPr>
        <w:spacing w:after="0" w:line="240" w:lineRule="auto"/>
        <w:ind w:firstLine="720"/>
        <w:jc w:val="both"/>
        <w:rPr>
          <w:rFonts w:ascii="Times New Roman" w:hAnsi="Times New Roman" w:cs="Times New Roman"/>
          <w:sz w:val="24"/>
          <w:szCs w:val="24"/>
        </w:rPr>
      </w:pPr>
      <w:r w:rsidRPr="00880C7B">
        <w:rPr>
          <w:rFonts w:ascii="Times New Roman" w:hAnsi="Times New Roman" w:cs="Times New Roman"/>
          <w:sz w:val="24"/>
          <w:szCs w:val="24"/>
        </w:rPr>
        <w:t xml:space="preserve">Melihat fakta bahwa tidak ada suatu kepastian atas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ketika seorang investor melakukan investasi saham, maka diperlukan pertimbangan dan penelaahan atas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perusahaan dengan mengumpulkan berbagai jenis informasi untuk pengambilan keputusan investasi. Informasi yang diperlukan dapat dilakukan dengan melakukan pendekatan analisis fundamental.untuk memprediksi harga saham dimasa yang akan datang dengan menggunakan data historis dan penelaahan hubungan antar variabel.</w:t>
      </w:r>
    </w:p>
    <w:p w:rsidR="00880C7B" w:rsidRDefault="00880C7B" w:rsidP="00880C7B">
      <w:pPr>
        <w:spacing w:after="0" w:line="240" w:lineRule="auto"/>
        <w:ind w:firstLine="720"/>
        <w:jc w:val="both"/>
        <w:rPr>
          <w:rFonts w:ascii="Times New Roman" w:hAnsi="Times New Roman" w:cs="Times New Roman"/>
          <w:sz w:val="24"/>
          <w:szCs w:val="24"/>
        </w:rPr>
      </w:pPr>
      <w:r w:rsidRPr="00880C7B">
        <w:rPr>
          <w:rFonts w:ascii="Times New Roman" w:hAnsi="Times New Roman" w:cs="Times New Roman"/>
          <w:sz w:val="24"/>
          <w:szCs w:val="24"/>
        </w:rPr>
        <w:t xml:space="preserve">Bagi para investor, salah satu cara yang digunakan untuk menilai return saham perusahaan adalah dengan melakukan analisis rasio keuangan seperti </w:t>
      </w:r>
      <w:r w:rsidRPr="00880C7B">
        <w:rPr>
          <w:rFonts w:ascii="Times New Roman" w:hAnsi="Times New Roman" w:cs="Times New Roman"/>
          <w:i/>
          <w:sz w:val="24"/>
          <w:szCs w:val="24"/>
        </w:rPr>
        <w:t>Debt to Equity Ratio</w:t>
      </w:r>
      <w:r w:rsidRPr="00880C7B">
        <w:rPr>
          <w:rFonts w:ascii="Times New Roman" w:hAnsi="Times New Roman" w:cs="Times New Roman"/>
          <w:sz w:val="24"/>
          <w:szCs w:val="24"/>
        </w:rPr>
        <w:t xml:space="preserve"> (DER), </w:t>
      </w:r>
      <w:r w:rsidRPr="00880C7B">
        <w:rPr>
          <w:rFonts w:ascii="Times New Roman" w:hAnsi="Times New Roman" w:cs="Times New Roman"/>
          <w:i/>
          <w:sz w:val="24"/>
          <w:szCs w:val="24"/>
        </w:rPr>
        <w:t>Return on Assets</w:t>
      </w:r>
      <w:r w:rsidRPr="00880C7B">
        <w:rPr>
          <w:rFonts w:ascii="Times New Roman" w:hAnsi="Times New Roman" w:cs="Times New Roman"/>
          <w:sz w:val="24"/>
          <w:szCs w:val="24"/>
        </w:rPr>
        <w:t xml:space="preserve"> (ROA), </w:t>
      </w:r>
      <w:r w:rsidRPr="00880C7B">
        <w:rPr>
          <w:rFonts w:ascii="Times New Roman" w:hAnsi="Times New Roman" w:cs="Times New Roman"/>
          <w:i/>
          <w:sz w:val="24"/>
          <w:szCs w:val="24"/>
        </w:rPr>
        <w:t>Return on Equity</w:t>
      </w:r>
      <w:r w:rsidRPr="00880C7B">
        <w:rPr>
          <w:rFonts w:ascii="Times New Roman" w:hAnsi="Times New Roman" w:cs="Times New Roman"/>
          <w:sz w:val="24"/>
          <w:szCs w:val="24"/>
        </w:rPr>
        <w:t xml:space="preserve"> (ROE), </w:t>
      </w:r>
      <w:r w:rsidRPr="00880C7B">
        <w:rPr>
          <w:rFonts w:ascii="Times New Roman" w:hAnsi="Times New Roman" w:cs="Times New Roman"/>
          <w:i/>
          <w:sz w:val="24"/>
          <w:szCs w:val="24"/>
        </w:rPr>
        <w:t>Earning Growth</w:t>
      </w:r>
      <w:r w:rsidRPr="00880C7B">
        <w:rPr>
          <w:rFonts w:ascii="Times New Roman" w:hAnsi="Times New Roman" w:cs="Times New Roman"/>
          <w:sz w:val="24"/>
          <w:szCs w:val="24"/>
        </w:rPr>
        <w:t xml:space="preserve"> (EPSG), dan lainnya yang dijadikan dasar untuk menganalisis fundamental dari perusahaan tersebut karena kinerja keuangan mempunyai hubungan yang erat dengan perubahan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di pasar.</w:t>
      </w:r>
    </w:p>
    <w:p w:rsidR="00880C7B" w:rsidRPr="00880C7B" w:rsidRDefault="00880C7B" w:rsidP="00880C7B">
      <w:pPr>
        <w:spacing w:after="0" w:line="240" w:lineRule="auto"/>
        <w:ind w:firstLine="720"/>
        <w:jc w:val="both"/>
        <w:rPr>
          <w:rFonts w:ascii="Times New Roman" w:hAnsi="Times New Roman" w:cs="Times New Roman"/>
          <w:sz w:val="24"/>
          <w:szCs w:val="24"/>
        </w:rPr>
      </w:pPr>
    </w:p>
    <w:p w:rsidR="00880C7B" w:rsidRPr="00880C7B" w:rsidRDefault="00880C7B" w:rsidP="00880C7B">
      <w:p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LANDASAN TEORI</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b/>
          <w:sz w:val="24"/>
          <w:szCs w:val="24"/>
        </w:rPr>
        <w:t xml:space="preserve">DER. </w:t>
      </w:r>
      <w:r w:rsidRPr="00880C7B">
        <w:rPr>
          <w:rFonts w:ascii="Times New Roman" w:hAnsi="Times New Roman" w:cs="Times New Roman"/>
          <w:sz w:val="24"/>
          <w:szCs w:val="24"/>
        </w:rPr>
        <w:t xml:space="preserve">adalah rasio yang memberikan gambaran mengenai struktur modal yang dimiliki perusahaan atau keseimbangan proporsi antara aktiva yang didanai oleh kreditor dan yang didanai oleh pemilik perusahaan, sehingga dapat dilihat tingkat resiko tak tertagihnya suatu utang </w:t>
      </w:r>
      <w:r w:rsidRPr="00880C7B">
        <w:rPr>
          <w:rFonts w:ascii="Times New Roman" w:hAnsi="Times New Roman" w:cs="Times New Roman"/>
          <w:sz w:val="24"/>
          <w:szCs w:val="24"/>
        </w:rPr>
        <w:br/>
        <w:t>(Prastowo dan Juliaty, 2002:84).Sedangkan menurut Brigham (2011), DER merupakan rasio yang digunakan untuk mengukur tingkat leverage dalam menunjukkan kemampuan perusahaan untuk memenuhi kewajiban jangka panjang. DER menghubungkan total hutang dengan total modal.</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b/>
          <w:sz w:val="24"/>
          <w:szCs w:val="24"/>
        </w:rPr>
        <w:t>ROA.</w:t>
      </w:r>
      <w:r w:rsidRPr="00880C7B">
        <w:rPr>
          <w:rFonts w:ascii="Times New Roman" w:hAnsi="Times New Roman" w:cs="Times New Roman"/>
          <w:sz w:val="24"/>
          <w:szCs w:val="24"/>
        </w:rPr>
        <w:t xml:space="preserve"> Brigham and Houston (2010:148) menyatakan bahwa ROA adalah rasio profitabilitas yang mengukur seberapa besar perusahaan dapat meningkatkan laba bersih perusahaan dengan menggunakan seluruh aset yang dimiliki perusahaan </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b/>
          <w:sz w:val="24"/>
          <w:szCs w:val="24"/>
        </w:rPr>
        <w:t>ROE.</w:t>
      </w:r>
      <w:r w:rsidRPr="00880C7B">
        <w:rPr>
          <w:rFonts w:ascii="Times New Roman" w:hAnsi="Times New Roman" w:cs="Times New Roman"/>
          <w:sz w:val="24"/>
          <w:szCs w:val="24"/>
        </w:rPr>
        <w:t xml:space="preserve"> Menurut Darmadji dan Fakhrudin (2012), ROE adalah rasio untuk mengukur kemampuan laba atas modal sendiri yang dimiliki perusahaan. ROE yang positif menunjukkan bahwa dari total ekuitas pemilik yang dipergunakan perusahaan untuk beroperasi, mampu memberikan laba bagi perusahaan tersebut. </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b/>
          <w:sz w:val="24"/>
          <w:szCs w:val="24"/>
        </w:rPr>
        <w:t>EPSG.</w:t>
      </w:r>
      <w:r w:rsidRPr="00880C7B">
        <w:rPr>
          <w:rFonts w:ascii="Times New Roman" w:hAnsi="Times New Roman" w:cs="Times New Roman"/>
          <w:sz w:val="24"/>
          <w:szCs w:val="24"/>
        </w:rPr>
        <w:t xml:space="preserve"> Irham Fahmi (2012) menyatakan EPS adalah rasio pasar yang digunakan untuk mengukur seberapa besar pengakuan pasar akan suatu perusahaan dengan membandingkan antara laba bersih dengan jumlah lembar saham yang beredar di pasaran. Dalam berinvestasi diperlukan untuk memperhatikan pertumbuhan laba per lembar saham sehingga dapat melihat prospek perusahaan dimasa yang akan datang dimana nantinya akan mempengaruhi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dan keputusan investor dalam berinvestasi.</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b/>
          <w:i/>
          <w:sz w:val="24"/>
          <w:szCs w:val="24"/>
        </w:rPr>
        <w:t>Return</w:t>
      </w:r>
      <w:r w:rsidRPr="00880C7B">
        <w:rPr>
          <w:rFonts w:ascii="Times New Roman" w:hAnsi="Times New Roman" w:cs="Times New Roman"/>
          <w:b/>
          <w:sz w:val="24"/>
          <w:szCs w:val="24"/>
        </w:rPr>
        <w:t xml:space="preserve"> Saham.</w:t>
      </w:r>
      <w:r w:rsidRPr="00880C7B">
        <w:rPr>
          <w:rFonts w:ascii="Times New Roman" w:hAnsi="Times New Roman" w:cs="Times New Roman"/>
          <w:sz w:val="24"/>
          <w:szCs w:val="24"/>
        </w:rPr>
        <w:t xml:space="preserve"> Merupakan tingkat pengembalian yang diminati oleh investor atas suatu investasi yang dilakukan-nya.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merupakan hasil yang diperoleh dari investasi di pasar modal.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dapat berupa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realisasi (</w:t>
      </w:r>
      <w:r w:rsidRPr="00880C7B">
        <w:rPr>
          <w:rFonts w:ascii="Times New Roman" w:hAnsi="Times New Roman" w:cs="Times New Roman"/>
          <w:i/>
          <w:sz w:val="24"/>
          <w:szCs w:val="24"/>
        </w:rPr>
        <w:t>actual return</w:t>
      </w:r>
      <w:r w:rsidRPr="00880C7B">
        <w:rPr>
          <w:rFonts w:ascii="Times New Roman" w:hAnsi="Times New Roman" w:cs="Times New Roman"/>
          <w:sz w:val="24"/>
          <w:szCs w:val="24"/>
        </w:rPr>
        <w:t xml:space="preserve">) dan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ekspektasi (</w:t>
      </w:r>
      <w:r w:rsidRPr="00880C7B">
        <w:rPr>
          <w:rFonts w:ascii="Times New Roman" w:hAnsi="Times New Roman" w:cs="Times New Roman"/>
          <w:i/>
          <w:sz w:val="24"/>
          <w:szCs w:val="24"/>
        </w:rPr>
        <w:t xml:space="preserve">expected </w:t>
      </w:r>
      <w:r w:rsidRPr="00880C7B">
        <w:rPr>
          <w:rFonts w:ascii="Times New Roman" w:hAnsi="Times New Roman" w:cs="Times New Roman"/>
          <w:i/>
          <w:sz w:val="24"/>
          <w:szCs w:val="24"/>
        </w:rPr>
        <w:lastRenderedPageBreak/>
        <w:t>return</w:t>
      </w:r>
      <w:r w:rsidRPr="00880C7B">
        <w:rPr>
          <w:rFonts w:ascii="Times New Roman" w:hAnsi="Times New Roman" w:cs="Times New Roman"/>
          <w:sz w:val="24"/>
          <w:szCs w:val="24"/>
        </w:rPr>
        <w:t xml:space="preserve">).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ini penting karena di samping merupakan salah satu alat untuk mengukur kinerja keuangan perusahaan juga digunakan sebagai dasar dalam penentuan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ekspektasi dan risiko dimasa mendatang. </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b/>
          <w:sz w:val="24"/>
          <w:szCs w:val="24"/>
        </w:rPr>
        <w:t>Hipotesis Penelitian</w:t>
      </w:r>
    </w:p>
    <w:p w:rsidR="00880C7B" w:rsidRPr="00880C7B" w:rsidRDefault="00880C7B" w:rsidP="00880C7B">
      <w:pPr>
        <w:spacing w:after="0" w:line="240" w:lineRule="auto"/>
        <w:ind w:left="562" w:hanging="562"/>
        <w:jc w:val="both"/>
        <w:rPr>
          <w:rFonts w:ascii="Times New Roman" w:hAnsi="Times New Roman" w:cs="Times New Roman"/>
          <w:sz w:val="24"/>
          <w:szCs w:val="24"/>
        </w:rPr>
      </w:pPr>
      <w:r w:rsidRPr="00880C7B">
        <w:rPr>
          <w:rFonts w:ascii="Times New Roman" w:hAnsi="Times New Roman" w:cs="Times New Roman"/>
          <w:sz w:val="24"/>
          <w:szCs w:val="24"/>
        </w:rPr>
        <w:t>H</w:t>
      </w:r>
      <w:r w:rsidRPr="00880C7B">
        <w:rPr>
          <w:rFonts w:ascii="Times New Roman" w:hAnsi="Times New Roman" w:cs="Times New Roman"/>
          <w:sz w:val="24"/>
          <w:szCs w:val="24"/>
          <w:vertAlign w:val="subscript"/>
        </w:rPr>
        <w:t>1</w:t>
      </w:r>
      <w:r w:rsidRPr="00880C7B">
        <w:rPr>
          <w:rFonts w:ascii="Times New Roman" w:hAnsi="Times New Roman" w:cs="Times New Roman"/>
          <w:sz w:val="24"/>
          <w:szCs w:val="24"/>
        </w:rPr>
        <w:t xml:space="preserve">: </w:t>
      </w:r>
      <w:r w:rsidRPr="00880C7B">
        <w:rPr>
          <w:rFonts w:ascii="Times New Roman" w:hAnsi="Times New Roman" w:cs="Times New Roman"/>
          <w:sz w:val="24"/>
          <w:szCs w:val="24"/>
        </w:rPr>
        <w:tab/>
        <w:t>T</w:t>
      </w:r>
      <w:r w:rsidRPr="00880C7B">
        <w:rPr>
          <w:rFonts w:ascii="Times New Roman" w:eastAsia="Times New Roman" w:hAnsi="Times New Roman" w:cs="Times New Roman"/>
          <w:sz w:val="24"/>
          <w:szCs w:val="24"/>
          <w:lang w:eastAsia="id-ID"/>
        </w:rPr>
        <w:t xml:space="preserve">erdapat pengaruh DER terhadap </w:t>
      </w:r>
      <w:r w:rsidRPr="00880C7B">
        <w:rPr>
          <w:rFonts w:ascii="Times New Roman" w:eastAsia="Times New Roman" w:hAnsi="Times New Roman" w:cs="Times New Roman"/>
          <w:i/>
          <w:sz w:val="24"/>
          <w:szCs w:val="24"/>
          <w:lang w:eastAsia="id-ID"/>
        </w:rPr>
        <w:t>return</w:t>
      </w:r>
      <w:r w:rsidRPr="00880C7B">
        <w:rPr>
          <w:rFonts w:ascii="Times New Roman" w:eastAsia="Times New Roman" w:hAnsi="Times New Roman" w:cs="Times New Roman"/>
          <w:sz w:val="24"/>
          <w:szCs w:val="24"/>
          <w:lang w:eastAsia="id-ID"/>
        </w:rPr>
        <w:t xml:space="preserve"> saham pada perusahaan sektor pertambangan batubara yang </w:t>
      </w:r>
      <w:r w:rsidRPr="00880C7B">
        <w:rPr>
          <w:rFonts w:ascii="Times New Roman" w:eastAsia="Times New Roman" w:hAnsi="Times New Roman" w:cs="Times New Roman"/>
          <w:i/>
          <w:sz w:val="24"/>
          <w:szCs w:val="24"/>
          <w:lang w:eastAsia="id-ID"/>
        </w:rPr>
        <w:t>listing</w:t>
      </w:r>
      <w:r w:rsidRPr="00880C7B">
        <w:rPr>
          <w:rFonts w:ascii="Times New Roman" w:eastAsia="Times New Roman" w:hAnsi="Times New Roman" w:cs="Times New Roman"/>
          <w:sz w:val="24"/>
          <w:szCs w:val="24"/>
          <w:lang w:eastAsia="id-ID"/>
        </w:rPr>
        <w:t xml:space="preserve"> di BEI.</w:t>
      </w:r>
    </w:p>
    <w:p w:rsidR="00880C7B" w:rsidRPr="00880C7B" w:rsidRDefault="00880C7B" w:rsidP="00880C7B">
      <w:pPr>
        <w:spacing w:after="0" w:line="240" w:lineRule="auto"/>
        <w:ind w:left="562" w:hanging="562"/>
        <w:jc w:val="both"/>
        <w:rPr>
          <w:rFonts w:ascii="Times New Roman" w:hAnsi="Times New Roman" w:cs="Times New Roman"/>
          <w:sz w:val="24"/>
          <w:szCs w:val="24"/>
        </w:rPr>
      </w:pPr>
      <w:r w:rsidRPr="00880C7B">
        <w:rPr>
          <w:rFonts w:ascii="Times New Roman" w:hAnsi="Times New Roman" w:cs="Times New Roman"/>
          <w:sz w:val="24"/>
          <w:szCs w:val="24"/>
        </w:rPr>
        <w:t>H</w:t>
      </w:r>
      <w:r w:rsidRPr="00880C7B">
        <w:rPr>
          <w:rFonts w:ascii="Times New Roman" w:hAnsi="Times New Roman" w:cs="Times New Roman"/>
          <w:sz w:val="24"/>
          <w:szCs w:val="24"/>
          <w:vertAlign w:val="subscript"/>
        </w:rPr>
        <w:t>2</w:t>
      </w:r>
      <w:r w:rsidRPr="00880C7B">
        <w:rPr>
          <w:rFonts w:ascii="Times New Roman" w:hAnsi="Times New Roman" w:cs="Times New Roman"/>
          <w:sz w:val="24"/>
          <w:szCs w:val="24"/>
        </w:rPr>
        <w:t>:</w:t>
      </w:r>
      <w:r w:rsidRPr="00880C7B">
        <w:rPr>
          <w:rFonts w:ascii="Times New Roman" w:hAnsi="Times New Roman" w:cs="Times New Roman"/>
          <w:sz w:val="24"/>
          <w:szCs w:val="24"/>
        </w:rPr>
        <w:tab/>
        <w:t xml:space="preserve">Terdapat pengaruh ROA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pada perusahaan sektor pertambangan batubara yang </w:t>
      </w:r>
      <w:r w:rsidRPr="00880C7B">
        <w:rPr>
          <w:rFonts w:ascii="Times New Roman" w:hAnsi="Times New Roman" w:cs="Times New Roman"/>
          <w:i/>
          <w:sz w:val="24"/>
          <w:szCs w:val="24"/>
        </w:rPr>
        <w:t>listing</w:t>
      </w:r>
      <w:r w:rsidRPr="00880C7B">
        <w:rPr>
          <w:rFonts w:ascii="Times New Roman" w:hAnsi="Times New Roman" w:cs="Times New Roman"/>
          <w:sz w:val="24"/>
          <w:szCs w:val="24"/>
        </w:rPr>
        <w:t xml:space="preserve"> di BEI.</w:t>
      </w:r>
    </w:p>
    <w:p w:rsidR="00880C7B" w:rsidRPr="00880C7B" w:rsidRDefault="00880C7B" w:rsidP="00880C7B">
      <w:pPr>
        <w:spacing w:after="0" w:line="240" w:lineRule="auto"/>
        <w:ind w:left="562" w:hanging="562"/>
        <w:jc w:val="both"/>
        <w:rPr>
          <w:rFonts w:ascii="Times New Roman" w:hAnsi="Times New Roman" w:cs="Times New Roman"/>
          <w:sz w:val="24"/>
          <w:szCs w:val="24"/>
        </w:rPr>
      </w:pPr>
      <w:r w:rsidRPr="00880C7B">
        <w:rPr>
          <w:rFonts w:ascii="Times New Roman" w:hAnsi="Times New Roman" w:cs="Times New Roman"/>
          <w:sz w:val="24"/>
          <w:szCs w:val="24"/>
        </w:rPr>
        <w:t>H</w:t>
      </w:r>
      <w:r w:rsidRPr="00880C7B">
        <w:rPr>
          <w:rFonts w:ascii="Times New Roman" w:hAnsi="Times New Roman" w:cs="Times New Roman"/>
          <w:sz w:val="24"/>
          <w:szCs w:val="24"/>
          <w:vertAlign w:val="subscript"/>
        </w:rPr>
        <w:t>3</w:t>
      </w:r>
      <w:r w:rsidRPr="00880C7B">
        <w:rPr>
          <w:rFonts w:ascii="Times New Roman" w:hAnsi="Times New Roman" w:cs="Times New Roman"/>
          <w:sz w:val="24"/>
          <w:szCs w:val="24"/>
        </w:rPr>
        <w:t>:</w:t>
      </w:r>
      <w:r w:rsidRPr="00880C7B">
        <w:rPr>
          <w:rFonts w:ascii="Times New Roman" w:hAnsi="Times New Roman" w:cs="Times New Roman"/>
          <w:sz w:val="24"/>
          <w:szCs w:val="24"/>
        </w:rPr>
        <w:tab/>
        <w:t xml:space="preserve">Terdapat pengaruh ROE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pada perusahaan sektor pertambangan batubara yang </w:t>
      </w:r>
      <w:r w:rsidRPr="00880C7B">
        <w:rPr>
          <w:rFonts w:ascii="Times New Roman" w:hAnsi="Times New Roman" w:cs="Times New Roman"/>
          <w:i/>
          <w:sz w:val="24"/>
          <w:szCs w:val="24"/>
        </w:rPr>
        <w:t>listing</w:t>
      </w:r>
      <w:r w:rsidRPr="00880C7B">
        <w:rPr>
          <w:rFonts w:ascii="Times New Roman" w:hAnsi="Times New Roman" w:cs="Times New Roman"/>
          <w:sz w:val="24"/>
          <w:szCs w:val="24"/>
        </w:rPr>
        <w:t xml:space="preserve"> di BEI</w:t>
      </w:r>
    </w:p>
    <w:p w:rsidR="00880C7B" w:rsidRPr="00880C7B" w:rsidRDefault="00880C7B" w:rsidP="00880C7B">
      <w:pPr>
        <w:spacing w:after="0" w:line="240" w:lineRule="auto"/>
        <w:ind w:left="562" w:hanging="562"/>
        <w:jc w:val="both"/>
        <w:rPr>
          <w:rFonts w:ascii="Times New Roman" w:hAnsi="Times New Roman" w:cs="Times New Roman"/>
          <w:sz w:val="24"/>
          <w:szCs w:val="24"/>
        </w:rPr>
      </w:pPr>
      <w:r w:rsidRPr="00880C7B">
        <w:rPr>
          <w:rFonts w:ascii="Times New Roman" w:hAnsi="Times New Roman" w:cs="Times New Roman"/>
          <w:sz w:val="24"/>
          <w:szCs w:val="24"/>
        </w:rPr>
        <w:t>H</w:t>
      </w:r>
      <w:r w:rsidRPr="00880C7B">
        <w:rPr>
          <w:rFonts w:ascii="Times New Roman" w:hAnsi="Times New Roman" w:cs="Times New Roman"/>
          <w:sz w:val="24"/>
          <w:szCs w:val="24"/>
          <w:vertAlign w:val="subscript"/>
        </w:rPr>
        <w:t>4</w:t>
      </w:r>
      <w:r w:rsidRPr="00880C7B">
        <w:rPr>
          <w:rFonts w:ascii="Times New Roman" w:hAnsi="Times New Roman" w:cs="Times New Roman"/>
          <w:sz w:val="24"/>
          <w:szCs w:val="24"/>
        </w:rPr>
        <w:t>:</w:t>
      </w:r>
      <w:r w:rsidRPr="00880C7B">
        <w:rPr>
          <w:rFonts w:ascii="Times New Roman" w:hAnsi="Times New Roman" w:cs="Times New Roman"/>
          <w:sz w:val="24"/>
          <w:szCs w:val="24"/>
        </w:rPr>
        <w:tab/>
        <w:t xml:space="preserve">Terdapat pengaruh EPSG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pada perusahaan sektor pertambangan batubara yang </w:t>
      </w:r>
      <w:r w:rsidRPr="00880C7B">
        <w:rPr>
          <w:rFonts w:ascii="Times New Roman" w:hAnsi="Times New Roman" w:cs="Times New Roman"/>
          <w:i/>
          <w:sz w:val="24"/>
          <w:szCs w:val="24"/>
        </w:rPr>
        <w:t>listing</w:t>
      </w:r>
      <w:r w:rsidRPr="00880C7B">
        <w:rPr>
          <w:rFonts w:ascii="Times New Roman" w:hAnsi="Times New Roman" w:cs="Times New Roman"/>
          <w:sz w:val="24"/>
          <w:szCs w:val="24"/>
        </w:rPr>
        <w:t xml:space="preserve"> di BEI.</w:t>
      </w:r>
    </w:p>
    <w:p w:rsidR="00880C7B" w:rsidRPr="00880C7B" w:rsidRDefault="00880C7B" w:rsidP="00880C7B">
      <w:pPr>
        <w:spacing w:after="0" w:line="240" w:lineRule="auto"/>
        <w:ind w:left="562" w:hanging="562"/>
        <w:jc w:val="both"/>
        <w:rPr>
          <w:rFonts w:ascii="Times New Roman" w:eastAsia="Times New Roman" w:hAnsi="Times New Roman" w:cs="Times New Roman"/>
          <w:sz w:val="24"/>
          <w:szCs w:val="24"/>
          <w:lang w:eastAsia="id-ID"/>
        </w:rPr>
      </w:pPr>
      <w:r w:rsidRPr="00880C7B">
        <w:rPr>
          <w:rFonts w:ascii="Times New Roman" w:hAnsi="Times New Roman" w:cs="Times New Roman"/>
          <w:sz w:val="24"/>
          <w:szCs w:val="24"/>
        </w:rPr>
        <w:t>H</w:t>
      </w:r>
      <w:r w:rsidRPr="00880C7B">
        <w:rPr>
          <w:rFonts w:ascii="Times New Roman" w:hAnsi="Times New Roman" w:cs="Times New Roman"/>
          <w:sz w:val="24"/>
          <w:szCs w:val="24"/>
          <w:vertAlign w:val="subscript"/>
        </w:rPr>
        <w:t>5</w:t>
      </w:r>
      <w:r w:rsidRPr="00880C7B">
        <w:rPr>
          <w:rFonts w:ascii="Times New Roman" w:hAnsi="Times New Roman" w:cs="Times New Roman"/>
          <w:sz w:val="24"/>
          <w:szCs w:val="24"/>
        </w:rPr>
        <w:t xml:space="preserve">: </w:t>
      </w:r>
      <w:r w:rsidRPr="00880C7B">
        <w:rPr>
          <w:rFonts w:ascii="Times New Roman" w:hAnsi="Times New Roman" w:cs="Times New Roman"/>
          <w:sz w:val="24"/>
          <w:szCs w:val="24"/>
        </w:rPr>
        <w:tab/>
      </w:r>
      <w:r w:rsidRPr="00880C7B">
        <w:rPr>
          <w:rFonts w:ascii="Times New Roman" w:eastAsia="Times New Roman" w:hAnsi="Times New Roman" w:cs="Times New Roman"/>
          <w:sz w:val="24"/>
          <w:szCs w:val="24"/>
          <w:lang w:eastAsia="id-ID"/>
        </w:rPr>
        <w:t xml:space="preserve">Terdapat pengaruh DER, ROA, ROE dan EPSG secara bersama sama terhadap </w:t>
      </w:r>
      <w:r w:rsidRPr="00880C7B">
        <w:rPr>
          <w:rFonts w:ascii="Times New Roman" w:eastAsia="Times New Roman" w:hAnsi="Times New Roman" w:cs="Times New Roman"/>
          <w:i/>
          <w:sz w:val="24"/>
          <w:szCs w:val="24"/>
          <w:lang w:eastAsia="id-ID"/>
        </w:rPr>
        <w:t>return</w:t>
      </w:r>
      <w:r w:rsidRPr="00880C7B">
        <w:rPr>
          <w:rFonts w:ascii="Times New Roman" w:eastAsia="Times New Roman" w:hAnsi="Times New Roman" w:cs="Times New Roman"/>
          <w:sz w:val="24"/>
          <w:szCs w:val="24"/>
          <w:lang w:eastAsia="id-ID"/>
        </w:rPr>
        <w:t xml:space="preserve"> saham pada perusahaan sektor pertambangan batubara yang </w:t>
      </w:r>
      <w:r w:rsidRPr="00880C7B">
        <w:rPr>
          <w:rFonts w:ascii="Times New Roman" w:eastAsia="Times New Roman" w:hAnsi="Times New Roman" w:cs="Times New Roman"/>
          <w:i/>
          <w:sz w:val="24"/>
          <w:szCs w:val="24"/>
          <w:lang w:eastAsia="id-ID"/>
        </w:rPr>
        <w:t>listing</w:t>
      </w:r>
      <w:r w:rsidRPr="00880C7B">
        <w:rPr>
          <w:rFonts w:ascii="Times New Roman" w:eastAsia="Times New Roman" w:hAnsi="Times New Roman" w:cs="Times New Roman"/>
          <w:sz w:val="24"/>
          <w:szCs w:val="24"/>
          <w:lang w:eastAsia="id-ID"/>
        </w:rPr>
        <w:t xml:space="preserve"> di BEI.</w:t>
      </w:r>
    </w:p>
    <w:p w:rsidR="00880C7B" w:rsidRPr="00880C7B" w:rsidRDefault="00880C7B" w:rsidP="00880C7B">
      <w:p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 xml:space="preserve">METODE PENELITIAN </w:t>
      </w:r>
    </w:p>
    <w:p w:rsidR="00880C7B" w:rsidRPr="00880C7B" w:rsidRDefault="00880C7B" w:rsidP="00880C7B">
      <w:pPr>
        <w:spacing w:after="0" w:line="240" w:lineRule="auto"/>
        <w:jc w:val="both"/>
        <w:rPr>
          <w:rFonts w:ascii="Times New Roman" w:eastAsia="Calibri" w:hAnsi="Times New Roman" w:cs="Times New Roman"/>
          <w:sz w:val="24"/>
          <w:szCs w:val="24"/>
        </w:rPr>
      </w:pPr>
      <w:r w:rsidRPr="00880C7B">
        <w:rPr>
          <w:rFonts w:ascii="Times New Roman" w:eastAsia="Calibri" w:hAnsi="Times New Roman" w:cs="Times New Roman"/>
          <w:sz w:val="24"/>
          <w:szCs w:val="24"/>
        </w:rPr>
        <w:t>Jenis penelitian ini adalah penelitian kausalitas yang mengkaji karakteristik masalah hubungan sebab akibat antara variabel independen yaitu DER, ROA, ROE, EPSG</w:t>
      </w:r>
      <w:r w:rsidRPr="00880C7B">
        <w:rPr>
          <w:rFonts w:ascii="Times New Roman" w:eastAsia="Calibri" w:hAnsi="Times New Roman" w:cs="Times New Roman"/>
          <w:i/>
          <w:sz w:val="24"/>
          <w:szCs w:val="24"/>
        </w:rPr>
        <w:t xml:space="preserve"> </w:t>
      </w:r>
      <w:r w:rsidRPr="00880C7B">
        <w:rPr>
          <w:rFonts w:ascii="Times New Roman" w:eastAsia="Calibri" w:hAnsi="Times New Roman" w:cs="Times New Roman"/>
          <w:sz w:val="24"/>
          <w:szCs w:val="24"/>
        </w:rPr>
        <w:t xml:space="preserve">dengan yang variabel dependen yaitu </w:t>
      </w:r>
      <w:r w:rsidRPr="00880C7B">
        <w:rPr>
          <w:rFonts w:ascii="Times New Roman" w:eastAsia="Calibri" w:hAnsi="Times New Roman" w:cs="Times New Roman"/>
          <w:i/>
          <w:sz w:val="24"/>
          <w:szCs w:val="24"/>
        </w:rPr>
        <w:t>return</w:t>
      </w:r>
      <w:r w:rsidRPr="00880C7B">
        <w:rPr>
          <w:rFonts w:ascii="Times New Roman" w:eastAsia="Calibri" w:hAnsi="Times New Roman" w:cs="Times New Roman"/>
          <w:sz w:val="24"/>
          <w:szCs w:val="24"/>
        </w:rPr>
        <w:t xml:space="preserve"> saham. Periodenya adalah 2008-2015.</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 xml:space="preserve">Populasi dari penelitian adalah perusahaan pertambangan batubara terdaftar di Bursa Efek Indonesia. Teknik pengambilan sampel adalah </w:t>
      </w:r>
      <w:r w:rsidRPr="00880C7B">
        <w:rPr>
          <w:rFonts w:ascii="Times New Roman" w:hAnsi="Times New Roman" w:cs="Times New Roman"/>
          <w:i/>
          <w:sz w:val="24"/>
          <w:szCs w:val="24"/>
        </w:rPr>
        <w:t>non-probability sampling</w:t>
      </w:r>
      <w:r w:rsidRPr="00880C7B">
        <w:rPr>
          <w:rFonts w:ascii="Times New Roman" w:hAnsi="Times New Roman" w:cs="Times New Roman"/>
          <w:sz w:val="24"/>
          <w:szCs w:val="24"/>
        </w:rPr>
        <w:t xml:space="preserve"> dengan metode </w:t>
      </w:r>
      <w:r w:rsidRPr="00880C7B">
        <w:rPr>
          <w:rFonts w:ascii="Times New Roman" w:hAnsi="Times New Roman" w:cs="Times New Roman"/>
          <w:i/>
          <w:sz w:val="24"/>
          <w:szCs w:val="24"/>
        </w:rPr>
        <w:t>purposive sampling</w:t>
      </w:r>
      <w:r w:rsidRPr="00880C7B">
        <w:rPr>
          <w:rFonts w:ascii="Times New Roman" w:hAnsi="Times New Roman" w:cs="Times New Roman"/>
          <w:sz w:val="24"/>
          <w:szCs w:val="24"/>
        </w:rPr>
        <w:t xml:space="preserve">. Kriteria dalam penelitian ini adalah (1) Perusahaan sektor pertambangan batubara dan terdaftar di BEI, (2) Periode data dari tahun 2008-2015, (3) Tidak pernah </w:t>
      </w:r>
      <w:r w:rsidRPr="00880C7B">
        <w:rPr>
          <w:rFonts w:ascii="Times New Roman" w:hAnsi="Times New Roman" w:cs="Times New Roman"/>
          <w:i/>
          <w:sz w:val="24"/>
          <w:szCs w:val="24"/>
        </w:rPr>
        <w:t>delisted</w:t>
      </w:r>
      <w:r w:rsidRPr="00880C7B">
        <w:rPr>
          <w:rFonts w:ascii="Times New Roman" w:hAnsi="Times New Roman" w:cs="Times New Roman"/>
          <w:sz w:val="24"/>
          <w:szCs w:val="24"/>
        </w:rPr>
        <w:t xml:space="preserve"> periode 2008-2015, (4) Tidak pernah berpindah sektor usahanya, (5) Memiliki data keuangan yang lengkap, (6) Memiliki data saham yang lengkap, (7) Laporan keuangan diaudit oleh kantor akuntan publik independen, dan (8) Perusahaan sudah terdaftar terlebih dahulu dari tahun 2008-2015.</w:t>
      </w:r>
    </w:p>
    <w:p w:rsidR="00880C7B" w:rsidRPr="00880C7B" w:rsidRDefault="00880C7B" w:rsidP="00880C7B">
      <w:p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 xml:space="preserve">Sumber dan Pengumpulan Data. </w:t>
      </w:r>
      <w:r w:rsidRPr="00880C7B">
        <w:rPr>
          <w:rFonts w:ascii="Times New Roman" w:eastAsia="Calibri" w:hAnsi="Times New Roman" w:cs="Times New Roman"/>
          <w:sz w:val="24"/>
          <w:szCs w:val="24"/>
        </w:rPr>
        <w:t>Jenis data sekunder yang digunakan adalah data eksternal berupa laporan keuangan perusahaan pertambangan batubara yang diperoleh dari Laporan Keuangan yang dipublikasikan di Bursa Efek Indonesia tahun 2008-2015</w:t>
      </w:r>
      <w:r w:rsidRPr="00880C7B">
        <w:rPr>
          <w:rFonts w:ascii="Times New Roman" w:hAnsi="Times New Roman" w:cs="Times New Roman"/>
          <w:sz w:val="24"/>
          <w:szCs w:val="24"/>
        </w:rPr>
        <w:t xml:space="preserve">. </w:t>
      </w:r>
      <w:r w:rsidRPr="00880C7B">
        <w:rPr>
          <w:rFonts w:ascii="Times New Roman" w:eastAsia="Calibri" w:hAnsi="Times New Roman" w:cs="Times New Roman"/>
          <w:sz w:val="24"/>
          <w:szCs w:val="24"/>
        </w:rPr>
        <w:t>Teknik pengumpulan data yang digunakan adalah menggunakan riset kepustakaan.</w:t>
      </w:r>
    </w:p>
    <w:p w:rsidR="00880C7B" w:rsidRPr="00880C7B" w:rsidRDefault="00880C7B" w:rsidP="00880C7B">
      <w:p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Variabel Penelitian dan Operasional Variabel.</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Berikut adalah tabel yang menjelaskan variabel penelitian yang digunakan, yaitu variabel independen (DER, ROA, ROE, EPSG) dan variabel dependen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w:t>
      </w:r>
    </w:p>
    <w:p w:rsidR="00880C7B" w:rsidRPr="00880C7B" w:rsidRDefault="00880C7B" w:rsidP="00880C7B">
      <w:pPr>
        <w:spacing w:after="0" w:line="240" w:lineRule="auto"/>
        <w:jc w:val="center"/>
        <w:rPr>
          <w:rFonts w:ascii="Times New Roman" w:hAnsi="Times New Roman" w:cs="Times New Roman"/>
          <w:b/>
          <w:sz w:val="24"/>
          <w:szCs w:val="24"/>
        </w:rPr>
      </w:pPr>
      <w:r w:rsidRPr="00880C7B">
        <w:rPr>
          <w:rFonts w:ascii="Times New Roman" w:hAnsi="Times New Roman" w:cs="Times New Roman"/>
          <w:b/>
          <w:sz w:val="24"/>
          <w:szCs w:val="24"/>
        </w:rPr>
        <w:t>Tabel 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425"/>
        <w:gridCol w:w="3513"/>
      </w:tblGrid>
      <w:tr w:rsidR="00880C7B" w:rsidRPr="00880C7B" w:rsidTr="00607E38">
        <w:trPr>
          <w:trHeight w:val="306"/>
        </w:trPr>
        <w:tc>
          <w:tcPr>
            <w:tcW w:w="1701" w:type="dxa"/>
            <w:tcBorders>
              <w:top w:val="single" w:sz="4" w:space="0" w:color="auto"/>
              <w:left w:val="single" w:sz="4" w:space="0" w:color="auto"/>
              <w:bottom w:val="single" w:sz="4" w:space="0" w:color="auto"/>
              <w:right w:val="single" w:sz="4" w:space="0" w:color="auto"/>
            </w:tcBorders>
          </w:tcPr>
          <w:p w:rsidR="00880C7B" w:rsidRPr="00880C7B" w:rsidRDefault="00880C7B" w:rsidP="00880C7B">
            <w:pPr>
              <w:spacing w:after="0" w:line="240" w:lineRule="auto"/>
              <w:jc w:val="center"/>
              <w:rPr>
                <w:rFonts w:ascii="Times New Roman" w:eastAsia="Calibri" w:hAnsi="Times New Roman" w:cs="Times New Roman"/>
                <w:b/>
                <w:sz w:val="24"/>
                <w:szCs w:val="24"/>
              </w:rPr>
            </w:pPr>
            <w:r w:rsidRPr="00880C7B">
              <w:rPr>
                <w:rFonts w:ascii="Times New Roman" w:eastAsia="Calibri" w:hAnsi="Times New Roman" w:cs="Times New Roman"/>
                <w:b/>
                <w:sz w:val="24"/>
                <w:szCs w:val="24"/>
              </w:rPr>
              <w:t>Variabel</w:t>
            </w:r>
          </w:p>
        </w:tc>
        <w:tc>
          <w:tcPr>
            <w:tcW w:w="4425" w:type="dxa"/>
            <w:tcBorders>
              <w:top w:val="single" w:sz="4" w:space="0" w:color="auto"/>
              <w:left w:val="single" w:sz="4" w:space="0" w:color="auto"/>
              <w:bottom w:val="single" w:sz="4" w:space="0" w:color="auto"/>
              <w:right w:val="single" w:sz="4" w:space="0" w:color="auto"/>
            </w:tcBorders>
          </w:tcPr>
          <w:p w:rsidR="00880C7B" w:rsidRPr="00880C7B" w:rsidRDefault="00880C7B" w:rsidP="00880C7B">
            <w:pPr>
              <w:spacing w:after="0" w:line="240" w:lineRule="auto"/>
              <w:jc w:val="center"/>
              <w:rPr>
                <w:rFonts w:ascii="Times New Roman" w:eastAsia="Calibri" w:hAnsi="Times New Roman" w:cs="Times New Roman"/>
                <w:b/>
                <w:sz w:val="24"/>
                <w:szCs w:val="24"/>
              </w:rPr>
            </w:pPr>
            <w:r w:rsidRPr="00880C7B">
              <w:rPr>
                <w:rFonts w:ascii="Times New Roman" w:eastAsia="Calibri" w:hAnsi="Times New Roman" w:cs="Times New Roman"/>
                <w:b/>
                <w:sz w:val="24"/>
                <w:szCs w:val="24"/>
              </w:rPr>
              <w:t>Definisi Variabel</w:t>
            </w:r>
          </w:p>
        </w:tc>
        <w:tc>
          <w:tcPr>
            <w:tcW w:w="3513" w:type="dxa"/>
            <w:tcBorders>
              <w:top w:val="single" w:sz="4" w:space="0" w:color="auto"/>
              <w:left w:val="single" w:sz="4" w:space="0" w:color="auto"/>
              <w:bottom w:val="single" w:sz="4" w:space="0" w:color="auto"/>
              <w:right w:val="single" w:sz="4" w:space="0" w:color="auto"/>
            </w:tcBorders>
          </w:tcPr>
          <w:p w:rsidR="00880C7B" w:rsidRPr="00880C7B" w:rsidRDefault="00880C7B" w:rsidP="00880C7B">
            <w:pPr>
              <w:spacing w:after="0" w:line="240" w:lineRule="auto"/>
              <w:jc w:val="center"/>
              <w:rPr>
                <w:rFonts w:ascii="Times New Roman" w:eastAsia="Calibri" w:hAnsi="Times New Roman" w:cs="Times New Roman"/>
                <w:b/>
                <w:sz w:val="24"/>
                <w:szCs w:val="24"/>
              </w:rPr>
            </w:pPr>
            <w:r w:rsidRPr="00880C7B">
              <w:rPr>
                <w:rFonts w:ascii="Times New Roman" w:eastAsia="Calibri" w:hAnsi="Times New Roman" w:cs="Times New Roman"/>
                <w:b/>
                <w:sz w:val="24"/>
                <w:szCs w:val="24"/>
              </w:rPr>
              <w:t>Pengukuran</w:t>
            </w:r>
          </w:p>
        </w:tc>
      </w:tr>
      <w:tr w:rsidR="00880C7B" w:rsidRPr="00880C7B" w:rsidTr="00607E38">
        <w:trPr>
          <w:trHeight w:val="651"/>
        </w:trPr>
        <w:tc>
          <w:tcPr>
            <w:tcW w:w="1701" w:type="dxa"/>
            <w:tcBorders>
              <w:top w:val="single" w:sz="4" w:space="0" w:color="auto"/>
              <w:left w:val="single" w:sz="4" w:space="0" w:color="auto"/>
              <w:bottom w:val="single" w:sz="4" w:space="0" w:color="auto"/>
              <w:right w:val="single" w:sz="4" w:space="0" w:color="auto"/>
            </w:tcBorders>
          </w:tcPr>
          <w:p w:rsidR="00880C7B" w:rsidRPr="00880C7B" w:rsidRDefault="00880C7B" w:rsidP="00880C7B">
            <w:pPr>
              <w:spacing w:after="0" w:line="240" w:lineRule="auto"/>
              <w:jc w:val="center"/>
              <w:rPr>
                <w:rFonts w:ascii="Times New Roman" w:eastAsia="Calibri" w:hAnsi="Times New Roman" w:cs="Times New Roman"/>
                <w:sz w:val="24"/>
                <w:szCs w:val="24"/>
              </w:rPr>
            </w:pPr>
            <w:r w:rsidRPr="00880C7B">
              <w:rPr>
                <w:rFonts w:ascii="Times New Roman" w:eastAsia="Calibri" w:hAnsi="Times New Roman" w:cs="Times New Roman"/>
                <w:sz w:val="24"/>
                <w:szCs w:val="24"/>
              </w:rPr>
              <w:t>DER</w:t>
            </w:r>
          </w:p>
        </w:tc>
        <w:tc>
          <w:tcPr>
            <w:tcW w:w="4425" w:type="dxa"/>
            <w:tcBorders>
              <w:top w:val="single" w:sz="4" w:space="0" w:color="auto"/>
              <w:left w:val="single" w:sz="4" w:space="0" w:color="auto"/>
              <w:bottom w:val="single" w:sz="4" w:space="0" w:color="auto"/>
              <w:right w:val="single" w:sz="4" w:space="0" w:color="auto"/>
            </w:tcBorders>
          </w:tcPr>
          <w:p w:rsidR="00880C7B" w:rsidRPr="00880C7B" w:rsidRDefault="00880C7B" w:rsidP="00880C7B">
            <w:pPr>
              <w:spacing w:after="0" w:line="240" w:lineRule="auto"/>
              <w:jc w:val="both"/>
              <w:rPr>
                <w:rFonts w:ascii="Times New Roman" w:eastAsia="Calibri" w:hAnsi="Times New Roman" w:cs="Times New Roman"/>
                <w:sz w:val="24"/>
                <w:szCs w:val="24"/>
              </w:rPr>
            </w:pPr>
            <w:r w:rsidRPr="00880C7B">
              <w:rPr>
                <w:rFonts w:ascii="Times New Roman" w:hAnsi="Times New Roman" w:cs="Times New Roman"/>
                <w:sz w:val="24"/>
                <w:szCs w:val="24"/>
              </w:rPr>
              <w:t>DER merupakan rasio yang digunakan untuk mengukur kemampuan perusahaan untuk memenuhi kewajibannya.</w:t>
            </w:r>
          </w:p>
        </w:tc>
        <w:tc>
          <w:tcPr>
            <w:tcW w:w="3513" w:type="dxa"/>
            <w:tcBorders>
              <w:top w:val="single" w:sz="4" w:space="0" w:color="auto"/>
              <w:left w:val="single" w:sz="4" w:space="0" w:color="auto"/>
              <w:bottom w:val="single" w:sz="4" w:space="0" w:color="auto"/>
              <w:right w:val="single" w:sz="4" w:space="0" w:color="auto"/>
            </w:tcBorders>
          </w:tcPr>
          <w:p w:rsidR="00880C7B" w:rsidRPr="00880C7B" w:rsidRDefault="00096D4F" w:rsidP="00880C7B">
            <w:pPr>
              <w:spacing w:after="0" w:line="240" w:lineRule="auto"/>
              <w:rPr>
                <w:rFonts w:ascii="Times New Roman" w:eastAsia="Calibri" w:hAnsi="Times New Roman" w:cs="Times New Roman"/>
                <w:sz w:val="24"/>
                <w:szCs w:val="24"/>
              </w:rPr>
            </w:pPr>
            <m:oMathPara>
              <m:oMathParaPr>
                <m:jc m:val="center"/>
              </m:oMathParaPr>
              <m:oMath>
                <m:f>
                  <m:fPr>
                    <m:ctrlPr>
                      <w:rPr>
                        <w:rFonts w:ascii="Cambria Math" w:hAnsi="Cambria Math" w:cs="Times New Roman"/>
                        <w:sz w:val="24"/>
                        <w:szCs w:val="24"/>
                      </w:rPr>
                    </m:ctrlPr>
                  </m:fPr>
                  <m:num>
                    <m:r>
                      <w:rPr>
                        <w:rFonts w:ascii="Cambria Math" w:hAnsi="Cambria Math" w:cs="Times New Roman"/>
                        <w:sz w:val="24"/>
                        <w:szCs w:val="24"/>
                      </w:rPr>
                      <m:t>Total Debt</m:t>
                    </m:r>
                  </m:num>
                  <m:den>
                    <m:r>
                      <w:rPr>
                        <w:rFonts w:ascii="Cambria Math" w:hAnsi="Cambria Math" w:cs="Times New Roman"/>
                        <w:sz w:val="24"/>
                        <w:szCs w:val="24"/>
                      </w:rPr>
                      <m:t>Total Equity</m:t>
                    </m:r>
                  </m:den>
                </m:f>
                <m:r>
                  <m:rPr>
                    <m:sty m:val="p"/>
                  </m:rPr>
                  <w:rPr>
                    <w:rFonts w:ascii="Cambria Math" w:hAnsi="Cambria Math" w:cs="Times New Roman"/>
                    <w:sz w:val="24"/>
                    <w:szCs w:val="24"/>
                  </w:rPr>
                  <m:t xml:space="preserve"> x 100 %</m:t>
                </m:r>
              </m:oMath>
            </m:oMathPara>
          </w:p>
        </w:tc>
      </w:tr>
      <w:tr w:rsidR="00880C7B" w:rsidRPr="00880C7B" w:rsidTr="00607E38">
        <w:trPr>
          <w:trHeight w:val="605"/>
        </w:trPr>
        <w:tc>
          <w:tcPr>
            <w:tcW w:w="1701" w:type="dxa"/>
            <w:tcBorders>
              <w:top w:val="single" w:sz="4" w:space="0" w:color="auto"/>
              <w:left w:val="single" w:sz="4" w:space="0" w:color="auto"/>
              <w:bottom w:val="single" w:sz="4" w:space="0" w:color="auto"/>
              <w:right w:val="single" w:sz="4" w:space="0" w:color="auto"/>
            </w:tcBorders>
          </w:tcPr>
          <w:p w:rsidR="00880C7B" w:rsidRPr="00880C7B" w:rsidRDefault="00880C7B" w:rsidP="00880C7B">
            <w:pPr>
              <w:spacing w:after="0" w:line="240" w:lineRule="auto"/>
              <w:jc w:val="center"/>
              <w:rPr>
                <w:rFonts w:ascii="Times New Roman" w:eastAsia="Calibri" w:hAnsi="Times New Roman" w:cs="Times New Roman"/>
                <w:sz w:val="24"/>
                <w:szCs w:val="24"/>
              </w:rPr>
            </w:pPr>
            <w:r w:rsidRPr="00880C7B">
              <w:rPr>
                <w:rFonts w:ascii="Times New Roman" w:eastAsia="Calibri" w:hAnsi="Times New Roman" w:cs="Times New Roman"/>
                <w:sz w:val="24"/>
                <w:szCs w:val="24"/>
              </w:rPr>
              <w:t>ROA</w:t>
            </w:r>
          </w:p>
        </w:tc>
        <w:tc>
          <w:tcPr>
            <w:tcW w:w="4425" w:type="dxa"/>
            <w:tcBorders>
              <w:top w:val="single" w:sz="4" w:space="0" w:color="auto"/>
              <w:left w:val="single" w:sz="4" w:space="0" w:color="auto"/>
              <w:bottom w:val="single" w:sz="4" w:space="0" w:color="auto"/>
              <w:right w:val="single" w:sz="4" w:space="0" w:color="auto"/>
            </w:tcBorders>
          </w:tcPr>
          <w:p w:rsidR="00880C7B" w:rsidRPr="00880C7B" w:rsidRDefault="00880C7B" w:rsidP="00880C7B">
            <w:pPr>
              <w:spacing w:after="0" w:line="240" w:lineRule="auto"/>
              <w:jc w:val="both"/>
              <w:rPr>
                <w:rFonts w:ascii="Times New Roman" w:eastAsia="Calibri" w:hAnsi="Times New Roman" w:cs="Times New Roman"/>
                <w:sz w:val="24"/>
                <w:szCs w:val="24"/>
              </w:rPr>
            </w:pPr>
            <w:r w:rsidRPr="00880C7B">
              <w:rPr>
                <w:rFonts w:ascii="Times New Roman" w:hAnsi="Times New Roman" w:cs="Times New Roman"/>
                <w:sz w:val="24"/>
                <w:szCs w:val="24"/>
              </w:rPr>
              <w:t>ROA merupakan rasio yang digunakan untuk mengukur kemampuan aset perusahaan dalam memperoleh laba dari operasi perusahaan.</w:t>
            </w:r>
          </w:p>
        </w:tc>
        <w:tc>
          <w:tcPr>
            <w:tcW w:w="3513" w:type="dxa"/>
            <w:tcBorders>
              <w:top w:val="single" w:sz="4" w:space="0" w:color="auto"/>
              <w:left w:val="single" w:sz="4" w:space="0" w:color="auto"/>
              <w:bottom w:val="single" w:sz="4" w:space="0" w:color="auto"/>
              <w:right w:val="single" w:sz="4" w:space="0" w:color="auto"/>
            </w:tcBorders>
          </w:tcPr>
          <w:p w:rsidR="00880C7B" w:rsidRPr="00880C7B" w:rsidRDefault="00096D4F" w:rsidP="00880C7B">
            <w:pPr>
              <w:spacing w:after="0" w:line="240" w:lineRule="auto"/>
              <w:rPr>
                <w:rFonts w:ascii="Times New Roman" w:eastAsia="Calibri" w:hAnsi="Times New Roman" w:cs="Times New Roman"/>
                <w:sz w:val="24"/>
                <w:szCs w:val="24"/>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Net Income</m:t>
                    </m:r>
                  </m:num>
                  <m:den>
                    <m:r>
                      <w:rPr>
                        <w:rFonts w:ascii="Cambria Math" w:eastAsia="Calibri" w:hAnsi="Cambria Math" w:cs="Times New Roman"/>
                        <w:sz w:val="24"/>
                        <w:szCs w:val="24"/>
                      </w:rPr>
                      <m:t xml:space="preserve">Total Asset </m:t>
                    </m:r>
                  </m:den>
                </m:f>
                <m:r>
                  <m:rPr>
                    <m:sty m:val="p"/>
                  </m:rPr>
                  <w:rPr>
                    <w:rFonts w:ascii="Cambria Math" w:eastAsia="Calibri" w:hAnsi="Cambria Math" w:cs="Times New Roman"/>
                    <w:sz w:val="24"/>
                    <w:szCs w:val="24"/>
                  </w:rPr>
                  <m:t xml:space="preserve"> x  100 %</m:t>
                </m:r>
              </m:oMath>
            </m:oMathPara>
          </w:p>
        </w:tc>
      </w:tr>
      <w:tr w:rsidR="00880C7B" w:rsidRPr="00880C7B" w:rsidTr="00607E38">
        <w:trPr>
          <w:trHeight w:val="647"/>
        </w:trPr>
        <w:tc>
          <w:tcPr>
            <w:tcW w:w="1701" w:type="dxa"/>
            <w:tcBorders>
              <w:top w:val="single" w:sz="4" w:space="0" w:color="auto"/>
              <w:left w:val="single" w:sz="4" w:space="0" w:color="auto"/>
              <w:bottom w:val="single" w:sz="4" w:space="0" w:color="auto"/>
              <w:right w:val="single" w:sz="4" w:space="0" w:color="auto"/>
            </w:tcBorders>
          </w:tcPr>
          <w:p w:rsidR="00880C7B" w:rsidRPr="00880C7B" w:rsidRDefault="00880C7B" w:rsidP="00880C7B">
            <w:pPr>
              <w:spacing w:after="0" w:line="240" w:lineRule="auto"/>
              <w:jc w:val="center"/>
              <w:rPr>
                <w:rFonts w:ascii="Times New Roman" w:eastAsia="Calibri" w:hAnsi="Times New Roman" w:cs="Times New Roman"/>
                <w:sz w:val="24"/>
                <w:szCs w:val="24"/>
              </w:rPr>
            </w:pPr>
            <w:r w:rsidRPr="00880C7B">
              <w:rPr>
                <w:rFonts w:ascii="Times New Roman" w:eastAsia="Calibri" w:hAnsi="Times New Roman" w:cs="Times New Roman"/>
                <w:sz w:val="24"/>
                <w:szCs w:val="24"/>
              </w:rPr>
              <w:t>ROE</w:t>
            </w:r>
          </w:p>
        </w:tc>
        <w:tc>
          <w:tcPr>
            <w:tcW w:w="4425" w:type="dxa"/>
            <w:tcBorders>
              <w:top w:val="single" w:sz="4" w:space="0" w:color="auto"/>
              <w:left w:val="single" w:sz="4" w:space="0" w:color="auto"/>
              <w:bottom w:val="single" w:sz="4" w:space="0" w:color="auto"/>
              <w:right w:val="single" w:sz="4" w:space="0" w:color="auto"/>
            </w:tcBorders>
          </w:tcPr>
          <w:p w:rsidR="00880C7B" w:rsidRPr="00880C7B" w:rsidRDefault="00880C7B" w:rsidP="00880C7B">
            <w:pPr>
              <w:spacing w:after="0" w:line="240" w:lineRule="auto"/>
              <w:jc w:val="both"/>
              <w:rPr>
                <w:rFonts w:ascii="Times New Roman" w:eastAsia="Calibri" w:hAnsi="Times New Roman" w:cs="Times New Roman"/>
                <w:sz w:val="24"/>
                <w:szCs w:val="24"/>
              </w:rPr>
            </w:pPr>
            <w:r w:rsidRPr="00880C7B">
              <w:rPr>
                <w:rFonts w:ascii="Times New Roman" w:hAnsi="Times New Roman" w:cs="Times New Roman"/>
                <w:sz w:val="24"/>
                <w:szCs w:val="24"/>
              </w:rPr>
              <w:t>ROE</w:t>
            </w:r>
            <w:r w:rsidRPr="00880C7B">
              <w:rPr>
                <w:rFonts w:ascii="Times New Roman" w:hAnsi="Times New Roman" w:cs="Times New Roman"/>
                <w:i/>
                <w:sz w:val="24"/>
                <w:szCs w:val="24"/>
              </w:rPr>
              <w:t xml:space="preserve"> </w:t>
            </w:r>
            <w:r w:rsidRPr="00880C7B">
              <w:rPr>
                <w:rFonts w:ascii="Times New Roman" w:hAnsi="Times New Roman" w:cs="Times New Roman"/>
                <w:sz w:val="24"/>
                <w:szCs w:val="24"/>
              </w:rPr>
              <w:t>merupakan pengembalian atas ekuitas saham biasa yang digunakan untuk mengukur tingkat laba yang dihasilkan dari investasi pemegang saham.</w:t>
            </w:r>
          </w:p>
        </w:tc>
        <w:tc>
          <w:tcPr>
            <w:tcW w:w="3513" w:type="dxa"/>
            <w:tcBorders>
              <w:top w:val="single" w:sz="4" w:space="0" w:color="auto"/>
              <w:left w:val="single" w:sz="4" w:space="0" w:color="auto"/>
              <w:bottom w:val="single" w:sz="4" w:space="0" w:color="auto"/>
              <w:right w:val="single" w:sz="4" w:space="0" w:color="auto"/>
            </w:tcBorders>
          </w:tcPr>
          <w:p w:rsidR="00880C7B" w:rsidRPr="00880C7B" w:rsidRDefault="00096D4F" w:rsidP="00880C7B">
            <w:pPr>
              <w:spacing w:after="0" w:line="240" w:lineRule="auto"/>
              <w:rPr>
                <w:rFonts w:ascii="Times New Roman" w:eastAsia="Calibri" w:hAnsi="Times New Roman" w:cs="Times New Roman"/>
                <w:sz w:val="24"/>
                <w:szCs w:val="24"/>
              </w:rPr>
            </w:pPr>
            <m:oMathPara>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Net Income</m:t>
                    </m:r>
                  </m:num>
                  <m:den>
                    <m:r>
                      <w:rPr>
                        <w:rFonts w:ascii="Cambria Math" w:eastAsia="Calibri" w:hAnsi="Cambria Math" w:cs="Times New Roman"/>
                        <w:sz w:val="24"/>
                        <w:szCs w:val="24"/>
                      </w:rPr>
                      <m:t xml:space="preserve">Total Equity </m:t>
                    </m:r>
                  </m:den>
                </m:f>
                <m:r>
                  <m:rPr>
                    <m:sty m:val="p"/>
                  </m:rPr>
                  <w:rPr>
                    <w:rFonts w:ascii="Cambria Math" w:eastAsia="Calibri" w:hAnsi="Cambria Math" w:cs="Times New Roman"/>
                    <w:sz w:val="24"/>
                    <w:szCs w:val="24"/>
                  </w:rPr>
                  <m:t xml:space="preserve"> x  100 %</m:t>
                </m:r>
              </m:oMath>
            </m:oMathPara>
          </w:p>
        </w:tc>
      </w:tr>
      <w:tr w:rsidR="00880C7B" w:rsidRPr="00880C7B" w:rsidTr="00607E38">
        <w:trPr>
          <w:trHeight w:val="1096"/>
        </w:trPr>
        <w:tc>
          <w:tcPr>
            <w:tcW w:w="1701" w:type="dxa"/>
            <w:tcBorders>
              <w:top w:val="single" w:sz="4" w:space="0" w:color="auto"/>
              <w:left w:val="single" w:sz="4" w:space="0" w:color="auto"/>
              <w:bottom w:val="single" w:sz="4" w:space="0" w:color="auto"/>
              <w:right w:val="single" w:sz="4" w:space="0" w:color="auto"/>
            </w:tcBorders>
          </w:tcPr>
          <w:p w:rsidR="00880C7B" w:rsidRPr="00880C7B" w:rsidRDefault="00880C7B" w:rsidP="00880C7B">
            <w:pPr>
              <w:spacing w:after="0" w:line="240" w:lineRule="auto"/>
              <w:jc w:val="center"/>
              <w:rPr>
                <w:rFonts w:ascii="Times New Roman" w:eastAsia="Calibri" w:hAnsi="Times New Roman" w:cs="Times New Roman"/>
                <w:sz w:val="24"/>
                <w:szCs w:val="24"/>
              </w:rPr>
            </w:pPr>
            <w:r w:rsidRPr="00880C7B">
              <w:rPr>
                <w:rFonts w:ascii="Times New Roman" w:eastAsia="Calibri" w:hAnsi="Times New Roman" w:cs="Times New Roman"/>
                <w:sz w:val="24"/>
                <w:szCs w:val="24"/>
              </w:rPr>
              <w:t>EPSG</w:t>
            </w:r>
          </w:p>
        </w:tc>
        <w:tc>
          <w:tcPr>
            <w:tcW w:w="4425" w:type="dxa"/>
            <w:tcBorders>
              <w:top w:val="single" w:sz="4" w:space="0" w:color="auto"/>
              <w:left w:val="single" w:sz="4" w:space="0" w:color="auto"/>
              <w:bottom w:val="single" w:sz="4" w:space="0" w:color="auto"/>
              <w:right w:val="single" w:sz="4" w:space="0" w:color="auto"/>
            </w:tcBorders>
          </w:tcPr>
          <w:p w:rsidR="00880C7B" w:rsidRPr="00880C7B" w:rsidRDefault="00880C7B" w:rsidP="00880C7B">
            <w:pPr>
              <w:spacing w:after="0" w:line="240" w:lineRule="auto"/>
              <w:jc w:val="both"/>
              <w:rPr>
                <w:rFonts w:ascii="Times New Roman" w:eastAsia="Calibri" w:hAnsi="Times New Roman" w:cs="Times New Roman"/>
                <w:sz w:val="24"/>
                <w:szCs w:val="24"/>
              </w:rPr>
            </w:pPr>
            <w:r w:rsidRPr="00880C7B">
              <w:rPr>
                <w:rFonts w:ascii="Times New Roman" w:eastAsia="Calibri" w:hAnsi="Times New Roman" w:cs="Times New Roman"/>
                <w:i/>
                <w:sz w:val="24"/>
                <w:szCs w:val="24"/>
              </w:rPr>
              <w:t>Earning Growth</w:t>
            </w:r>
            <w:r w:rsidRPr="00880C7B">
              <w:rPr>
                <w:rFonts w:ascii="Times New Roman" w:hAnsi="Times New Roman" w:cs="Times New Roman"/>
                <w:sz w:val="24"/>
                <w:szCs w:val="24"/>
              </w:rPr>
              <w:t xml:space="preserve"> merupakan tingkat pertumbuhan laba per lembar saham dengan melihat rata-rata pertumbuhan </w:t>
            </w:r>
            <w:r w:rsidRPr="00880C7B">
              <w:rPr>
                <w:rFonts w:ascii="Times New Roman" w:hAnsi="Times New Roman" w:cs="Times New Roman"/>
                <w:i/>
                <w:sz w:val="24"/>
                <w:szCs w:val="24"/>
              </w:rPr>
              <w:t>net income</w:t>
            </w:r>
            <w:r w:rsidRPr="00880C7B">
              <w:rPr>
                <w:rFonts w:ascii="Times New Roman" w:hAnsi="Times New Roman" w:cs="Times New Roman"/>
                <w:sz w:val="24"/>
                <w:szCs w:val="24"/>
              </w:rPr>
              <w:t xml:space="preserve"> dari periode sekarang dan periode sebelumnya</w:t>
            </w:r>
          </w:p>
        </w:tc>
        <w:tc>
          <w:tcPr>
            <w:tcW w:w="3513" w:type="dxa"/>
            <w:tcBorders>
              <w:top w:val="single" w:sz="4" w:space="0" w:color="auto"/>
              <w:left w:val="single" w:sz="4" w:space="0" w:color="auto"/>
              <w:bottom w:val="single" w:sz="4" w:space="0" w:color="auto"/>
              <w:right w:val="single" w:sz="4" w:space="0" w:color="auto"/>
            </w:tcBorders>
          </w:tcPr>
          <w:p w:rsidR="00880C7B" w:rsidRPr="00880C7B" w:rsidRDefault="00096D4F" w:rsidP="00880C7B">
            <w:pPr>
              <w:spacing w:after="0" w:line="240" w:lineRule="auto"/>
              <w:rPr>
                <w:rFonts w:ascii="Times New Roman" w:eastAsia="Calibri" w:hAnsi="Times New Roman" w:cs="Times New Roman"/>
                <w:sz w:val="24"/>
                <w:szCs w:val="24"/>
              </w:rPr>
            </w:pPr>
            <m:oMathPara>
              <m:oMathParaPr>
                <m:jc m:val="center"/>
              </m:oMathParaP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EPS</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EPS</m:t>
                        </m:r>
                      </m:e>
                      <m:sub>
                        <m:r>
                          <w:rPr>
                            <w:rFonts w:ascii="Cambria Math" w:hAnsi="Cambria Math" w:cs="Times New Roman"/>
                            <w:sz w:val="24"/>
                            <w:szCs w:val="24"/>
                          </w:rPr>
                          <m:t xml:space="preserve">t-1   </m:t>
                        </m:r>
                      </m:sub>
                    </m:sSub>
                  </m:num>
                  <m:den>
                    <m:sSub>
                      <m:sSubPr>
                        <m:ctrlPr>
                          <w:rPr>
                            <w:rFonts w:ascii="Cambria Math" w:hAnsi="Cambria Math" w:cs="Times New Roman"/>
                            <w:i/>
                            <w:sz w:val="24"/>
                            <w:szCs w:val="24"/>
                          </w:rPr>
                        </m:ctrlPr>
                      </m:sSubPr>
                      <m:e>
                        <m:r>
                          <w:rPr>
                            <w:rFonts w:ascii="Cambria Math" w:hAnsi="Cambria Math" w:cs="Times New Roman"/>
                            <w:sz w:val="24"/>
                            <w:szCs w:val="24"/>
                          </w:rPr>
                          <m:t>EPS</m:t>
                        </m:r>
                      </m:e>
                      <m:sub>
                        <m:r>
                          <w:rPr>
                            <w:rFonts w:ascii="Cambria Math" w:hAnsi="Cambria Math" w:cs="Times New Roman"/>
                            <w:sz w:val="24"/>
                            <w:szCs w:val="24"/>
                          </w:rPr>
                          <m:t xml:space="preserve">t-1   </m:t>
                        </m:r>
                      </m:sub>
                    </m:sSub>
                  </m:den>
                </m:f>
              </m:oMath>
            </m:oMathPara>
          </w:p>
        </w:tc>
      </w:tr>
      <w:tr w:rsidR="00880C7B" w:rsidRPr="00880C7B" w:rsidTr="00607E38">
        <w:trPr>
          <w:trHeight w:val="682"/>
        </w:trPr>
        <w:tc>
          <w:tcPr>
            <w:tcW w:w="1701" w:type="dxa"/>
            <w:tcBorders>
              <w:top w:val="single" w:sz="4" w:space="0" w:color="auto"/>
              <w:left w:val="single" w:sz="4" w:space="0" w:color="auto"/>
              <w:bottom w:val="single" w:sz="4" w:space="0" w:color="auto"/>
              <w:right w:val="single" w:sz="4" w:space="0" w:color="auto"/>
            </w:tcBorders>
          </w:tcPr>
          <w:p w:rsidR="00880C7B" w:rsidRPr="00880C7B" w:rsidRDefault="00880C7B" w:rsidP="00880C7B">
            <w:pPr>
              <w:spacing w:after="0" w:line="240" w:lineRule="auto"/>
              <w:jc w:val="center"/>
              <w:rPr>
                <w:rFonts w:ascii="Times New Roman" w:eastAsia="Calibri" w:hAnsi="Times New Roman" w:cs="Times New Roman"/>
                <w:i/>
                <w:sz w:val="24"/>
                <w:szCs w:val="24"/>
              </w:rPr>
            </w:pPr>
            <w:r w:rsidRPr="00880C7B">
              <w:rPr>
                <w:rFonts w:ascii="Times New Roman" w:eastAsia="Calibri" w:hAnsi="Times New Roman" w:cs="Times New Roman"/>
                <w:i/>
                <w:sz w:val="24"/>
                <w:szCs w:val="24"/>
              </w:rPr>
              <w:lastRenderedPageBreak/>
              <w:t xml:space="preserve">Return </w:t>
            </w:r>
            <w:r w:rsidRPr="00880C7B">
              <w:rPr>
                <w:rFonts w:ascii="Times New Roman" w:eastAsia="Calibri" w:hAnsi="Times New Roman" w:cs="Times New Roman"/>
                <w:sz w:val="24"/>
                <w:szCs w:val="24"/>
              </w:rPr>
              <w:t>Saham</w:t>
            </w:r>
            <w:r w:rsidRPr="00880C7B">
              <w:rPr>
                <w:rFonts w:ascii="Times New Roman" w:eastAsia="Calibri" w:hAnsi="Times New Roman" w:cs="Times New Roman"/>
                <w:i/>
                <w:sz w:val="24"/>
                <w:szCs w:val="24"/>
              </w:rPr>
              <w:br/>
            </w:r>
          </w:p>
        </w:tc>
        <w:tc>
          <w:tcPr>
            <w:tcW w:w="4425" w:type="dxa"/>
            <w:tcBorders>
              <w:top w:val="single" w:sz="4" w:space="0" w:color="auto"/>
              <w:left w:val="single" w:sz="4" w:space="0" w:color="auto"/>
              <w:bottom w:val="single" w:sz="4" w:space="0" w:color="auto"/>
              <w:right w:val="single" w:sz="4" w:space="0" w:color="auto"/>
            </w:tcBorders>
          </w:tcPr>
          <w:p w:rsidR="00880C7B" w:rsidRPr="00880C7B" w:rsidRDefault="00880C7B" w:rsidP="00880C7B">
            <w:pPr>
              <w:spacing w:after="0" w:line="240" w:lineRule="auto"/>
              <w:jc w:val="both"/>
              <w:rPr>
                <w:rFonts w:ascii="Times New Roman" w:eastAsia="Calibri" w:hAnsi="Times New Roman" w:cs="Times New Roman"/>
                <w:sz w:val="24"/>
                <w:szCs w:val="24"/>
                <w:highlight w:val="yellow"/>
              </w:rPr>
            </w:pPr>
            <w:r w:rsidRPr="00880C7B">
              <w:rPr>
                <w:rFonts w:ascii="Times New Roman" w:eastAsia="Calibri" w:hAnsi="Times New Roman" w:cs="Times New Roman"/>
                <w:i/>
                <w:sz w:val="24"/>
                <w:szCs w:val="24"/>
              </w:rPr>
              <w:t xml:space="preserve">Return </w:t>
            </w:r>
            <w:r w:rsidRPr="00880C7B">
              <w:rPr>
                <w:rFonts w:ascii="Times New Roman" w:eastAsia="Calibri" w:hAnsi="Times New Roman" w:cs="Times New Roman"/>
                <w:sz w:val="24"/>
                <w:szCs w:val="24"/>
              </w:rPr>
              <w:t>Saham</w:t>
            </w:r>
            <w:r w:rsidRPr="00880C7B">
              <w:rPr>
                <w:rFonts w:ascii="Times New Roman" w:eastAsia="Calibri" w:hAnsi="Times New Roman" w:cs="Times New Roman"/>
                <w:i/>
                <w:sz w:val="24"/>
                <w:szCs w:val="24"/>
              </w:rPr>
              <w:t xml:space="preserve"> </w:t>
            </w:r>
            <w:r w:rsidRPr="00880C7B">
              <w:rPr>
                <w:rFonts w:ascii="Times New Roman" w:eastAsia="Calibri" w:hAnsi="Times New Roman" w:cs="Times New Roman"/>
                <w:sz w:val="24"/>
                <w:szCs w:val="24"/>
              </w:rPr>
              <w:t xml:space="preserve">adalah </w:t>
            </w:r>
            <w:r w:rsidRPr="00880C7B">
              <w:rPr>
                <w:rFonts w:ascii="Times New Roman" w:hAnsi="Times New Roman" w:cs="Times New Roman"/>
                <w:sz w:val="24"/>
                <w:szCs w:val="24"/>
              </w:rPr>
              <w:t>tingkat pengembalian balik dari saham yang diminati oleh investor atas investasi yang dilakukannya.</w:t>
            </w:r>
          </w:p>
        </w:tc>
        <w:tc>
          <w:tcPr>
            <w:tcW w:w="3513" w:type="dxa"/>
            <w:tcBorders>
              <w:top w:val="single" w:sz="4" w:space="0" w:color="auto"/>
              <w:left w:val="single" w:sz="4" w:space="0" w:color="auto"/>
              <w:bottom w:val="single" w:sz="4" w:space="0" w:color="auto"/>
              <w:right w:val="single" w:sz="4" w:space="0" w:color="auto"/>
            </w:tcBorders>
          </w:tcPr>
          <w:p w:rsidR="00880C7B" w:rsidRPr="00880C7B" w:rsidRDefault="00096D4F" w:rsidP="00880C7B">
            <w:pPr>
              <w:spacing w:after="0" w:line="240" w:lineRule="auto"/>
              <w:rPr>
                <w:rFonts w:ascii="Times New Roman" w:eastAsia="Calibri" w:hAnsi="Times New Roman" w:cs="Times New Roman"/>
                <w:sz w:val="24"/>
                <w:szCs w:val="24"/>
              </w:rPr>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St.Price</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St. Price</m:t>
                        </m:r>
                      </m:e>
                      <m:sub>
                        <m:r>
                          <w:rPr>
                            <w:rFonts w:ascii="Cambria Math" w:hAnsi="Cambria Math" w:cs="Times New Roman"/>
                            <w:sz w:val="24"/>
                            <w:szCs w:val="24"/>
                          </w:rPr>
                          <m:t xml:space="preserve">t-1   </m:t>
                        </m:r>
                      </m:sub>
                    </m:sSub>
                  </m:num>
                  <m:den>
                    <m:sSub>
                      <m:sSubPr>
                        <m:ctrlPr>
                          <w:rPr>
                            <w:rFonts w:ascii="Cambria Math" w:hAnsi="Cambria Math" w:cs="Times New Roman"/>
                            <w:i/>
                            <w:sz w:val="24"/>
                            <w:szCs w:val="24"/>
                          </w:rPr>
                        </m:ctrlPr>
                      </m:sSubPr>
                      <m:e>
                        <m:r>
                          <w:rPr>
                            <w:rFonts w:ascii="Cambria Math" w:hAnsi="Cambria Math" w:cs="Times New Roman"/>
                            <w:sz w:val="24"/>
                            <w:szCs w:val="24"/>
                          </w:rPr>
                          <m:t>St.Price</m:t>
                        </m:r>
                      </m:e>
                      <m:sub>
                        <m:r>
                          <w:rPr>
                            <w:rFonts w:ascii="Cambria Math" w:hAnsi="Cambria Math" w:cs="Times New Roman"/>
                            <w:sz w:val="24"/>
                            <w:szCs w:val="24"/>
                          </w:rPr>
                          <m:t xml:space="preserve">t-1   </m:t>
                        </m:r>
                      </m:sub>
                    </m:sSub>
                  </m:den>
                </m:f>
              </m:oMath>
            </m:oMathPara>
          </w:p>
        </w:tc>
      </w:tr>
    </w:tbl>
    <w:p w:rsidR="00880C7B" w:rsidRDefault="00880C7B" w:rsidP="00880C7B">
      <w:pPr>
        <w:spacing w:after="0" w:line="240" w:lineRule="auto"/>
        <w:jc w:val="both"/>
        <w:rPr>
          <w:rFonts w:ascii="Times New Roman" w:hAnsi="Times New Roman" w:cs="Times New Roman"/>
          <w:b/>
          <w:sz w:val="24"/>
          <w:szCs w:val="24"/>
        </w:rPr>
      </w:pPr>
    </w:p>
    <w:p w:rsid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b/>
          <w:sz w:val="24"/>
          <w:szCs w:val="24"/>
        </w:rPr>
        <w:t xml:space="preserve">Metode Analisis Data. </w:t>
      </w:r>
      <w:r w:rsidRPr="00880C7B">
        <w:rPr>
          <w:rFonts w:ascii="Times New Roman" w:eastAsia="Calibri" w:hAnsi="Times New Roman" w:cs="Times New Roman"/>
          <w:sz w:val="24"/>
          <w:szCs w:val="24"/>
          <w:lang w:val="id-ID"/>
        </w:rPr>
        <w:t xml:space="preserve">Metode analisis data yang digunakan adalah persamaan regresi berganda dengan </w:t>
      </w:r>
      <w:r w:rsidRPr="00880C7B">
        <w:rPr>
          <w:rFonts w:ascii="Times New Roman" w:hAnsi="Times New Roman" w:cs="Times New Roman"/>
          <w:i/>
          <w:sz w:val="24"/>
          <w:szCs w:val="24"/>
        </w:rPr>
        <w:t>software Eviews 9</w:t>
      </w:r>
      <w:r w:rsidRPr="00880C7B">
        <w:rPr>
          <w:rFonts w:ascii="Times New Roman" w:eastAsia="Calibri" w:hAnsi="Times New Roman" w:cs="Times New Roman"/>
          <w:sz w:val="24"/>
          <w:szCs w:val="24"/>
          <w:lang w:val="id-ID"/>
        </w:rPr>
        <w:t xml:space="preserve">. Sebelum </w:t>
      </w:r>
      <w:r w:rsidRPr="00880C7B">
        <w:rPr>
          <w:rFonts w:ascii="Times New Roman" w:eastAsia="Calibri" w:hAnsi="Times New Roman" w:cs="Times New Roman"/>
          <w:sz w:val="24"/>
          <w:szCs w:val="24"/>
        </w:rPr>
        <w:t>me</w:t>
      </w:r>
      <w:r w:rsidRPr="00880C7B">
        <w:rPr>
          <w:rFonts w:ascii="Times New Roman" w:eastAsia="Calibri" w:hAnsi="Times New Roman" w:cs="Times New Roman"/>
          <w:sz w:val="24"/>
          <w:szCs w:val="24"/>
          <w:lang w:val="id-ID"/>
        </w:rPr>
        <w:t>lakukan pengujian hipotesis terlebih dahulu dilakukan</w:t>
      </w:r>
      <w:r w:rsidRPr="00880C7B">
        <w:rPr>
          <w:rFonts w:ascii="Times New Roman" w:eastAsia="Calibri" w:hAnsi="Times New Roman" w:cs="Times New Roman"/>
          <w:sz w:val="24"/>
          <w:szCs w:val="24"/>
        </w:rPr>
        <w:t xml:space="preserve"> analisis statistik deskriptif dan </w:t>
      </w:r>
      <w:r w:rsidRPr="00880C7B">
        <w:rPr>
          <w:rFonts w:ascii="Times New Roman" w:eastAsia="Calibri" w:hAnsi="Times New Roman" w:cs="Times New Roman"/>
          <w:sz w:val="24"/>
          <w:szCs w:val="24"/>
          <w:lang w:val="id-ID"/>
        </w:rPr>
        <w:t>uji asumsi klasik</w:t>
      </w:r>
      <w:r w:rsidRPr="00880C7B">
        <w:rPr>
          <w:rFonts w:ascii="Times New Roman" w:hAnsi="Times New Roman" w:cs="Times New Roman"/>
          <w:sz w:val="24"/>
          <w:szCs w:val="24"/>
        </w:rPr>
        <w:t>.</w:t>
      </w:r>
    </w:p>
    <w:p w:rsidR="00880C7B" w:rsidRPr="00880C7B" w:rsidRDefault="00880C7B" w:rsidP="00880C7B">
      <w:pPr>
        <w:spacing w:after="0" w:line="240" w:lineRule="auto"/>
        <w:jc w:val="both"/>
        <w:rPr>
          <w:rFonts w:ascii="Times New Roman" w:hAnsi="Times New Roman" w:cs="Times New Roman"/>
          <w:b/>
          <w:sz w:val="24"/>
          <w:szCs w:val="24"/>
        </w:rPr>
      </w:pPr>
    </w:p>
    <w:p w:rsidR="00880C7B" w:rsidRPr="00880C7B" w:rsidRDefault="00880C7B" w:rsidP="00880C7B">
      <w:p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 xml:space="preserve">HASIL DAN PEMBAHASAN </w:t>
      </w:r>
    </w:p>
    <w:p w:rsidR="00880C7B" w:rsidRPr="00880C7B" w:rsidRDefault="00880C7B" w:rsidP="00880C7B">
      <w:p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Stastik Deskriptif</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Tabel III dibawah memberikan informasi mengenai karakteristik dari variabel penelitian dilihat dari nilai minimum, maksimum, mean, median, standar deviasi dan ukuran sampel.</w:t>
      </w:r>
    </w:p>
    <w:p w:rsidR="00880C7B" w:rsidRPr="00880C7B" w:rsidRDefault="00880C7B" w:rsidP="00880C7B">
      <w:pPr>
        <w:spacing w:after="0" w:line="240" w:lineRule="auto"/>
        <w:jc w:val="center"/>
        <w:rPr>
          <w:rFonts w:ascii="Times New Roman" w:hAnsi="Times New Roman" w:cs="Times New Roman"/>
          <w:b/>
          <w:sz w:val="24"/>
          <w:szCs w:val="24"/>
        </w:rPr>
      </w:pPr>
      <w:r w:rsidRPr="00880C7B">
        <w:rPr>
          <w:rFonts w:ascii="Times New Roman" w:hAnsi="Times New Roman" w:cs="Times New Roman"/>
          <w:b/>
          <w:sz w:val="24"/>
          <w:szCs w:val="24"/>
        </w:rPr>
        <w:t>Tabel III</w:t>
      </w:r>
    </w:p>
    <w:tbl>
      <w:tblPr>
        <w:tblpPr w:leftFromText="180" w:rightFromText="180" w:vertAnchor="text" w:horzAnchor="margin" w:tblpXSpec="center" w:tblpY="80"/>
        <w:tblW w:w="0" w:type="auto"/>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tblGrid>
      <w:tr w:rsidR="00880C7B" w:rsidRPr="00880C7B" w:rsidTr="00607E38">
        <w:trPr>
          <w:trHeight w:hRule="exact" w:val="90"/>
        </w:trPr>
        <w:tc>
          <w:tcPr>
            <w:tcW w:w="1492"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3"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2"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3"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2"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3"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hRule="exact" w:val="135"/>
        </w:trPr>
        <w:tc>
          <w:tcPr>
            <w:tcW w:w="149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val="225"/>
        </w:trPr>
        <w:tc>
          <w:tcPr>
            <w:tcW w:w="149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DER</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ROA</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ROE</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EPSG</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RETURN SAHAM</w:t>
            </w:r>
          </w:p>
        </w:tc>
      </w:tr>
      <w:tr w:rsidR="00880C7B" w:rsidRPr="00880C7B" w:rsidTr="00607E38">
        <w:trPr>
          <w:trHeight w:hRule="exact" w:val="90"/>
        </w:trPr>
        <w:tc>
          <w:tcPr>
            <w:tcW w:w="1492"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3"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2"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3"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2"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3"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hRule="exact" w:val="135"/>
        </w:trPr>
        <w:tc>
          <w:tcPr>
            <w:tcW w:w="149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val="225"/>
        </w:trPr>
        <w:tc>
          <w:tcPr>
            <w:tcW w:w="149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 Mean</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left="225"/>
              <w:rPr>
                <w:rFonts w:ascii="Times New Roman" w:hAnsi="Times New Roman" w:cs="Times New Roman"/>
                <w:sz w:val="24"/>
                <w:szCs w:val="24"/>
              </w:rPr>
            </w:pPr>
            <w:r w:rsidRPr="00880C7B">
              <w:rPr>
                <w:rFonts w:ascii="Times New Roman" w:hAnsi="Times New Roman" w:cs="Times New Roman"/>
                <w:sz w:val="24"/>
                <w:szCs w:val="24"/>
              </w:rPr>
              <w:t xml:space="preserve"> 0.680438</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0.077173</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0.177302</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-0.029844</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0.148555</w:t>
            </w:r>
          </w:p>
        </w:tc>
      </w:tr>
      <w:tr w:rsidR="00880C7B" w:rsidRPr="00880C7B" w:rsidTr="00607E38">
        <w:trPr>
          <w:trHeight w:val="225"/>
        </w:trPr>
        <w:tc>
          <w:tcPr>
            <w:tcW w:w="149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 Median</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0.670000</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0.054300</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0.214650</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-0.175000</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-0.014556</w:t>
            </w:r>
          </w:p>
        </w:tc>
      </w:tr>
      <w:tr w:rsidR="00880C7B" w:rsidRPr="00880C7B" w:rsidTr="00607E38">
        <w:trPr>
          <w:trHeight w:val="225"/>
        </w:trPr>
        <w:tc>
          <w:tcPr>
            <w:tcW w:w="149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 Maximum</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17.75000</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0.470000</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2.178900</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22.16000</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4.134433</w:t>
            </w:r>
          </w:p>
        </w:tc>
      </w:tr>
      <w:tr w:rsidR="00880C7B" w:rsidRPr="00880C7B" w:rsidTr="00607E38">
        <w:trPr>
          <w:trHeight w:val="225"/>
        </w:trPr>
        <w:tc>
          <w:tcPr>
            <w:tcW w:w="149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 Minimum</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-24.12000</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-0.643900</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-1.799400</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-36.44000</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-0.827523</w:t>
            </w:r>
          </w:p>
        </w:tc>
      </w:tr>
      <w:tr w:rsidR="00880C7B" w:rsidRPr="00880C7B" w:rsidTr="00607E38">
        <w:trPr>
          <w:trHeight w:val="225"/>
        </w:trPr>
        <w:tc>
          <w:tcPr>
            <w:tcW w:w="149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 Std. Dev.</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4.130624</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0.157835</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0.429694</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5.614686</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0.835139</w:t>
            </w:r>
          </w:p>
        </w:tc>
      </w:tr>
      <w:tr w:rsidR="00880C7B" w:rsidRPr="00880C7B" w:rsidTr="00607E38">
        <w:trPr>
          <w:trHeight w:val="225"/>
        </w:trPr>
        <w:tc>
          <w:tcPr>
            <w:tcW w:w="149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 Observations</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64</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64</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64</w:t>
            </w:r>
          </w:p>
        </w:tc>
        <w:tc>
          <w:tcPr>
            <w:tcW w:w="1312"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64</w:t>
            </w:r>
          </w:p>
        </w:tc>
        <w:tc>
          <w:tcPr>
            <w:tcW w:w="131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r w:rsidRPr="00880C7B">
              <w:rPr>
                <w:rFonts w:ascii="Times New Roman" w:hAnsi="Times New Roman" w:cs="Times New Roman"/>
                <w:sz w:val="24"/>
                <w:szCs w:val="24"/>
              </w:rPr>
              <w:t>64</w:t>
            </w:r>
          </w:p>
        </w:tc>
      </w:tr>
    </w:tbl>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p>
    <w:p w:rsidR="00880C7B" w:rsidRPr="00880C7B" w:rsidRDefault="00880C7B" w:rsidP="00880C7B">
      <w:pPr>
        <w:spacing w:after="0" w:line="240" w:lineRule="auto"/>
        <w:rPr>
          <w:rFonts w:ascii="Times New Roman" w:hAnsi="Times New Roman" w:cs="Times New Roman"/>
          <w:sz w:val="24"/>
          <w:szCs w:val="24"/>
        </w:rPr>
      </w:pPr>
    </w:p>
    <w:p w:rsidR="00880C7B" w:rsidRPr="00880C7B" w:rsidRDefault="00880C7B" w:rsidP="00880C7B">
      <w:pPr>
        <w:spacing w:after="0" w:line="240" w:lineRule="auto"/>
        <w:rPr>
          <w:rFonts w:ascii="Times New Roman" w:hAnsi="Times New Roman" w:cs="Times New Roman"/>
          <w:sz w:val="24"/>
          <w:szCs w:val="24"/>
        </w:rPr>
      </w:pPr>
    </w:p>
    <w:p w:rsidR="00880C7B" w:rsidRPr="00880C7B" w:rsidRDefault="00880C7B" w:rsidP="00880C7B">
      <w:pPr>
        <w:spacing w:after="0" w:line="240" w:lineRule="auto"/>
        <w:rPr>
          <w:rFonts w:ascii="Times New Roman" w:hAnsi="Times New Roman" w:cs="Times New Roman"/>
          <w:sz w:val="24"/>
          <w:szCs w:val="24"/>
        </w:rPr>
      </w:pPr>
    </w:p>
    <w:p w:rsidR="00880C7B" w:rsidRPr="00880C7B" w:rsidRDefault="00880C7B" w:rsidP="00880C7B">
      <w:pPr>
        <w:spacing w:after="0" w:line="240" w:lineRule="auto"/>
        <w:rPr>
          <w:rFonts w:ascii="Times New Roman" w:hAnsi="Times New Roman" w:cs="Times New Roman"/>
          <w:sz w:val="24"/>
          <w:szCs w:val="24"/>
        </w:rPr>
      </w:pPr>
    </w:p>
    <w:p w:rsidR="00880C7B" w:rsidRPr="00880C7B" w:rsidRDefault="00880C7B" w:rsidP="00880C7B">
      <w:pPr>
        <w:widowControl w:val="0"/>
        <w:autoSpaceDE w:val="0"/>
        <w:autoSpaceDN w:val="0"/>
        <w:adjustRightInd w:val="0"/>
        <w:spacing w:after="0" w:line="240" w:lineRule="auto"/>
        <w:jc w:val="both"/>
        <w:rPr>
          <w:rFonts w:ascii="Times New Roman" w:hAnsi="Times New Roman" w:cs="Times New Roman"/>
          <w:sz w:val="24"/>
          <w:szCs w:val="24"/>
        </w:rPr>
      </w:pPr>
    </w:p>
    <w:p w:rsidR="00880C7B" w:rsidRPr="00880C7B" w:rsidRDefault="00880C7B" w:rsidP="00880C7B">
      <w:pPr>
        <w:widowControl w:val="0"/>
        <w:autoSpaceDE w:val="0"/>
        <w:autoSpaceDN w:val="0"/>
        <w:adjustRightInd w:val="0"/>
        <w:spacing w:after="0" w:line="240" w:lineRule="auto"/>
        <w:jc w:val="both"/>
        <w:rPr>
          <w:rFonts w:ascii="Times New Roman" w:hAnsi="Times New Roman" w:cs="Times New Roman"/>
          <w:sz w:val="24"/>
          <w:szCs w:val="24"/>
        </w:rPr>
      </w:pPr>
    </w:p>
    <w:p w:rsidR="00880C7B" w:rsidRPr="00880C7B" w:rsidRDefault="00880C7B" w:rsidP="00880C7B">
      <w:p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 xml:space="preserve">Uji Asumsi Klasik </w:t>
      </w:r>
    </w:p>
    <w:p w:rsidR="00880C7B" w:rsidRPr="00880C7B" w:rsidRDefault="00880C7B" w:rsidP="00880C7B">
      <w:pPr>
        <w:pStyle w:val="ListParagraph"/>
        <w:numPr>
          <w:ilvl w:val="0"/>
          <w:numId w:val="24"/>
        </w:num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 xml:space="preserve">Uji Normalitas </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Uji dengan tujuan mengetahui apakah dalam suatu model regresi, data nya baik berupa variabel bebas, variabel terikat, ataupun keduanya telah terdistribusi normal atau tidak</w:t>
      </w:r>
    </w:p>
    <w:p w:rsidR="00880C7B" w:rsidRPr="00880C7B" w:rsidRDefault="00880C7B" w:rsidP="00880C7B">
      <w:pPr>
        <w:spacing w:after="0" w:line="240" w:lineRule="auto"/>
        <w:jc w:val="center"/>
        <w:rPr>
          <w:rFonts w:ascii="Times New Roman" w:hAnsi="Times New Roman" w:cs="Times New Roman"/>
          <w:b/>
          <w:sz w:val="24"/>
          <w:szCs w:val="24"/>
        </w:rPr>
      </w:pPr>
      <w:r w:rsidRPr="00880C7B">
        <w:rPr>
          <w:rFonts w:ascii="Times New Roman" w:hAnsi="Times New Roman" w:cs="Times New Roman"/>
          <w:b/>
          <w:noProof/>
          <w:sz w:val="24"/>
          <w:szCs w:val="24"/>
          <w:lang w:val="id-ID" w:eastAsia="id-ID"/>
        </w:rPr>
        <w:drawing>
          <wp:inline distT="0" distB="0" distL="0" distR="0" wp14:anchorId="292E5D97" wp14:editId="72C928B8">
            <wp:extent cx="3524250" cy="1479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rmalitaslogy_edited.png"/>
                    <pic:cNvPicPr/>
                  </pic:nvPicPr>
                  <pic:blipFill>
                    <a:blip r:embed="rId10">
                      <a:extLst>
                        <a:ext uri="{28A0092B-C50C-407E-A947-70E740481C1C}">
                          <a14:useLocalDpi xmlns:a14="http://schemas.microsoft.com/office/drawing/2010/main" val="0"/>
                        </a:ext>
                      </a:extLst>
                    </a:blip>
                    <a:stretch>
                      <a:fillRect/>
                    </a:stretch>
                  </pic:blipFill>
                  <pic:spPr>
                    <a:xfrm>
                      <a:off x="0" y="0"/>
                      <a:ext cx="3598685" cy="1510789"/>
                    </a:xfrm>
                    <a:prstGeom prst="rect">
                      <a:avLst/>
                    </a:prstGeom>
                  </pic:spPr>
                </pic:pic>
              </a:graphicData>
            </a:graphic>
          </wp:inline>
        </w:drawing>
      </w:r>
    </w:p>
    <w:p w:rsidR="00880C7B" w:rsidRPr="00880C7B" w:rsidRDefault="00880C7B" w:rsidP="00880C7B">
      <w:pPr>
        <w:autoSpaceDE w:val="0"/>
        <w:autoSpaceDN w:val="0"/>
        <w:adjustRightInd w:val="0"/>
        <w:spacing w:after="0" w:line="240" w:lineRule="auto"/>
        <w:jc w:val="center"/>
        <w:rPr>
          <w:rFonts w:ascii="Times New Roman" w:hAnsi="Times New Roman" w:cs="Times New Roman"/>
          <w:b/>
          <w:sz w:val="24"/>
          <w:szCs w:val="24"/>
        </w:rPr>
      </w:pPr>
      <w:r w:rsidRPr="00880C7B">
        <w:rPr>
          <w:rFonts w:ascii="Times New Roman" w:hAnsi="Times New Roman" w:cs="Times New Roman"/>
          <w:b/>
          <w:sz w:val="24"/>
          <w:szCs w:val="24"/>
        </w:rPr>
        <w:t>Gambar I</w:t>
      </w:r>
    </w:p>
    <w:p w:rsidR="00880C7B" w:rsidRPr="00880C7B" w:rsidRDefault="00880C7B" w:rsidP="00880C7B">
      <w:pPr>
        <w:autoSpaceDE w:val="0"/>
        <w:autoSpaceDN w:val="0"/>
        <w:adjustRightInd w:val="0"/>
        <w:spacing w:after="0" w:line="240" w:lineRule="auto"/>
        <w:jc w:val="center"/>
        <w:rPr>
          <w:rFonts w:ascii="Times New Roman" w:hAnsi="Times New Roman" w:cs="Times New Roman"/>
          <w:b/>
          <w:sz w:val="24"/>
          <w:szCs w:val="24"/>
        </w:rPr>
      </w:pP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Dari tabel diatas, dapat dilihat bahwa nilai Probabilitas sebesar 0.62176 (0.62176 &gt; 0.05). Oleh karena itu dapat disimpulkan bahwa data residual terdistribusi normal.</w:t>
      </w:r>
    </w:p>
    <w:p w:rsidR="00880C7B" w:rsidRPr="00880C7B" w:rsidRDefault="00880C7B" w:rsidP="00880C7B">
      <w:pPr>
        <w:pStyle w:val="ListParagraph"/>
        <w:numPr>
          <w:ilvl w:val="0"/>
          <w:numId w:val="24"/>
        </w:num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Uji Multikolinearitas</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Uji dengan tujuan mengetahui apakah apakah ada hubungan antara variabel-variabel independen.</w:t>
      </w:r>
    </w:p>
    <w:p w:rsidR="00880C7B" w:rsidRPr="00880C7B" w:rsidRDefault="00880C7B" w:rsidP="00880C7B">
      <w:pPr>
        <w:spacing w:after="0" w:line="240" w:lineRule="auto"/>
        <w:jc w:val="center"/>
        <w:rPr>
          <w:rFonts w:ascii="Times New Roman" w:hAnsi="Times New Roman" w:cs="Times New Roman"/>
          <w:b/>
          <w:sz w:val="24"/>
          <w:szCs w:val="24"/>
        </w:rPr>
      </w:pPr>
      <w:r w:rsidRPr="00880C7B">
        <w:rPr>
          <w:rFonts w:ascii="Times New Roman" w:hAnsi="Times New Roman" w:cs="Times New Roman"/>
          <w:b/>
          <w:sz w:val="24"/>
          <w:szCs w:val="24"/>
        </w:rPr>
        <w:t>Tabel IV</w:t>
      </w:r>
    </w:p>
    <w:p w:rsidR="00880C7B" w:rsidRPr="00880C7B" w:rsidRDefault="00880C7B" w:rsidP="00880C7B">
      <w:pPr>
        <w:spacing w:after="0" w:line="240" w:lineRule="auto"/>
        <w:jc w:val="center"/>
        <w:rPr>
          <w:rFonts w:ascii="Times New Roman" w:hAnsi="Times New Roman" w:cs="Times New Roman"/>
          <w:b/>
          <w:sz w:val="24"/>
          <w:szCs w:val="24"/>
        </w:rPr>
      </w:pPr>
      <w:r w:rsidRPr="00880C7B">
        <w:rPr>
          <w:rFonts w:ascii="Times New Roman" w:hAnsi="Times New Roman" w:cs="Times New Roman"/>
          <w:noProof/>
          <w:sz w:val="24"/>
          <w:szCs w:val="24"/>
          <w:lang w:val="id-ID" w:eastAsia="id-ID"/>
        </w:rPr>
        <w:lastRenderedPageBreak/>
        <w:drawing>
          <wp:inline distT="0" distB="0" distL="0" distR="0" wp14:anchorId="2A2C03E5" wp14:editId="759E3524">
            <wp:extent cx="3163211" cy="947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8258" cy="960807"/>
                    </a:xfrm>
                    <a:prstGeom prst="rect">
                      <a:avLst/>
                    </a:prstGeom>
                  </pic:spPr>
                </pic:pic>
              </a:graphicData>
            </a:graphic>
          </wp:inline>
        </w:drawing>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Semua nilai koefisien korelasi lebih kecil dari 0.9. Dengan demikian tidak terjadi multikolinearitas.</w:t>
      </w:r>
    </w:p>
    <w:p w:rsidR="00880C7B" w:rsidRPr="00880C7B" w:rsidRDefault="00880C7B" w:rsidP="00880C7B">
      <w:pPr>
        <w:pStyle w:val="ListParagraph"/>
        <w:numPr>
          <w:ilvl w:val="0"/>
          <w:numId w:val="24"/>
        </w:numPr>
        <w:spacing w:after="0" w:line="240" w:lineRule="auto"/>
        <w:rPr>
          <w:rFonts w:ascii="Times New Roman" w:hAnsi="Times New Roman" w:cs="Times New Roman"/>
          <w:b/>
          <w:sz w:val="24"/>
          <w:szCs w:val="24"/>
        </w:rPr>
      </w:pPr>
      <w:r w:rsidRPr="00880C7B">
        <w:rPr>
          <w:rFonts w:ascii="Times New Roman" w:hAnsi="Times New Roman" w:cs="Times New Roman"/>
          <w:b/>
          <w:sz w:val="24"/>
          <w:szCs w:val="24"/>
        </w:rPr>
        <w:t>Uji Heteroskedastisitas</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 xml:space="preserve">Uji dengan tujuan mengetahui apakah terdapat varians </w:t>
      </w:r>
      <w:r w:rsidRPr="00880C7B">
        <w:rPr>
          <w:rFonts w:ascii="Times New Roman" w:hAnsi="Times New Roman" w:cs="Times New Roman"/>
          <w:i/>
          <w:sz w:val="24"/>
          <w:szCs w:val="24"/>
        </w:rPr>
        <w:t>error term</w:t>
      </w:r>
      <w:r w:rsidRPr="00880C7B">
        <w:rPr>
          <w:rFonts w:ascii="Times New Roman" w:hAnsi="Times New Roman" w:cs="Times New Roman"/>
          <w:sz w:val="24"/>
          <w:szCs w:val="24"/>
        </w:rPr>
        <w:t xml:space="preserve"> yang sama atau tidak.</w:t>
      </w:r>
    </w:p>
    <w:p w:rsidR="00880C7B" w:rsidRPr="00880C7B" w:rsidRDefault="00880C7B" w:rsidP="00880C7B">
      <w:pPr>
        <w:spacing w:after="0" w:line="240" w:lineRule="auto"/>
        <w:jc w:val="center"/>
        <w:rPr>
          <w:rFonts w:ascii="Times New Roman" w:hAnsi="Times New Roman" w:cs="Times New Roman"/>
          <w:b/>
          <w:sz w:val="24"/>
          <w:szCs w:val="24"/>
        </w:rPr>
      </w:pPr>
      <w:r w:rsidRPr="00880C7B">
        <w:rPr>
          <w:rFonts w:ascii="Times New Roman" w:hAnsi="Times New Roman" w:cs="Times New Roman"/>
          <w:b/>
          <w:sz w:val="24"/>
          <w:szCs w:val="24"/>
        </w:rPr>
        <w:t>Tabel V</w:t>
      </w:r>
    </w:p>
    <w:p w:rsidR="00880C7B" w:rsidRPr="00880C7B" w:rsidRDefault="00880C7B" w:rsidP="00880C7B">
      <w:pPr>
        <w:spacing w:after="0" w:line="240" w:lineRule="auto"/>
        <w:jc w:val="center"/>
        <w:rPr>
          <w:rFonts w:ascii="Times New Roman" w:hAnsi="Times New Roman" w:cs="Times New Roman"/>
          <w:b/>
          <w:sz w:val="24"/>
          <w:szCs w:val="24"/>
        </w:rPr>
      </w:pPr>
      <w:r w:rsidRPr="00880C7B">
        <w:rPr>
          <w:rFonts w:ascii="Times New Roman" w:hAnsi="Times New Roman" w:cs="Times New Roman"/>
          <w:b/>
          <w:noProof/>
          <w:sz w:val="24"/>
          <w:szCs w:val="24"/>
          <w:lang w:val="id-ID" w:eastAsia="id-ID"/>
        </w:rPr>
        <w:drawing>
          <wp:inline distT="0" distB="0" distL="0" distR="0" wp14:anchorId="516994D2" wp14:editId="5A7F281C">
            <wp:extent cx="3945406" cy="75311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1940" b="81416"/>
                    <a:stretch/>
                  </pic:blipFill>
                  <pic:spPr bwMode="auto">
                    <a:xfrm>
                      <a:off x="0" y="0"/>
                      <a:ext cx="4036242" cy="770449"/>
                    </a:xfrm>
                    <a:prstGeom prst="rect">
                      <a:avLst/>
                    </a:prstGeom>
                    <a:noFill/>
                    <a:ln>
                      <a:noFill/>
                    </a:ln>
                    <a:extLst>
                      <a:ext uri="{53640926-AAD7-44D8-BBD7-CCE9431645EC}">
                        <a14:shadowObscured xmlns:a14="http://schemas.microsoft.com/office/drawing/2010/main"/>
                      </a:ext>
                    </a:extLst>
                  </pic:spPr>
                </pic:pic>
              </a:graphicData>
            </a:graphic>
          </wp:inline>
        </w:drawing>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 xml:space="preserve">Berdasarkan tabel diatas, tidak terdapat masalah heteroskedastisitas atas model regresi yang di estimasi (Prob &gt; 0.05). Dengan kata lain varians </w:t>
      </w:r>
      <w:r w:rsidRPr="00880C7B">
        <w:rPr>
          <w:rFonts w:ascii="Times New Roman" w:hAnsi="Times New Roman" w:cs="Times New Roman"/>
          <w:i/>
          <w:sz w:val="24"/>
          <w:szCs w:val="24"/>
        </w:rPr>
        <w:t>error</w:t>
      </w:r>
      <w:r w:rsidRPr="00880C7B">
        <w:rPr>
          <w:rFonts w:ascii="Times New Roman" w:hAnsi="Times New Roman" w:cs="Times New Roman"/>
          <w:sz w:val="24"/>
          <w:szCs w:val="24"/>
        </w:rPr>
        <w:t>-nya tidak berubah-ubah atau konstan.</w:t>
      </w:r>
    </w:p>
    <w:p w:rsidR="00880C7B" w:rsidRPr="00880C7B" w:rsidRDefault="00880C7B" w:rsidP="00880C7B">
      <w:pPr>
        <w:spacing w:after="0" w:line="240" w:lineRule="auto"/>
        <w:rPr>
          <w:rFonts w:ascii="Times New Roman" w:hAnsi="Times New Roman" w:cs="Times New Roman"/>
          <w:sz w:val="24"/>
          <w:szCs w:val="24"/>
        </w:rPr>
      </w:pPr>
      <w:r w:rsidRPr="00880C7B">
        <w:rPr>
          <w:rFonts w:ascii="Times New Roman" w:hAnsi="Times New Roman" w:cs="Times New Roman"/>
          <w:b/>
          <w:sz w:val="24"/>
          <w:szCs w:val="24"/>
        </w:rPr>
        <w:t>Proses Pemilihan Model Penelitian</w:t>
      </w:r>
    </w:p>
    <w:p w:rsidR="00880C7B" w:rsidRPr="00880C7B" w:rsidRDefault="00880C7B" w:rsidP="00880C7B">
      <w:pPr>
        <w:pStyle w:val="ListParagraph"/>
        <w:numPr>
          <w:ilvl w:val="0"/>
          <w:numId w:val="25"/>
        </w:num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 xml:space="preserve">Uji Chow </w:t>
      </w:r>
    </w:p>
    <w:p w:rsidR="00880C7B" w:rsidRPr="00880C7B" w:rsidRDefault="00880C7B" w:rsidP="00880C7B">
      <w:pPr>
        <w:pStyle w:val="ListParagraph"/>
        <w:spacing w:after="0" w:line="240" w:lineRule="auto"/>
        <w:ind w:left="360"/>
        <w:jc w:val="both"/>
        <w:rPr>
          <w:rFonts w:ascii="Times New Roman" w:hAnsi="Times New Roman" w:cs="Times New Roman"/>
          <w:sz w:val="24"/>
          <w:szCs w:val="24"/>
        </w:rPr>
      </w:pPr>
      <w:r w:rsidRPr="00880C7B">
        <w:rPr>
          <w:rFonts w:ascii="Times New Roman" w:hAnsi="Times New Roman" w:cs="Times New Roman"/>
          <w:sz w:val="24"/>
          <w:szCs w:val="24"/>
        </w:rPr>
        <w:t xml:space="preserve">Uji untuk menentukan apakah hasil dari </w:t>
      </w:r>
      <w:r w:rsidRPr="00880C7B">
        <w:rPr>
          <w:rFonts w:ascii="Times New Roman" w:hAnsi="Times New Roman" w:cs="Times New Roman"/>
          <w:i/>
          <w:sz w:val="24"/>
          <w:szCs w:val="24"/>
        </w:rPr>
        <w:t>Common Effect</w:t>
      </w:r>
      <w:r w:rsidRPr="00880C7B">
        <w:rPr>
          <w:rFonts w:ascii="Times New Roman" w:hAnsi="Times New Roman" w:cs="Times New Roman"/>
          <w:sz w:val="24"/>
          <w:szCs w:val="24"/>
        </w:rPr>
        <w:t xml:space="preserve"> lebih tepat daripada </w:t>
      </w:r>
      <w:r w:rsidRPr="00880C7B">
        <w:rPr>
          <w:rFonts w:ascii="Times New Roman" w:hAnsi="Times New Roman" w:cs="Times New Roman"/>
          <w:i/>
          <w:sz w:val="24"/>
          <w:szCs w:val="24"/>
        </w:rPr>
        <w:t>Fixed Effect</w:t>
      </w:r>
      <w:r w:rsidRPr="00880C7B">
        <w:rPr>
          <w:rFonts w:ascii="Times New Roman" w:hAnsi="Times New Roman" w:cs="Times New Roman"/>
          <w:sz w:val="24"/>
          <w:szCs w:val="24"/>
        </w:rPr>
        <w:t>.</w:t>
      </w:r>
    </w:p>
    <w:p w:rsidR="00880C7B" w:rsidRPr="00880C7B" w:rsidRDefault="00880C7B" w:rsidP="00880C7B">
      <w:pPr>
        <w:spacing w:after="0" w:line="240" w:lineRule="auto"/>
        <w:jc w:val="center"/>
        <w:rPr>
          <w:rFonts w:ascii="Times New Roman" w:hAnsi="Times New Roman" w:cs="Times New Roman"/>
          <w:b/>
          <w:sz w:val="24"/>
          <w:szCs w:val="24"/>
        </w:rPr>
      </w:pPr>
      <w:r w:rsidRPr="00880C7B">
        <w:rPr>
          <w:rFonts w:ascii="Times New Roman" w:hAnsi="Times New Roman" w:cs="Times New Roman"/>
          <w:b/>
          <w:sz w:val="24"/>
          <w:szCs w:val="24"/>
        </w:rPr>
        <w:t>Tabel VI</w:t>
      </w:r>
    </w:p>
    <w:p w:rsidR="00880C7B" w:rsidRPr="00880C7B" w:rsidRDefault="00880C7B" w:rsidP="00880C7B">
      <w:pPr>
        <w:spacing w:after="0" w:line="240" w:lineRule="auto"/>
        <w:jc w:val="center"/>
        <w:rPr>
          <w:rFonts w:ascii="Times New Roman" w:hAnsi="Times New Roman" w:cs="Times New Roman"/>
          <w:b/>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880C7B" w:rsidRPr="00880C7B" w:rsidTr="00607E38">
        <w:trPr>
          <w:trHeight w:val="225"/>
          <w:jc w:val="center"/>
        </w:trPr>
        <w:tc>
          <w:tcPr>
            <w:tcW w:w="4327" w:type="dxa"/>
            <w:gridSpan w:val="3"/>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Redundant Fixed Effects Tests</w:t>
            </w: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val="225"/>
          <w:jc w:val="center"/>
        </w:trPr>
        <w:tc>
          <w:tcPr>
            <w:tcW w:w="3120" w:type="dxa"/>
            <w:gridSpan w:val="2"/>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Pool: FIXED</w:t>
            </w:r>
          </w:p>
        </w:tc>
        <w:tc>
          <w:tcPr>
            <w:tcW w:w="120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val="225"/>
          <w:jc w:val="center"/>
        </w:trPr>
        <w:tc>
          <w:tcPr>
            <w:tcW w:w="5535" w:type="dxa"/>
            <w:gridSpan w:val="4"/>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Test cross-section fixed effects</w:t>
            </w: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hRule="exact" w:val="90"/>
          <w:jc w:val="center"/>
        </w:trPr>
        <w:tc>
          <w:tcPr>
            <w:tcW w:w="2017"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hRule="exact" w:val="135"/>
          <w:jc w:val="center"/>
        </w:trPr>
        <w:tc>
          <w:tcPr>
            <w:tcW w:w="201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val="225"/>
          <w:jc w:val="center"/>
        </w:trPr>
        <w:tc>
          <w:tcPr>
            <w:tcW w:w="3120" w:type="dxa"/>
            <w:gridSpan w:val="2"/>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Effects Test</w:t>
            </w:r>
          </w:p>
        </w:tc>
        <w:tc>
          <w:tcPr>
            <w:tcW w:w="120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Statistic  </w:t>
            </w: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d.f. </w:t>
            </w: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Prob. </w:t>
            </w:r>
          </w:p>
        </w:tc>
      </w:tr>
      <w:tr w:rsidR="00880C7B" w:rsidRPr="00880C7B" w:rsidTr="00607E38">
        <w:trPr>
          <w:trHeight w:hRule="exact" w:val="90"/>
          <w:jc w:val="center"/>
        </w:trPr>
        <w:tc>
          <w:tcPr>
            <w:tcW w:w="2017"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hRule="exact" w:val="135"/>
          <w:jc w:val="center"/>
        </w:trPr>
        <w:tc>
          <w:tcPr>
            <w:tcW w:w="201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val="225"/>
          <w:jc w:val="center"/>
        </w:trPr>
        <w:tc>
          <w:tcPr>
            <w:tcW w:w="3120" w:type="dxa"/>
            <w:gridSpan w:val="2"/>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Cross-section F</w:t>
            </w:r>
          </w:p>
        </w:tc>
        <w:tc>
          <w:tcPr>
            <w:tcW w:w="120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1.945905</w:t>
            </w: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(7,52)</w:t>
            </w: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0.0808</w:t>
            </w:r>
          </w:p>
        </w:tc>
      </w:tr>
      <w:tr w:rsidR="00880C7B" w:rsidRPr="00880C7B" w:rsidTr="00607E38">
        <w:trPr>
          <w:trHeight w:val="225"/>
          <w:jc w:val="center"/>
        </w:trPr>
        <w:tc>
          <w:tcPr>
            <w:tcW w:w="3120" w:type="dxa"/>
            <w:gridSpan w:val="2"/>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Cross-section Chi-square</w:t>
            </w:r>
          </w:p>
        </w:tc>
        <w:tc>
          <w:tcPr>
            <w:tcW w:w="120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14.890056</w:t>
            </w: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7</w:t>
            </w: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0.0374</w:t>
            </w:r>
          </w:p>
        </w:tc>
      </w:tr>
      <w:tr w:rsidR="00880C7B" w:rsidRPr="00880C7B" w:rsidTr="00607E38">
        <w:trPr>
          <w:trHeight w:hRule="exact" w:val="90"/>
          <w:jc w:val="center"/>
        </w:trPr>
        <w:tc>
          <w:tcPr>
            <w:tcW w:w="2017" w:type="dxa"/>
            <w:tcBorders>
              <w:top w:val="nil"/>
              <w:left w:val="nil"/>
              <w:bottom w:val="double" w:sz="6" w:space="0"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hRule="exact" w:val="135"/>
          <w:jc w:val="center"/>
        </w:trPr>
        <w:tc>
          <w:tcPr>
            <w:tcW w:w="201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bl>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 xml:space="preserve">Dari tabel di atas dapat diketahui bahwa probabilitas </w:t>
      </w:r>
      <w:r w:rsidRPr="00880C7B">
        <w:rPr>
          <w:rFonts w:ascii="Times New Roman" w:hAnsi="Times New Roman" w:cs="Times New Roman"/>
          <w:i/>
          <w:sz w:val="24"/>
          <w:szCs w:val="24"/>
        </w:rPr>
        <w:t>chi-square</w:t>
      </w:r>
      <w:r w:rsidRPr="00880C7B">
        <w:rPr>
          <w:rFonts w:ascii="Times New Roman" w:hAnsi="Times New Roman" w:cs="Times New Roman"/>
          <w:sz w:val="24"/>
          <w:szCs w:val="24"/>
        </w:rPr>
        <w:t xml:space="preserve"> adalah 0.0374 atau lebih kecil dari 0.05 sehingga </w:t>
      </w:r>
      <w:r w:rsidRPr="00880C7B">
        <w:rPr>
          <w:rFonts w:ascii="Times New Roman" w:hAnsi="Times New Roman" w:cs="Times New Roman"/>
          <w:i/>
          <w:sz w:val="24"/>
          <w:szCs w:val="24"/>
        </w:rPr>
        <w:t>Fixed Effect Model</w:t>
      </w:r>
      <w:r w:rsidRPr="00880C7B">
        <w:rPr>
          <w:rFonts w:ascii="Times New Roman" w:hAnsi="Times New Roman" w:cs="Times New Roman"/>
          <w:sz w:val="24"/>
          <w:szCs w:val="24"/>
        </w:rPr>
        <w:t xml:space="preserve"> merupakan model yang lebih baik dari </w:t>
      </w:r>
      <w:r w:rsidRPr="00880C7B">
        <w:rPr>
          <w:rFonts w:ascii="Times New Roman" w:hAnsi="Times New Roman" w:cs="Times New Roman"/>
          <w:i/>
          <w:sz w:val="24"/>
          <w:szCs w:val="24"/>
        </w:rPr>
        <w:t>Common Effect Model</w:t>
      </w:r>
      <w:r w:rsidRPr="00880C7B">
        <w:rPr>
          <w:rFonts w:ascii="Times New Roman" w:hAnsi="Times New Roman" w:cs="Times New Roman"/>
          <w:sz w:val="24"/>
          <w:szCs w:val="24"/>
        </w:rPr>
        <w:t xml:space="preserve">. </w:t>
      </w:r>
    </w:p>
    <w:p w:rsidR="00880C7B" w:rsidRPr="00880C7B" w:rsidRDefault="00880C7B" w:rsidP="00880C7B">
      <w:pPr>
        <w:pStyle w:val="ListParagraph"/>
        <w:numPr>
          <w:ilvl w:val="0"/>
          <w:numId w:val="25"/>
        </w:num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 xml:space="preserve">Uji </w:t>
      </w:r>
      <w:r w:rsidRPr="00880C7B">
        <w:rPr>
          <w:rFonts w:ascii="Times New Roman" w:hAnsi="Times New Roman" w:cs="Times New Roman"/>
          <w:b/>
          <w:i/>
          <w:sz w:val="24"/>
          <w:szCs w:val="24"/>
        </w:rPr>
        <w:t>Haussman Test</w:t>
      </w:r>
    </w:p>
    <w:p w:rsidR="00880C7B" w:rsidRPr="00880C7B" w:rsidRDefault="00880C7B" w:rsidP="00880C7B">
      <w:pPr>
        <w:pStyle w:val="ListParagraph"/>
        <w:spacing w:after="0" w:line="240" w:lineRule="auto"/>
        <w:ind w:left="360"/>
        <w:jc w:val="both"/>
        <w:rPr>
          <w:rFonts w:ascii="Times New Roman" w:hAnsi="Times New Roman" w:cs="Times New Roman"/>
          <w:sz w:val="24"/>
          <w:szCs w:val="24"/>
        </w:rPr>
      </w:pPr>
      <w:r w:rsidRPr="00880C7B">
        <w:rPr>
          <w:rFonts w:ascii="Times New Roman" w:hAnsi="Times New Roman" w:cs="Times New Roman"/>
          <w:sz w:val="24"/>
          <w:szCs w:val="24"/>
        </w:rPr>
        <w:t xml:space="preserve">Uji untuk menentukan apakah hasil dari </w:t>
      </w:r>
      <w:r w:rsidRPr="00880C7B">
        <w:rPr>
          <w:rFonts w:ascii="Times New Roman" w:hAnsi="Times New Roman" w:cs="Times New Roman"/>
          <w:i/>
          <w:sz w:val="24"/>
          <w:szCs w:val="24"/>
        </w:rPr>
        <w:t>Fixed Effect</w:t>
      </w:r>
      <w:r w:rsidRPr="00880C7B">
        <w:rPr>
          <w:rFonts w:ascii="Times New Roman" w:hAnsi="Times New Roman" w:cs="Times New Roman"/>
          <w:sz w:val="24"/>
          <w:szCs w:val="24"/>
        </w:rPr>
        <w:t xml:space="preserve"> lebih tepat daripada </w:t>
      </w:r>
      <w:r w:rsidRPr="00880C7B">
        <w:rPr>
          <w:rFonts w:ascii="Times New Roman" w:hAnsi="Times New Roman" w:cs="Times New Roman"/>
          <w:i/>
          <w:sz w:val="24"/>
          <w:szCs w:val="24"/>
        </w:rPr>
        <w:t>Random Effect</w:t>
      </w:r>
      <w:r w:rsidRPr="00880C7B">
        <w:rPr>
          <w:rFonts w:ascii="Times New Roman" w:hAnsi="Times New Roman" w:cs="Times New Roman"/>
          <w:sz w:val="24"/>
          <w:szCs w:val="24"/>
        </w:rPr>
        <w:t>.</w:t>
      </w:r>
    </w:p>
    <w:p w:rsidR="00880C7B" w:rsidRPr="00880C7B" w:rsidRDefault="00880C7B" w:rsidP="00880C7B">
      <w:pPr>
        <w:spacing w:after="0" w:line="240" w:lineRule="auto"/>
        <w:jc w:val="center"/>
        <w:rPr>
          <w:rFonts w:ascii="Times New Roman" w:hAnsi="Times New Roman" w:cs="Times New Roman"/>
          <w:b/>
          <w:sz w:val="24"/>
          <w:szCs w:val="24"/>
        </w:rPr>
      </w:pPr>
      <w:r w:rsidRPr="00880C7B">
        <w:rPr>
          <w:rFonts w:ascii="Times New Roman" w:hAnsi="Times New Roman" w:cs="Times New Roman"/>
          <w:b/>
          <w:sz w:val="24"/>
          <w:szCs w:val="24"/>
        </w:rPr>
        <w:t>Tabel VII</w:t>
      </w:r>
    </w:p>
    <w:p w:rsidR="00880C7B" w:rsidRPr="00880C7B" w:rsidRDefault="00880C7B" w:rsidP="00880C7B">
      <w:pPr>
        <w:spacing w:after="0" w:line="240" w:lineRule="auto"/>
        <w:jc w:val="center"/>
        <w:rPr>
          <w:rFonts w:ascii="Times New Roman" w:hAnsi="Times New Roman" w:cs="Times New Roman"/>
          <w:b/>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880C7B" w:rsidRPr="00880C7B" w:rsidTr="00607E38">
        <w:trPr>
          <w:trHeight w:val="225"/>
          <w:jc w:val="center"/>
        </w:trPr>
        <w:tc>
          <w:tcPr>
            <w:tcW w:w="5535" w:type="dxa"/>
            <w:gridSpan w:val="4"/>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Correlated Random Effects - Hausman Test</w:t>
            </w: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val="225"/>
          <w:jc w:val="center"/>
        </w:trPr>
        <w:tc>
          <w:tcPr>
            <w:tcW w:w="3120" w:type="dxa"/>
            <w:gridSpan w:val="2"/>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Pool: RANDOM</w:t>
            </w:r>
          </w:p>
        </w:tc>
        <w:tc>
          <w:tcPr>
            <w:tcW w:w="120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val="225"/>
          <w:jc w:val="center"/>
        </w:trPr>
        <w:tc>
          <w:tcPr>
            <w:tcW w:w="5535" w:type="dxa"/>
            <w:gridSpan w:val="4"/>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Test cross-section random effects</w:t>
            </w: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hRule="exact" w:val="90"/>
          <w:jc w:val="center"/>
        </w:trPr>
        <w:tc>
          <w:tcPr>
            <w:tcW w:w="2017"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hRule="exact" w:val="135"/>
          <w:jc w:val="center"/>
        </w:trPr>
        <w:tc>
          <w:tcPr>
            <w:tcW w:w="201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val="225"/>
          <w:jc w:val="center"/>
        </w:trPr>
        <w:tc>
          <w:tcPr>
            <w:tcW w:w="3120" w:type="dxa"/>
            <w:gridSpan w:val="2"/>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Test Summary</w:t>
            </w:r>
          </w:p>
        </w:tc>
        <w:tc>
          <w:tcPr>
            <w:tcW w:w="120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Chi-Sq. Statistic</w:t>
            </w: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Chi-Sq. d.f.</w:t>
            </w: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Prob. </w:t>
            </w:r>
          </w:p>
        </w:tc>
      </w:tr>
      <w:tr w:rsidR="00880C7B" w:rsidRPr="00880C7B" w:rsidTr="00607E38">
        <w:trPr>
          <w:trHeight w:hRule="exact" w:val="90"/>
          <w:jc w:val="center"/>
        </w:trPr>
        <w:tc>
          <w:tcPr>
            <w:tcW w:w="2017"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double" w:sz="6" w:space="2"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hRule="exact" w:val="135"/>
          <w:jc w:val="center"/>
        </w:trPr>
        <w:tc>
          <w:tcPr>
            <w:tcW w:w="201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val="225"/>
          <w:jc w:val="center"/>
        </w:trPr>
        <w:tc>
          <w:tcPr>
            <w:tcW w:w="3120" w:type="dxa"/>
            <w:gridSpan w:val="2"/>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rPr>
                <w:rFonts w:ascii="Times New Roman" w:hAnsi="Times New Roman" w:cs="Times New Roman"/>
                <w:sz w:val="24"/>
                <w:szCs w:val="24"/>
              </w:rPr>
            </w:pPr>
            <w:r w:rsidRPr="00880C7B">
              <w:rPr>
                <w:rFonts w:ascii="Times New Roman" w:hAnsi="Times New Roman" w:cs="Times New Roman"/>
                <w:sz w:val="24"/>
                <w:szCs w:val="24"/>
              </w:rPr>
              <w:t>Cross-section random</w:t>
            </w:r>
          </w:p>
        </w:tc>
        <w:tc>
          <w:tcPr>
            <w:tcW w:w="120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4.987537</w:t>
            </w: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4</w:t>
            </w: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ind w:right="10"/>
              <w:jc w:val="right"/>
              <w:rPr>
                <w:rFonts w:ascii="Times New Roman" w:hAnsi="Times New Roman" w:cs="Times New Roman"/>
                <w:sz w:val="24"/>
                <w:szCs w:val="24"/>
              </w:rPr>
            </w:pPr>
            <w:r w:rsidRPr="00880C7B">
              <w:rPr>
                <w:rFonts w:ascii="Times New Roman" w:hAnsi="Times New Roman" w:cs="Times New Roman"/>
                <w:sz w:val="24"/>
                <w:szCs w:val="24"/>
              </w:rPr>
              <w:t>0.2886</w:t>
            </w:r>
          </w:p>
        </w:tc>
      </w:tr>
      <w:tr w:rsidR="00880C7B" w:rsidRPr="00880C7B" w:rsidTr="00607E38">
        <w:trPr>
          <w:trHeight w:hRule="exact" w:val="90"/>
          <w:jc w:val="center"/>
        </w:trPr>
        <w:tc>
          <w:tcPr>
            <w:tcW w:w="2017" w:type="dxa"/>
            <w:tcBorders>
              <w:top w:val="nil"/>
              <w:left w:val="nil"/>
              <w:bottom w:val="double" w:sz="6" w:space="0"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r w:rsidR="00880C7B" w:rsidRPr="00880C7B" w:rsidTr="00607E38">
        <w:trPr>
          <w:trHeight w:hRule="exact" w:val="135"/>
          <w:jc w:val="center"/>
        </w:trPr>
        <w:tc>
          <w:tcPr>
            <w:tcW w:w="201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1208"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left w:val="nil"/>
              <w:bottom w:val="nil"/>
              <w:right w:val="nil"/>
            </w:tcBorders>
            <w:vAlign w:val="bottom"/>
          </w:tcPr>
          <w:p w:rsidR="00880C7B" w:rsidRPr="00880C7B" w:rsidRDefault="00880C7B" w:rsidP="00880C7B">
            <w:pPr>
              <w:autoSpaceDE w:val="0"/>
              <w:autoSpaceDN w:val="0"/>
              <w:adjustRightInd w:val="0"/>
              <w:spacing w:after="0" w:line="240" w:lineRule="auto"/>
              <w:jc w:val="center"/>
              <w:rPr>
                <w:rFonts w:ascii="Times New Roman" w:hAnsi="Times New Roman" w:cs="Times New Roman"/>
                <w:sz w:val="24"/>
                <w:szCs w:val="24"/>
              </w:rPr>
            </w:pPr>
          </w:p>
        </w:tc>
      </w:tr>
    </w:tbl>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 xml:space="preserve">Dari tabel di atas dapat diketahui bahwa probabilitas </w:t>
      </w:r>
      <w:r w:rsidRPr="00880C7B">
        <w:rPr>
          <w:rFonts w:ascii="Times New Roman" w:hAnsi="Times New Roman" w:cs="Times New Roman"/>
          <w:i/>
          <w:sz w:val="24"/>
          <w:szCs w:val="24"/>
        </w:rPr>
        <w:t>chi-square</w:t>
      </w:r>
      <w:r w:rsidRPr="00880C7B">
        <w:rPr>
          <w:rFonts w:ascii="Times New Roman" w:hAnsi="Times New Roman" w:cs="Times New Roman"/>
          <w:sz w:val="24"/>
          <w:szCs w:val="24"/>
        </w:rPr>
        <w:t xml:space="preserve"> adalah 0.2886 atau lebih besar dari 0.05 sehingga </w:t>
      </w:r>
      <w:r w:rsidRPr="00880C7B">
        <w:rPr>
          <w:rFonts w:ascii="Times New Roman" w:hAnsi="Times New Roman" w:cs="Times New Roman"/>
          <w:i/>
          <w:sz w:val="24"/>
          <w:szCs w:val="24"/>
        </w:rPr>
        <w:t xml:space="preserve">Random Effect Model </w:t>
      </w:r>
      <w:r w:rsidRPr="00880C7B">
        <w:rPr>
          <w:rFonts w:ascii="Times New Roman" w:hAnsi="Times New Roman" w:cs="Times New Roman"/>
          <w:sz w:val="24"/>
          <w:szCs w:val="24"/>
        </w:rPr>
        <w:t>terpilih sebagai model terbaik yang akan digunakan dalam penelitian ini.</w:t>
      </w:r>
    </w:p>
    <w:p w:rsidR="00880C7B" w:rsidRPr="00880C7B" w:rsidRDefault="00880C7B" w:rsidP="00880C7B">
      <w:pPr>
        <w:spacing w:after="0" w:line="240" w:lineRule="auto"/>
        <w:jc w:val="both"/>
        <w:rPr>
          <w:rFonts w:ascii="Times New Roman" w:hAnsi="Times New Roman" w:cs="Times New Roman"/>
          <w:b/>
          <w:sz w:val="24"/>
          <w:szCs w:val="24"/>
        </w:rPr>
      </w:pPr>
    </w:p>
    <w:p w:rsidR="00880C7B" w:rsidRPr="00880C7B" w:rsidRDefault="00880C7B" w:rsidP="00880C7B">
      <w:pPr>
        <w:spacing w:after="0" w:line="240" w:lineRule="auto"/>
        <w:jc w:val="both"/>
        <w:rPr>
          <w:rFonts w:ascii="Times New Roman" w:hAnsi="Times New Roman" w:cs="Times New Roman"/>
          <w:i/>
          <w:sz w:val="24"/>
          <w:szCs w:val="24"/>
        </w:rPr>
      </w:pPr>
      <w:r w:rsidRPr="00880C7B">
        <w:rPr>
          <w:rFonts w:ascii="Times New Roman" w:hAnsi="Times New Roman" w:cs="Times New Roman"/>
          <w:b/>
          <w:sz w:val="24"/>
          <w:szCs w:val="24"/>
        </w:rPr>
        <w:lastRenderedPageBreak/>
        <w:t xml:space="preserve">Uji Hipotesis. </w:t>
      </w:r>
      <w:r w:rsidRPr="00880C7B">
        <w:rPr>
          <w:rFonts w:ascii="Times New Roman" w:hAnsi="Times New Roman" w:cs="Times New Roman"/>
          <w:sz w:val="24"/>
          <w:szCs w:val="24"/>
        </w:rPr>
        <w:t xml:space="preserve">Setelah mendapat model terbaik dari dua pengujian yaitu uji chow dan uji hausman, dan kedua hasil uji tersebut menjawab bahwa data panel yang akan diolah menggunakan </w:t>
      </w:r>
      <w:r w:rsidRPr="00880C7B">
        <w:rPr>
          <w:rFonts w:ascii="Times New Roman" w:hAnsi="Times New Roman" w:cs="Times New Roman"/>
          <w:i/>
          <w:sz w:val="24"/>
          <w:szCs w:val="24"/>
        </w:rPr>
        <w:t>Random Effect Model</w:t>
      </w:r>
      <w:r w:rsidRPr="00880C7B">
        <w:rPr>
          <w:rFonts w:ascii="Times New Roman" w:hAnsi="Times New Roman" w:cs="Times New Roman"/>
          <w:sz w:val="24"/>
          <w:szCs w:val="24"/>
        </w:rPr>
        <w:t xml:space="preserve">. Berikut tabel hasil dengan menggunakan </w:t>
      </w:r>
      <w:r w:rsidRPr="00880C7B">
        <w:rPr>
          <w:rFonts w:ascii="Times New Roman" w:hAnsi="Times New Roman" w:cs="Times New Roman"/>
          <w:i/>
          <w:sz w:val="24"/>
          <w:szCs w:val="24"/>
        </w:rPr>
        <w:t>Random Effect Model.</w:t>
      </w:r>
    </w:p>
    <w:p w:rsidR="00880C7B" w:rsidRPr="00880C7B" w:rsidRDefault="00880C7B" w:rsidP="00880C7B">
      <w:pPr>
        <w:spacing w:after="0" w:line="240" w:lineRule="auto"/>
        <w:jc w:val="both"/>
        <w:rPr>
          <w:rFonts w:ascii="Times New Roman" w:hAnsi="Times New Roman" w:cs="Times New Roman"/>
          <w:i/>
          <w:sz w:val="24"/>
          <w:szCs w:val="24"/>
        </w:rPr>
      </w:pPr>
    </w:p>
    <w:p w:rsidR="00880C7B" w:rsidRPr="00880C7B" w:rsidRDefault="00880C7B" w:rsidP="00880C7B">
      <w:pPr>
        <w:spacing w:after="0" w:line="240" w:lineRule="auto"/>
        <w:jc w:val="both"/>
        <w:rPr>
          <w:rFonts w:ascii="Times New Roman" w:hAnsi="Times New Roman" w:cs="Times New Roman"/>
          <w:i/>
          <w:sz w:val="24"/>
          <w:szCs w:val="24"/>
        </w:rPr>
      </w:pPr>
    </w:p>
    <w:p w:rsidR="00880C7B" w:rsidRPr="00880C7B" w:rsidRDefault="00880C7B" w:rsidP="00880C7B">
      <w:pPr>
        <w:spacing w:after="0" w:line="240" w:lineRule="auto"/>
        <w:jc w:val="center"/>
        <w:rPr>
          <w:rFonts w:ascii="Times New Roman" w:hAnsi="Times New Roman" w:cs="Times New Roman"/>
          <w:b/>
          <w:sz w:val="24"/>
          <w:szCs w:val="24"/>
        </w:rPr>
      </w:pPr>
      <w:r w:rsidRPr="00880C7B">
        <w:rPr>
          <w:rFonts w:ascii="Times New Roman" w:hAnsi="Times New Roman" w:cs="Times New Roman"/>
          <w:b/>
          <w:sz w:val="24"/>
          <w:szCs w:val="24"/>
        </w:rPr>
        <w:t>Tabel VIII</w:t>
      </w:r>
    </w:p>
    <w:p w:rsidR="00880C7B" w:rsidRPr="00880C7B" w:rsidRDefault="00880C7B" w:rsidP="00880C7B">
      <w:pPr>
        <w:spacing w:after="0" w:line="240" w:lineRule="auto"/>
        <w:jc w:val="center"/>
        <w:rPr>
          <w:rFonts w:ascii="Times New Roman" w:hAnsi="Times New Roman" w:cs="Times New Roman"/>
          <w:b/>
          <w:sz w:val="24"/>
          <w:szCs w:val="24"/>
        </w:rPr>
      </w:pPr>
      <w:r w:rsidRPr="00880C7B">
        <w:rPr>
          <w:rFonts w:ascii="Times New Roman" w:hAnsi="Times New Roman" w:cs="Times New Roman"/>
          <w:noProof/>
          <w:sz w:val="24"/>
          <w:szCs w:val="24"/>
          <w:lang w:val="id-ID" w:eastAsia="id-ID"/>
        </w:rPr>
        <w:drawing>
          <wp:inline distT="0" distB="0" distL="0" distR="0" wp14:anchorId="5B32A29F" wp14:editId="40958F8B">
            <wp:extent cx="3305175" cy="43085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33165" cy="4345018"/>
                    </a:xfrm>
                    <a:prstGeom prst="rect">
                      <a:avLst/>
                    </a:prstGeom>
                  </pic:spPr>
                </pic:pic>
              </a:graphicData>
            </a:graphic>
          </wp:inline>
        </w:drawing>
      </w:r>
    </w:p>
    <w:p w:rsidR="00880C7B" w:rsidRPr="00880C7B" w:rsidRDefault="00880C7B" w:rsidP="00880C7B">
      <w:pPr>
        <w:spacing w:after="0" w:line="240" w:lineRule="auto"/>
        <w:jc w:val="both"/>
        <w:rPr>
          <w:rFonts w:ascii="Times New Roman" w:hAnsi="Times New Roman" w:cs="Times New Roman"/>
          <w:i/>
          <w:sz w:val="24"/>
          <w:szCs w:val="24"/>
        </w:rPr>
      </w:pPr>
      <w:r w:rsidRPr="00880C7B">
        <w:rPr>
          <w:rFonts w:ascii="Times New Roman" w:hAnsi="Times New Roman" w:cs="Times New Roman"/>
          <w:b/>
          <w:sz w:val="24"/>
          <w:szCs w:val="24"/>
        </w:rPr>
        <w:t>Uji Regresi Berganda</w:t>
      </w:r>
      <w:r w:rsidRPr="00880C7B">
        <w:rPr>
          <w:rFonts w:ascii="Times New Roman" w:hAnsi="Times New Roman" w:cs="Times New Roman"/>
          <w:i/>
          <w:sz w:val="24"/>
          <w:szCs w:val="24"/>
        </w:rPr>
        <w:t xml:space="preserve">. </w:t>
      </w:r>
      <w:r w:rsidRPr="00880C7B">
        <w:rPr>
          <w:rFonts w:ascii="Times New Roman" w:hAnsi="Times New Roman" w:cs="Times New Roman"/>
          <w:sz w:val="24"/>
          <w:szCs w:val="24"/>
        </w:rPr>
        <w:t xml:space="preserve">Dengan menggunakan bantuan </w:t>
      </w:r>
      <w:r w:rsidRPr="00880C7B">
        <w:rPr>
          <w:rFonts w:ascii="Times New Roman" w:hAnsi="Times New Roman" w:cs="Times New Roman"/>
          <w:i/>
          <w:sz w:val="24"/>
          <w:szCs w:val="24"/>
        </w:rPr>
        <w:t>eviews 9</w:t>
      </w:r>
      <w:r w:rsidRPr="00880C7B">
        <w:rPr>
          <w:rFonts w:ascii="Times New Roman" w:hAnsi="Times New Roman" w:cs="Times New Roman"/>
          <w:sz w:val="24"/>
          <w:szCs w:val="24"/>
        </w:rPr>
        <w:t xml:space="preserve">, hasil perhitungan koefisien regresi diperoleh persamaan regresi sebagai berikut: </w:t>
      </w:r>
    </w:p>
    <w:p w:rsidR="00880C7B" w:rsidRPr="00880C7B" w:rsidRDefault="00880C7B" w:rsidP="00880C7B">
      <w:pPr>
        <w:tabs>
          <w:tab w:val="left" w:pos="1710"/>
        </w:tabs>
        <w:spacing w:after="0" w:line="240" w:lineRule="auto"/>
        <w:jc w:val="center"/>
        <w:rPr>
          <w:rFonts w:ascii="Times New Roman" w:hAnsi="Times New Roman" w:cs="Times New Roman"/>
          <w:b/>
          <w:sz w:val="24"/>
          <w:szCs w:val="24"/>
        </w:rPr>
      </w:pPr>
      <w:r w:rsidRPr="00880C7B">
        <w:rPr>
          <w:rFonts w:ascii="Times New Roman" w:hAnsi="Times New Roman" w:cs="Times New Roman"/>
          <w:b/>
          <w:i/>
          <w:sz w:val="24"/>
          <w:szCs w:val="24"/>
        </w:rPr>
        <w:t>Return</w:t>
      </w:r>
      <w:r w:rsidRPr="00880C7B">
        <w:rPr>
          <w:rFonts w:ascii="Times New Roman" w:hAnsi="Times New Roman" w:cs="Times New Roman"/>
          <w:b/>
          <w:sz w:val="24"/>
          <w:szCs w:val="24"/>
        </w:rPr>
        <w:t xml:space="preserve"> Saham = -0.296219 + 0.121201 DER + 1.797423 ROA + 1.261364 ROE + 0.00172 EPSG</w:t>
      </w:r>
    </w:p>
    <w:p w:rsidR="00880C7B" w:rsidRPr="00880C7B" w:rsidRDefault="00880C7B" w:rsidP="00880C7B">
      <w:pPr>
        <w:tabs>
          <w:tab w:val="left" w:pos="1134"/>
        </w:tabs>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Persamaan regresi diatas memiliki arti sebagai berikut:</w:t>
      </w:r>
    </w:p>
    <w:p w:rsidR="00880C7B" w:rsidRPr="00880C7B" w:rsidRDefault="00880C7B" w:rsidP="00880C7B">
      <w:pPr>
        <w:pStyle w:val="ListParagraph"/>
        <w:numPr>
          <w:ilvl w:val="1"/>
          <w:numId w:val="27"/>
        </w:numPr>
        <w:tabs>
          <w:tab w:val="left" w:pos="1134"/>
        </w:tabs>
        <w:spacing w:after="0" w:line="240" w:lineRule="auto"/>
        <w:ind w:left="360"/>
        <w:jc w:val="both"/>
        <w:rPr>
          <w:rFonts w:ascii="Times New Roman" w:hAnsi="Times New Roman" w:cs="Times New Roman"/>
          <w:sz w:val="24"/>
          <w:szCs w:val="24"/>
        </w:rPr>
      </w:pPr>
      <w:r w:rsidRPr="00880C7B">
        <w:rPr>
          <w:rFonts w:ascii="Times New Roman" w:hAnsi="Times New Roman" w:cs="Times New Roman"/>
          <w:sz w:val="24"/>
          <w:szCs w:val="24"/>
        </w:rPr>
        <w:t xml:space="preserve">Nilai konstanta pada persamaan diatas sebesar -0.296219 menunjukkan bahwa apabila semua variabel independen dianggap bernilai 0 maka bersarnya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adalah sebesar </w:t>
      </w:r>
      <w:r w:rsidRPr="00880C7B">
        <w:rPr>
          <w:rFonts w:ascii="Times New Roman" w:hAnsi="Times New Roman" w:cs="Times New Roman"/>
          <w:sz w:val="24"/>
          <w:szCs w:val="24"/>
        </w:rPr>
        <w:br/>
        <w:t>-0.296219.</w:t>
      </w:r>
    </w:p>
    <w:p w:rsidR="00880C7B" w:rsidRPr="00880C7B" w:rsidRDefault="00880C7B" w:rsidP="00880C7B">
      <w:pPr>
        <w:pStyle w:val="ListParagraph"/>
        <w:numPr>
          <w:ilvl w:val="1"/>
          <w:numId w:val="27"/>
        </w:numPr>
        <w:tabs>
          <w:tab w:val="left" w:pos="1134"/>
        </w:tabs>
        <w:spacing w:after="0" w:line="240" w:lineRule="auto"/>
        <w:ind w:left="360"/>
        <w:jc w:val="both"/>
        <w:rPr>
          <w:rFonts w:ascii="Times New Roman" w:hAnsi="Times New Roman" w:cs="Times New Roman"/>
          <w:sz w:val="24"/>
          <w:szCs w:val="24"/>
        </w:rPr>
      </w:pPr>
      <w:r w:rsidRPr="00880C7B">
        <w:rPr>
          <w:rFonts w:ascii="Times New Roman" w:hAnsi="Times New Roman" w:cs="Times New Roman"/>
          <w:sz w:val="24"/>
          <w:szCs w:val="24"/>
        </w:rPr>
        <w:t xml:space="preserve">Nilai koefisien regresi DER sebesar 0.121201 berarti besarnya pengaruh DER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adalah positif. Ini berarti jika DER naik sebesar satu satuan maka nilai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juga akan naik sebesar 0.121201.</w:t>
      </w:r>
    </w:p>
    <w:p w:rsidR="00880C7B" w:rsidRPr="00880C7B" w:rsidRDefault="00880C7B" w:rsidP="00880C7B">
      <w:pPr>
        <w:pStyle w:val="ListParagraph"/>
        <w:numPr>
          <w:ilvl w:val="1"/>
          <w:numId w:val="27"/>
        </w:numPr>
        <w:tabs>
          <w:tab w:val="left" w:pos="1134"/>
        </w:tabs>
        <w:spacing w:after="0" w:line="240" w:lineRule="auto"/>
        <w:ind w:left="360"/>
        <w:jc w:val="both"/>
        <w:rPr>
          <w:rFonts w:ascii="Times New Roman" w:hAnsi="Times New Roman" w:cs="Times New Roman"/>
          <w:sz w:val="24"/>
          <w:szCs w:val="24"/>
        </w:rPr>
      </w:pPr>
      <w:r w:rsidRPr="00880C7B">
        <w:rPr>
          <w:rFonts w:ascii="Times New Roman" w:hAnsi="Times New Roman" w:cs="Times New Roman"/>
          <w:sz w:val="24"/>
          <w:szCs w:val="24"/>
        </w:rPr>
        <w:t xml:space="preserve">Nilai koefisien regresi ROA sebesar 1.797423 berarti besarnya pengaruh ROA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adalah positif. Berarti apabila ROA naik sebesar satu satuan maka nilai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juga akan naik sebesar 1.797423, begitu juga sebaliknya.</w:t>
      </w:r>
    </w:p>
    <w:p w:rsidR="00880C7B" w:rsidRPr="00880C7B" w:rsidRDefault="00880C7B" w:rsidP="00880C7B">
      <w:pPr>
        <w:pStyle w:val="ListParagraph"/>
        <w:numPr>
          <w:ilvl w:val="1"/>
          <w:numId w:val="27"/>
        </w:numPr>
        <w:tabs>
          <w:tab w:val="left" w:pos="1134"/>
        </w:tabs>
        <w:spacing w:after="0" w:line="240" w:lineRule="auto"/>
        <w:ind w:left="360"/>
        <w:jc w:val="both"/>
        <w:rPr>
          <w:rFonts w:ascii="Times New Roman" w:hAnsi="Times New Roman" w:cs="Times New Roman"/>
          <w:sz w:val="24"/>
          <w:szCs w:val="24"/>
        </w:rPr>
      </w:pPr>
      <w:r w:rsidRPr="00880C7B">
        <w:rPr>
          <w:rFonts w:ascii="Times New Roman" w:hAnsi="Times New Roman" w:cs="Times New Roman"/>
          <w:sz w:val="24"/>
          <w:szCs w:val="24"/>
        </w:rPr>
        <w:t xml:space="preserve">Nilai koefisien regresi ROE sebesar 1.261364 ROE berarti besarnya pengaruh ROE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adalah positif. Ini berarti, apabila ROA naik sebesar satu satuan maka nilai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juga akan naik sebesar 1.261364 ROE, begitu juga sebaliknya.</w:t>
      </w:r>
    </w:p>
    <w:p w:rsidR="00880C7B" w:rsidRPr="00880C7B" w:rsidRDefault="00880C7B" w:rsidP="00880C7B">
      <w:pPr>
        <w:pStyle w:val="ListParagraph"/>
        <w:numPr>
          <w:ilvl w:val="1"/>
          <w:numId w:val="27"/>
        </w:numPr>
        <w:tabs>
          <w:tab w:val="left" w:pos="1134"/>
        </w:tabs>
        <w:spacing w:after="0" w:line="240" w:lineRule="auto"/>
        <w:ind w:left="360"/>
        <w:jc w:val="both"/>
        <w:rPr>
          <w:rFonts w:ascii="Times New Roman" w:hAnsi="Times New Roman" w:cs="Times New Roman"/>
          <w:sz w:val="24"/>
          <w:szCs w:val="24"/>
        </w:rPr>
      </w:pPr>
      <w:r w:rsidRPr="00880C7B">
        <w:rPr>
          <w:rFonts w:ascii="Times New Roman" w:hAnsi="Times New Roman" w:cs="Times New Roman"/>
          <w:sz w:val="24"/>
          <w:szCs w:val="24"/>
        </w:rPr>
        <w:lastRenderedPageBreak/>
        <w:t xml:space="preserve">EPSG memiliki koefisien sebesar 0.00172 berarti besarnya pengaruh EPSG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adalah positif. Ini berarti, apabila EPSG naik sebesar satu satuan maka nilai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juga akan naik sebesar 0.00172, begitu juga sebaliknya. </w:t>
      </w:r>
    </w:p>
    <w:p w:rsidR="00880C7B" w:rsidRPr="00880C7B" w:rsidRDefault="00880C7B" w:rsidP="00880C7B">
      <w:pPr>
        <w:spacing w:after="0" w:line="240" w:lineRule="auto"/>
        <w:rPr>
          <w:rFonts w:ascii="Times New Roman" w:hAnsi="Times New Roman" w:cs="Times New Roman"/>
          <w:b/>
          <w:sz w:val="24"/>
          <w:szCs w:val="24"/>
        </w:rPr>
      </w:pPr>
    </w:p>
    <w:p w:rsidR="00880C7B" w:rsidRPr="00880C7B" w:rsidRDefault="00880C7B" w:rsidP="00880C7B">
      <w:pPr>
        <w:spacing w:after="0" w:line="240" w:lineRule="auto"/>
        <w:rPr>
          <w:rFonts w:ascii="Times New Roman" w:hAnsi="Times New Roman" w:cs="Times New Roman"/>
          <w:b/>
          <w:sz w:val="24"/>
          <w:szCs w:val="24"/>
        </w:rPr>
      </w:pPr>
    </w:p>
    <w:p w:rsidR="00880C7B" w:rsidRPr="00880C7B" w:rsidRDefault="00880C7B" w:rsidP="00880C7B">
      <w:pPr>
        <w:spacing w:after="0" w:line="240" w:lineRule="auto"/>
        <w:rPr>
          <w:rFonts w:ascii="Times New Roman" w:hAnsi="Times New Roman" w:cs="Times New Roman"/>
          <w:b/>
          <w:sz w:val="24"/>
          <w:szCs w:val="24"/>
        </w:rPr>
      </w:pPr>
      <w:r w:rsidRPr="00880C7B">
        <w:rPr>
          <w:rFonts w:ascii="Times New Roman" w:hAnsi="Times New Roman" w:cs="Times New Roman"/>
          <w:b/>
          <w:sz w:val="24"/>
          <w:szCs w:val="24"/>
        </w:rPr>
        <w:t xml:space="preserve">Uji t </w:t>
      </w:r>
    </w:p>
    <w:p w:rsidR="00880C7B" w:rsidRPr="00880C7B" w:rsidRDefault="00880C7B" w:rsidP="00880C7B">
      <w:pPr>
        <w:pStyle w:val="ListParagraph"/>
        <w:numPr>
          <w:ilvl w:val="0"/>
          <w:numId w:val="26"/>
        </w:numPr>
        <w:spacing w:after="0" w:line="240" w:lineRule="auto"/>
        <w:ind w:left="360"/>
        <w:jc w:val="both"/>
        <w:rPr>
          <w:rFonts w:ascii="Times New Roman" w:hAnsi="Times New Roman" w:cs="Times New Roman"/>
          <w:sz w:val="24"/>
          <w:szCs w:val="24"/>
        </w:rPr>
      </w:pPr>
      <w:r w:rsidRPr="00880C7B">
        <w:rPr>
          <w:rFonts w:ascii="Times New Roman" w:hAnsi="Times New Roman" w:cs="Times New Roman"/>
          <w:sz w:val="24"/>
          <w:szCs w:val="24"/>
        </w:rPr>
        <w:t xml:space="preserve">Variabel </w:t>
      </w:r>
      <w:r w:rsidRPr="00880C7B">
        <w:rPr>
          <w:rFonts w:ascii="Times New Roman" w:eastAsia="Times New Roman" w:hAnsi="Times New Roman" w:cs="Times New Roman"/>
          <w:sz w:val="24"/>
          <w:szCs w:val="24"/>
          <w:lang w:eastAsia="id-ID"/>
        </w:rPr>
        <w:t xml:space="preserve">DER </w:t>
      </w:r>
      <w:r w:rsidRPr="00880C7B">
        <w:rPr>
          <w:rFonts w:ascii="Times New Roman" w:hAnsi="Times New Roman" w:cs="Times New Roman"/>
          <w:sz w:val="24"/>
          <w:szCs w:val="24"/>
        </w:rPr>
        <w:t xml:space="preserve">berpengaruh secara parsial dan positif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karena tingkat signifikan 0.0200 lebih kecil dari 0.05. Hasil penelitian ini sejalan dengan penelitian yang dilakukan oleh Hilmi Abdullah (2016) yang menyatakan bahwa DER memiliki pengaruh yang positif dan signifikan terhadap return saham. Hal ini berarti dengan meningkatnya rasio DER berarti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yang beredar akan langsung terpengaruh naik atau turun. Pada umumnya kenaikan atau penurunan tingkat rasio hutang terhadap modal bukan berarti perusahaan tersebut otomatis mengalami masalah finansial dalam keuangan perusahaan akan tetapi dalam dunia pertambangan rasio hutang dapat mengindikasikan bahwa sebuah perusahaan sedang melakukan ekspansi atau indikasi proyek baru sehingga membutuhkan hutang sebagai </w:t>
      </w:r>
      <w:r w:rsidRPr="00880C7B">
        <w:rPr>
          <w:rFonts w:ascii="Times New Roman" w:hAnsi="Times New Roman" w:cs="Times New Roman"/>
          <w:i/>
          <w:sz w:val="24"/>
          <w:szCs w:val="24"/>
        </w:rPr>
        <w:t>working capital</w:t>
      </w:r>
      <w:r w:rsidRPr="00880C7B">
        <w:rPr>
          <w:rFonts w:ascii="Times New Roman" w:hAnsi="Times New Roman" w:cs="Times New Roman"/>
          <w:sz w:val="24"/>
          <w:szCs w:val="24"/>
        </w:rPr>
        <w:t xml:space="preserve">-nya dan mempengaruhi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yang diterima oleh investor.</w:t>
      </w:r>
    </w:p>
    <w:p w:rsidR="00880C7B" w:rsidRPr="00880C7B" w:rsidRDefault="00880C7B" w:rsidP="00880C7B">
      <w:pPr>
        <w:pStyle w:val="ListParagraph"/>
        <w:numPr>
          <w:ilvl w:val="0"/>
          <w:numId w:val="26"/>
        </w:numPr>
        <w:spacing w:after="0" w:line="240" w:lineRule="auto"/>
        <w:ind w:left="360"/>
        <w:jc w:val="both"/>
        <w:rPr>
          <w:rFonts w:ascii="Times New Roman" w:hAnsi="Times New Roman" w:cs="Times New Roman"/>
          <w:sz w:val="24"/>
          <w:szCs w:val="24"/>
        </w:rPr>
      </w:pPr>
      <w:r w:rsidRPr="00880C7B">
        <w:rPr>
          <w:rFonts w:ascii="Times New Roman" w:hAnsi="Times New Roman" w:cs="Times New Roman"/>
          <w:sz w:val="24"/>
          <w:szCs w:val="24"/>
        </w:rPr>
        <w:t>ROA</w:t>
      </w:r>
      <w:r w:rsidRPr="00880C7B">
        <w:rPr>
          <w:rFonts w:ascii="Times New Roman" w:eastAsia="Times New Roman" w:hAnsi="Times New Roman" w:cs="Times New Roman"/>
          <w:sz w:val="24"/>
          <w:szCs w:val="24"/>
          <w:lang w:eastAsia="id-ID"/>
        </w:rPr>
        <w:t xml:space="preserve"> </w:t>
      </w:r>
      <w:r w:rsidRPr="00880C7B">
        <w:rPr>
          <w:rFonts w:ascii="Times New Roman" w:hAnsi="Times New Roman" w:cs="Times New Roman"/>
          <w:sz w:val="24"/>
          <w:szCs w:val="24"/>
        </w:rPr>
        <w:t xml:space="preserve">berpengaruh secara parsial dan positif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karena tingkat signifikan 0.0160 lebih kecil dari 0.05. Penelitian ini sejalan dengan penelitian yang dilakukan oleh Dina Fitriana (2013) dan Lutfi Nur Fitri (2017) yang menyatakan ROA berpengaruh positif dan signifikan terhadap return saham, namun tidak sejalan dengan penelitian Hilmi Abdullah (2016), yang menyatakan dalam penelitiannya bahwa ROA berpengaruh negatif dan tidak signifikan terhadap return saham. Meningkatnya ROA yang mengakibatkan naiknya return saham dikarenakan perusahaan-perusahaan di dalam sektor pertambangan harus memaksimalkan pengelolaan asetnya untuk menghasilkan profit menurut investor, sehingga peningkatan ROA yang dihasilkan dianggap merupakan salah satu hal yang signifikan dalam portofolio masing-masing investor.</w:t>
      </w:r>
    </w:p>
    <w:p w:rsidR="00880C7B" w:rsidRPr="00880C7B" w:rsidRDefault="00880C7B" w:rsidP="00880C7B">
      <w:pPr>
        <w:pStyle w:val="ListParagraph"/>
        <w:numPr>
          <w:ilvl w:val="0"/>
          <w:numId w:val="26"/>
        </w:numPr>
        <w:spacing w:after="0" w:line="240" w:lineRule="auto"/>
        <w:ind w:left="360"/>
        <w:jc w:val="both"/>
        <w:rPr>
          <w:rFonts w:ascii="Times New Roman" w:hAnsi="Times New Roman" w:cs="Times New Roman"/>
          <w:sz w:val="24"/>
          <w:szCs w:val="24"/>
        </w:rPr>
      </w:pPr>
      <w:r w:rsidRPr="00880C7B">
        <w:rPr>
          <w:rFonts w:ascii="Times New Roman" w:hAnsi="Times New Roman" w:cs="Times New Roman"/>
          <w:sz w:val="24"/>
          <w:szCs w:val="24"/>
        </w:rPr>
        <w:t xml:space="preserve">Variabel </w:t>
      </w:r>
      <w:r w:rsidRPr="00880C7B">
        <w:rPr>
          <w:rFonts w:ascii="Times New Roman" w:eastAsia="Times New Roman" w:hAnsi="Times New Roman" w:cs="Times New Roman"/>
          <w:sz w:val="24"/>
          <w:szCs w:val="24"/>
          <w:lang w:eastAsia="id-ID"/>
        </w:rPr>
        <w:t xml:space="preserve">ROE </w:t>
      </w:r>
      <w:r w:rsidRPr="00880C7B">
        <w:rPr>
          <w:rFonts w:ascii="Times New Roman" w:hAnsi="Times New Roman" w:cs="Times New Roman"/>
          <w:sz w:val="24"/>
          <w:szCs w:val="24"/>
        </w:rPr>
        <w:t xml:space="preserve">berpengaruh secara parsial dan positif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karena tingkat signifikasi 0.0165 atau lebih kecil dari 0.05. </w:t>
      </w:r>
      <w:r w:rsidRPr="00880C7B">
        <w:rPr>
          <w:rFonts w:ascii="Times New Roman" w:hAnsi="Times New Roman" w:cs="Times New Roman"/>
          <w:sz w:val="24"/>
          <w:szCs w:val="24"/>
          <w:shd w:val="clear" w:color="auto" w:fill="FFFFFF"/>
        </w:rPr>
        <w:t xml:space="preserve">Meningkatnya ROE yang mengakibatkan naiknya </w:t>
      </w:r>
      <w:r w:rsidRPr="00880C7B">
        <w:rPr>
          <w:rFonts w:ascii="Times New Roman" w:hAnsi="Times New Roman" w:cs="Times New Roman"/>
          <w:i/>
          <w:sz w:val="24"/>
          <w:szCs w:val="24"/>
          <w:shd w:val="clear" w:color="auto" w:fill="FFFFFF"/>
        </w:rPr>
        <w:t>return</w:t>
      </w:r>
      <w:r w:rsidRPr="00880C7B">
        <w:rPr>
          <w:rFonts w:ascii="Times New Roman" w:hAnsi="Times New Roman" w:cs="Times New Roman"/>
          <w:sz w:val="24"/>
          <w:szCs w:val="24"/>
          <w:shd w:val="clear" w:color="auto" w:fill="FFFFFF"/>
        </w:rPr>
        <w:t xml:space="preserve"> saham dikarenakan perusahaan-perusahaan di dalam sektor pertambangan harus memaksimalkan pengelolaan ekuitas untuk menghasilkan </w:t>
      </w:r>
      <w:r w:rsidRPr="00880C7B">
        <w:rPr>
          <w:rFonts w:ascii="Times New Roman" w:hAnsi="Times New Roman" w:cs="Times New Roman"/>
          <w:i/>
          <w:sz w:val="24"/>
          <w:szCs w:val="24"/>
          <w:shd w:val="clear" w:color="auto" w:fill="FFFFFF"/>
        </w:rPr>
        <w:t>profit</w:t>
      </w:r>
      <w:r w:rsidRPr="00880C7B">
        <w:rPr>
          <w:rFonts w:ascii="Times New Roman" w:hAnsi="Times New Roman" w:cs="Times New Roman"/>
          <w:sz w:val="24"/>
          <w:szCs w:val="24"/>
          <w:shd w:val="clear" w:color="auto" w:fill="FFFFFF"/>
        </w:rPr>
        <w:t xml:space="preserve"> menurut investor, sehingga peningkatan ROE yang dihasilkan dianggap merupakan salah satu hal yang signifikan dalam portofolio masing-masing investor terutama pada saat jatuhnya harga batubara pada akhir tahun 2012 sampai 2015 dimana banyak perusahaan yang mengalami kerugian sehingga menggerus total ekuitas mereka.</w:t>
      </w:r>
    </w:p>
    <w:p w:rsidR="00880C7B" w:rsidRPr="00880C7B" w:rsidRDefault="00880C7B" w:rsidP="00880C7B">
      <w:pPr>
        <w:pStyle w:val="ListParagraph"/>
        <w:numPr>
          <w:ilvl w:val="0"/>
          <w:numId w:val="26"/>
        </w:numPr>
        <w:spacing w:after="0" w:line="240" w:lineRule="auto"/>
        <w:ind w:left="360"/>
        <w:jc w:val="both"/>
        <w:rPr>
          <w:rFonts w:ascii="Times New Roman" w:hAnsi="Times New Roman" w:cs="Times New Roman"/>
          <w:b/>
          <w:sz w:val="24"/>
          <w:szCs w:val="24"/>
        </w:rPr>
      </w:pPr>
      <w:r w:rsidRPr="00880C7B">
        <w:rPr>
          <w:rFonts w:ascii="Times New Roman" w:hAnsi="Times New Roman" w:cs="Times New Roman"/>
          <w:sz w:val="24"/>
          <w:szCs w:val="24"/>
        </w:rPr>
        <w:t xml:space="preserve">Sedangkan Variabel </w:t>
      </w:r>
      <w:r w:rsidRPr="00880C7B">
        <w:rPr>
          <w:rFonts w:ascii="Times New Roman" w:eastAsia="Times New Roman" w:hAnsi="Times New Roman" w:cs="Times New Roman"/>
          <w:sz w:val="24"/>
          <w:szCs w:val="24"/>
          <w:lang w:eastAsia="id-ID"/>
        </w:rPr>
        <w:t xml:space="preserve">EPSG tidak </w:t>
      </w:r>
      <w:r w:rsidRPr="00880C7B">
        <w:rPr>
          <w:rFonts w:ascii="Times New Roman" w:hAnsi="Times New Roman" w:cs="Times New Roman"/>
          <w:sz w:val="24"/>
          <w:szCs w:val="24"/>
        </w:rPr>
        <w:t xml:space="preserve">berpengaruh secara parsial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karena tingkat signifikasi 0.9144 lebih besar dari 0.05. Hasil penelitian sejalan dengan penelitian yang dilakukan oleh Hilmi Abdullah (2011) yang menyatakan bahwa meningkatnya EPSG berpengaruh negatif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Hal ini berarti dengan meningkatnya EPSG bukan berarti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yang beredar akan langsung terpengaruh naik atau turun.</w:t>
      </w:r>
    </w:p>
    <w:p w:rsidR="00880C7B" w:rsidRPr="00880C7B" w:rsidRDefault="00880C7B" w:rsidP="00880C7B">
      <w:pPr>
        <w:spacing w:after="0" w:line="240" w:lineRule="auto"/>
        <w:jc w:val="both"/>
        <w:rPr>
          <w:rFonts w:ascii="Times New Roman" w:hAnsi="Times New Roman" w:cs="Times New Roman"/>
          <w:b/>
          <w:sz w:val="24"/>
          <w:szCs w:val="24"/>
        </w:rPr>
      </w:pPr>
    </w:p>
    <w:p w:rsidR="00880C7B" w:rsidRPr="00880C7B" w:rsidRDefault="00880C7B" w:rsidP="00880C7B">
      <w:p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 xml:space="preserve">Uji f. </w:t>
      </w:r>
      <w:r w:rsidRPr="00880C7B">
        <w:rPr>
          <w:rFonts w:ascii="Times New Roman" w:hAnsi="Times New Roman" w:cs="Times New Roman"/>
          <w:sz w:val="24"/>
          <w:szCs w:val="24"/>
        </w:rPr>
        <w:t xml:space="preserve">Berdasarkan uji simultan menunjukkan bahwa tingkat signifikasi 0.000431 kurang dari 0.05., maka dapat disimpulkan bahwa </w:t>
      </w:r>
      <w:r w:rsidRPr="00880C7B">
        <w:rPr>
          <w:rFonts w:ascii="Times New Roman" w:eastAsia="Times New Roman" w:hAnsi="Times New Roman" w:cs="Times New Roman"/>
          <w:sz w:val="24"/>
          <w:szCs w:val="24"/>
          <w:lang w:eastAsia="id-ID"/>
        </w:rPr>
        <w:t>DER</w:t>
      </w:r>
      <w:r w:rsidRPr="00880C7B">
        <w:rPr>
          <w:rFonts w:ascii="Times New Roman" w:hAnsi="Times New Roman" w:cs="Times New Roman"/>
          <w:sz w:val="24"/>
          <w:szCs w:val="24"/>
        </w:rPr>
        <w:t xml:space="preserve">, </w:t>
      </w:r>
      <w:r w:rsidRPr="00880C7B">
        <w:rPr>
          <w:rFonts w:ascii="Times New Roman" w:eastAsia="Times New Roman" w:hAnsi="Times New Roman" w:cs="Times New Roman"/>
          <w:sz w:val="24"/>
          <w:szCs w:val="24"/>
          <w:lang w:eastAsia="id-ID"/>
        </w:rPr>
        <w:t>ROA</w:t>
      </w:r>
      <w:r w:rsidRPr="00880C7B">
        <w:rPr>
          <w:rFonts w:ascii="Times New Roman" w:hAnsi="Times New Roman" w:cs="Times New Roman"/>
          <w:sz w:val="24"/>
          <w:szCs w:val="24"/>
        </w:rPr>
        <w:t xml:space="preserve">, ROE, EPSG </w:t>
      </w:r>
      <w:r w:rsidRPr="00880C7B">
        <w:rPr>
          <w:rFonts w:ascii="Times New Roman" w:eastAsia="Times New Roman" w:hAnsi="Times New Roman" w:cs="Times New Roman"/>
          <w:sz w:val="24"/>
          <w:szCs w:val="24"/>
          <w:lang w:eastAsia="id-ID"/>
        </w:rPr>
        <w:t>perusahaan pertambangan batubara</w:t>
      </w:r>
      <w:r w:rsidRPr="00880C7B">
        <w:rPr>
          <w:rFonts w:ascii="Times New Roman" w:eastAsia="Times New Roman" w:hAnsi="Times New Roman" w:cs="Times New Roman"/>
          <w:i/>
          <w:sz w:val="24"/>
          <w:szCs w:val="24"/>
          <w:lang w:eastAsia="id-ID"/>
        </w:rPr>
        <w:t xml:space="preserve"> </w:t>
      </w:r>
      <w:r w:rsidRPr="00880C7B">
        <w:rPr>
          <w:rFonts w:ascii="Times New Roman" w:hAnsi="Times New Roman" w:cs="Times New Roman"/>
          <w:sz w:val="24"/>
          <w:szCs w:val="24"/>
        </w:rPr>
        <w:t xml:space="preserve">secara simultan akan mempengaruhi </w:t>
      </w:r>
      <w:r w:rsidRPr="00880C7B">
        <w:rPr>
          <w:rFonts w:ascii="Times New Roman" w:hAnsi="Times New Roman" w:cs="Times New Roman"/>
          <w:i/>
          <w:sz w:val="24"/>
          <w:szCs w:val="24"/>
        </w:rPr>
        <w:t xml:space="preserve">return </w:t>
      </w:r>
      <w:r w:rsidRPr="00880C7B">
        <w:rPr>
          <w:rFonts w:ascii="Times New Roman" w:hAnsi="Times New Roman" w:cs="Times New Roman"/>
          <w:sz w:val="24"/>
          <w:szCs w:val="24"/>
        </w:rPr>
        <w:t>saham.</w:t>
      </w:r>
    </w:p>
    <w:p w:rsidR="00880C7B" w:rsidRPr="00880C7B" w:rsidRDefault="00880C7B" w:rsidP="00880C7B">
      <w:pPr>
        <w:spacing w:after="0" w:line="240" w:lineRule="auto"/>
        <w:jc w:val="both"/>
        <w:rPr>
          <w:rFonts w:ascii="Times New Roman" w:hAnsi="Times New Roman" w:cs="Times New Roman"/>
          <w:sz w:val="24"/>
          <w:szCs w:val="24"/>
        </w:rPr>
      </w:pP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b/>
          <w:sz w:val="24"/>
          <w:szCs w:val="24"/>
        </w:rPr>
        <w:t xml:space="preserve">Uji Koefisien Determinasi. </w:t>
      </w:r>
      <w:r w:rsidRPr="00880C7B">
        <w:rPr>
          <w:rFonts w:ascii="Times New Roman" w:hAnsi="Times New Roman" w:cs="Times New Roman"/>
          <w:sz w:val="24"/>
          <w:szCs w:val="24"/>
        </w:rPr>
        <w:t xml:space="preserve">Nilai koefisien determinasi antara </w:t>
      </w:r>
      <w:r w:rsidRPr="00880C7B">
        <w:rPr>
          <w:rFonts w:ascii="Times New Roman" w:eastAsia="Times New Roman" w:hAnsi="Times New Roman" w:cs="Times New Roman"/>
          <w:sz w:val="24"/>
          <w:szCs w:val="24"/>
          <w:lang w:eastAsia="id-ID"/>
        </w:rPr>
        <w:t xml:space="preserve">DER, ROA, ROE, EPSG </w:t>
      </w:r>
      <w:r w:rsidRPr="00880C7B">
        <w:rPr>
          <w:rFonts w:ascii="Times New Roman" w:hAnsi="Times New Roman" w:cs="Times New Roman"/>
          <w:sz w:val="24"/>
          <w:szCs w:val="24"/>
        </w:rPr>
        <w:t xml:space="preserve">terhadap </w:t>
      </w:r>
      <w:r w:rsidRPr="00880C7B">
        <w:rPr>
          <w:rFonts w:ascii="Times New Roman" w:hAnsi="Times New Roman" w:cs="Times New Roman"/>
          <w:i/>
          <w:sz w:val="24"/>
          <w:szCs w:val="24"/>
        </w:rPr>
        <w:t xml:space="preserve">return </w:t>
      </w:r>
      <w:r w:rsidRPr="00880C7B">
        <w:rPr>
          <w:rFonts w:ascii="Times New Roman" w:hAnsi="Times New Roman" w:cs="Times New Roman"/>
          <w:sz w:val="24"/>
          <w:szCs w:val="24"/>
        </w:rPr>
        <w:t xml:space="preserve">saham adalah sebesar 0.269224 atau 26,92%. Hal ini menunjukkan presentase sumbangan pengaruh variabel independen terhadap variabel dependen sebesar 26,92% dan sebesar 73,08% dipengaruhi oleh variabel lain yang tidak termasuk dalam model penelitian ini. </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b/>
          <w:sz w:val="24"/>
          <w:szCs w:val="24"/>
        </w:rPr>
        <w:lastRenderedPageBreak/>
        <w:t>PENUTUP</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 xml:space="preserve">Berdasarkan uji hipotesis yang dilakukan menunjukkan bahwa semakin besar DER, ROA dan ROE maka akan semakin besar pula return sahamnya hal ini dikarenakan dengan meningkatkanya DER memberikan indikasi bahwa perusahaan pertambangan batubara sedang melakukan ekspansi atau mendapatkan proyek baru dimana membutuhkan hutang yang cukup besar untuk membiayai </w:t>
      </w:r>
      <w:r w:rsidRPr="00880C7B">
        <w:rPr>
          <w:rFonts w:ascii="Times New Roman" w:hAnsi="Times New Roman" w:cs="Times New Roman"/>
          <w:i/>
          <w:sz w:val="24"/>
          <w:szCs w:val="24"/>
        </w:rPr>
        <w:t>working capital</w:t>
      </w:r>
      <w:r w:rsidRPr="00880C7B">
        <w:rPr>
          <w:rFonts w:ascii="Times New Roman" w:hAnsi="Times New Roman" w:cs="Times New Roman"/>
          <w:sz w:val="24"/>
          <w:szCs w:val="24"/>
        </w:rPr>
        <w:t xml:space="preserve"> nya. Sedangakan ROA dan ROE berpengaruh positif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karena pengelolaan aset dan ekuitas nya karena dalam perusahaan pertambangan, aset dan ekuitas merupakan faktor penting yang saling berkaitan dimana aset digunakan untuk menghasilkan laba perusahaan yang efektif dan efisien. Begitu pula dengan ekuitas karena dengan adanya pengelolaan modal yang baik akan menghasilkan </w:t>
      </w:r>
      <w:r w:rsidRPr="00880C7B">
        <w:rPr>
          <w:rFonts w:ascii="Times New Roman" w:hAnsi="Times New Roman" w:cs="Times New Roman"/>
          <w:i/>
          <w:sz w:val="24"/>
          <w:szCs w:val="24"/>
        </w:rPr>
        <w:t>net income</w:t>
      </w:r>
      <w:r w:rsidRPr="00880C7B">
        <w:rPr>
          <w:rFonts w:ascii="Times New Roman" w:hAnsi="Times New Roman" w:cs="Times New Roman"/>
          <w:sz w:val="24"/>
          <w:szCs w:val="24"/>
        </w:rPr>
        <w:t xml:space="preserve"> yang tinggi dimana nantinya akan mempengaruhi return saham perusahaan tersebut. Berbeda halnya dengan EPSG yang tidak berpengaruh terhadap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karena EPSG sendiri juga ditentukan dengan adanya jumlah lembar saham yang berbedar dimana jumlah saham yang beredar merupakan faktor yang tidak dapat dikontrol oleh perusahaan sehingga tidak mempengaruhi </w:t>
      </w:r>
      <w:r w:rsidRPr="00880C7B">
        <w:rPr>
          <w:rFonts w:ascii="Times New Roman" w:hAnsi="Times New Roman" w:cs="Times New Roman"/>
          <w:i/>
          <w:sz w:val="24"/>
          <w:szCs w:val="24"/>
        </w:rPr>
        <w:t>return</w:t>
      </w:r>
      <w:r w:rsidRPr="00880C7B">
        <w:rPr>
          <w:rFonts w:ascii="Times New Roman" w:hAnsi="Times New Roman" w:cs="Times New Roman"/>
          <w:sz w:val="24"/>
          <w:szCs w:val="24"/>
        </w:rPr>
        <w:t xml:space="preserve"> saham dalam perusahaan pertambangan.</w:t>
      </w:r>
    </w:p>
    <w:p w:rsidR="00880C7B" w:rsidRPr="00880C7B" w:rsidRDefault="00880C7B" w:rsidP="00880C7B">
      <w:pPr>
        <w:spacing w:after="0" w:line="240" w:lineRule="auto"/>
        <w:jc w:val="both"/>
        <w:rPr>
          <w:rFonts w:ascii="Times New Roman" w:hAnsi="Times New Roman" w:cs="Times New Roman"/>
          <w:sz w:val="24"/>
          <w:szCs w:val="24"/>
        </w:rPr>
      </w:pPr>
      <w:r w:rsidRPr="00880C7B">
        <w:rPr>
          <w:rFonts w:ascii="Times New Roman" w:hAnsi="Times New Roman" w:cs="Times New Roman"/>
          <w:sz w:val="24"/>
          <w:szCs w:val="24"/>
        </w:rPr>
        <w:t xml:space="preserve">Dalam pengambilan keputusan untuk melakukan investasi saham dalam sektor pertambangan sebaiknya tidak hanya melihat dari kondisi laporan keuangan perusahaan dan analisis fundamental lainnya, akan tetapi juga melihat faktor informasi yang beredar diluar sana karena investor cukup sensitif terhadap </w:t>
      </w:r>
      <w:r w:rsidRPr="00880C7B">
        <w:rPr>
          <w:rFonts w:ascii="Times New Roman" w:hAnsi="Times New Roman" w:cs="Times New Roman"/>
          <w:i/>
          <w:sz w:val="24"/>
          <w:szCs w:val="24"/>
        </w:rPr>
        <w:t>issue</w:t>
      </w:r>
      <w:r w:rsidRPr="00880C7B">
        <w:rPr>
          <w:rFonts w:ascii="Times New Roman" w:hAnsi="Times New Roman" w:cs="Times New Roman"/>
          <w:sz w:val="24"/>
          <w:szCs w:val="24"/>
        </w:rPr>
        <w:t>/informasi yang beredar sehingga menstimulasi untuk membeli atau menjual suatu saham secara spontan (</w:t>
      </w:r>
      <w:r w:rsidRPr="00880C7B">
        <w:rPr>
          <w:rFonts w:ascii="Times New Roman" w:hAnsi="Times New Roman" w:cs="Times New Roman"/>
          <w:i/>
          <w:sz w:val="24"/>
          <w:szCs w:val="24"/>
        </w:rPr>
        <w:t>bandwagon effect</w:t>
      </w:r>
      <w:r w:rsidRPr="00880C7B">
        <w:rPr>
          <w:rFonts w:ascii="Times New Roman" w:hAnsi="Times New Roman" w:cs="Times New Roman"/>
          <w:sz w:val="24"/>
          <w:szCs w:val="24"/>
        </w:rPr>
        <w:t>).</w:t>
      </w:r>
    </w:p>
    <w:p w:rsidR="00880C7B" w:rsidRPr="00880C7B" w:rsidRDefault="00880C7B" w:rsidP="00880C7B">
      <w:pPr>
        <w:spacing w:after="0" w:line="240" w:lineRule="auto"/>
        <w:jc w:val="both"/>
        <w:rPr>
          <w:rFonts w:ascii="Times New Roman" w:hAnsi="Times New Roman" w:cs="Times New Roman"/>
          <w:b/>
          <w:sz w:val="24"/>
          <w:szCs w:val="24"/>
        </w:rPr>
      </w:pPr>
      <w:r w:rsidRPr="00880C7B">
        <w:rPr>
          <w:rFonts w:ascii="Times New Roman" w:hAnsi="Times New Roman" w:cs="Times New Roman"/>
          <w:b/>
          <w:sz w:val="24"/>
          <w:szCs w:val="24"/>
        </w:rPr>
        <w:t xml:space="preserve">DAFTAR PUSTAKA </w:t>
      </w:r>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r w:rsidRPr="00880C7B">
        <w:rPr>
          <w:rFonts w:ascii="Times New Roman" w:hAnsi="Times New Roman" w:cs="Times New Roman"/>
          <w:sz w:val="24"/>
          <w:szCs w:val="24"/>
        </w:rPr>
        <w:t>Abdullah, Hilmi. (2016). Pengaruh EPS, DER, PER, ROA dan ROE terhadap Harga Saham pada Perusahaan Tambang yang terdaftar di BEI Periode 2010-2013. STIE Nasional Banjarmasin.</w:t>
      </w:r>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r w:rsidRPr="00880C7B">
        <w:rPr>
          <w:rFonts w:ascii="Times New Roman" w:hAnsi="Times New Roman" w:cs="Times New Roman"/>
          <w:sz w:val="24"/>
          <w:szCs w:val="24"/>
        </w:rPr>
        <w:t>Brigham and Houston. (2010). Dasar-dasar Manajemen Keuangan Buku 1.</w:t>
      </w:r>
      <w:r w:rsidRPr="00880C7B">
        <w:rPr>
          <w:rFonts w:ascii="Times New Roman" w:hAnsi="Times New Roman" w:cs="Times New Roman"/>
          <w:sz w:val="24"/>
          <w:szCs w:val="24"/>
        </w:rPr>
        <w:tab/>
        <w:t xml:space="preserve"> Edisi11.Jakarta.Salemba Empat.</w:t>
      </w:r>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r w:rsidRPr="00880C7B">
        <w:rPr>
          <w:rFonts w:ascii="Times New Roman" w:hAnsi="Times New Roman" w:cs="Times New Roman"/>
          <w:sz w:val="24"/>
          <w:szCs w:val="24"/>
        </w:rPr>
        <w:t>Brigham, Eugene F. And Ehrhardt, Michael C. (2011). Corporate Finance”. 4</w:t>
      </w:r>
      <w:r w:rsidRPr="00880C7B">
        <w:rPr>
          <w:rFonts w:ascii="Times New Roman" w:hAnsi="Times New Roman" w:cs="Times New Roman"/>
          <w:sz w:val="24"/>
          <w:szCs w:val="24"/>
          <w:vertAlign w:val="superscript"/>
        </w:rPr>
        <w:t>th</w:t>
      </w:r>
      <w:r w:rsidRPr="00880C7B">
        <w:rPr>
          <w:rFonts w:ascii="Times New Roman" w:hAnsi="Times New Roman" w:cs="Times New Roman"/>
          <w:sz w:val="24"/>
          <w:szCs w:val="24"/>
        </w:rPr>
        <w:t xml:space="preserve"> Edition. USA. South Western Cengage Learning. Ohio.</w:t>
      </w:r>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r w:rsidRPr="00880C7B">
        <w:rPr>
          <w:rFonts w:ascii="Times New Roman" w:hAnsi="Times New Roman" w:cs="Times New Roman"/>
          <w:sz w:val="24"/>
          <w:szCs w:val="24"/>
        </w:rPr>
        <w:t>Darmadji, Tjiptono, dan Fakhrudin. (2012), Pasar Modal di Indonesia. Edisi Ketiga. Jakarta. Salemba Empat.</w:t>
      </w:r>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r w:rsidRPr="00880C7B">
        <w:rPr>
          <w:rFonts w:ascii="Times New Roman" w:hAnsi="Times New Roman" w:cs="Times New Roman"/>
          <w:sz w:val="24"/>
          <w:szCs w:val="24"/>
        </w:rPr>
        <w:t>Dwi Prastowo, Rifka Juliaty. (2002), Analisis Laporan Keuangan Konsep dan Aplikasi.Yogyakarta:Unit Penerbit &amp; Percetakan AMP YKPN.</w:t>
      </w:r>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r w:rsidRPr="00880C7B">
        <w:rPr>
          <w:rFonts w:ascii="Times New Roman" w:hAnsi="Times New Roman" w:cs="Times New Roman"/>
          <w:sz w:val="24"/>
          <w:szCs w:val="24"/>
        </w:rPr>
        <w:t>Fahmi, Irman. (2012). Pengantar Pasar Modal. Jakarta. Penerbit Alfabeta.</w:t>
      </w:r>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r w:rsidRPr="00880C7B">
        <w:rPr>
          <w:rFonts w:ascii="Times New Roman" w:hAnsi="Times New Roman" w:cs="Times New Roman"/>
          <w:sz w:val="24"/>
          <w:szCs w:val="24"/>
        </w:rPr>
        <w:t>Fitriana, Dina. (2013). Determinant of return saham perusahaan sektor pertambangan yang terdaftar di bursa efek indonesia tahun 2006-2012. Universitas Negeri Surabaya.</w:t>
      </w:r>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r w:rsidRPr="00880C7B">
        <w:rPr>
          <w:rFonts w:ascii="Times New Roman" w:hAnsi="Times New Roman" w:cs="Times New Roman"/>
          <w:sz w:val="24"/>
          <w:szCs w:val="24"/>
        </w:rPr>
        <w:t>Hudaya Ramadhani, Fendi. (2017). Pengaruh Debt to Equity Ratio (DER), Return on Equity (ROE), dan Net Profit Margin (NPM) terhadap Harga Saham Perusahaan Sektor Pertambangan yang terdaftar di Bursa Efek Indonesia Periode 2011-2015. Universitas Negeri Yogyakarta.</w:t>
      </w:r>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r w:rsidRPr="00880C7B">
        <w:rPr>
          <w:rFonts w:ascii="Times New Roman" w:hAnsi="Times New Roman" w:cs="Times New Roman"/>
          <w:sz w:val="24"/>
          <w:szCs w:val="24"/>
        </w:rPr>
        <w:t>Nur Fitri, Lutfi. (2017). Pengaruh Laba Akuntansi, Current Ratio, Return on Asset, Debt to Equity Ratio, dan Ukuran Perusahaan terhadap Return Saham. Universitas Pandanaran Semarang.</w:t>
      </w:r>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r w:rsidRPr="00880C7B">
        <w:rPr>
          <w:rFonts w:ascii="Times New Roman" w:hAnsi="Times New Roman" w:cs="Times New Roman"/>
          <w:sz w:val="24"/>
          <w:szCs w:val="24"/>
        </w:rPr>
        <w:t>Nachrowi, D.N., dan Usman, Hardius. (2006). Pendekatan Populer dan praktis Ekonometrika Untuk Analisis Ekonomi dan Keuangan. Jakarta. Lembaga Penerbit Universitas Indonesia.</w:t>
      </w:r>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r w:rsidRPr="00880C7B">
        <w:rPr>
          <w:rFonts w:ascii="Times New Roman" w:hAnsi="Times New Roman" w:cs="Times New Roman"/>
          <w:sz w:val="24"/>
          <w:szCs w:val="24"/>
        </w:rPr>
        <w:t>Ross, S.A., Westerfield R., and Jaffe, J. (2012). Corporate Finance. 10th Edition. New York. McGraw-Hill.</w:t>
      </w:r>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r w:rsidRPr="00880C7B">
        <w:rPr>
          <w:rFonts w:ascii="Times New Roman" w:hAnsi="Times New Roman" w:cs="Times New Roman"/>
          <w:sz w:val="24"/>
          <w:szCs w:val="24"/>
        </w:rPr>
        <w:t>Simamora, Henry. (2006). Akuntansi, Basis Pengambilan Keputusan Bisnis. Jakarta. Salemba Empat.</w:t>
      </w:r>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r w:rsidRPr="00880C7B">
        <w:rPr>
          <w:rFonts w:ascii="Times New Roman" w:hAnsi="Times New Roman" w:cs="Times New Roman"/>
          <w:sz w:val="24"/>
          <w:szCs w:val="24"/>
        </w:rPr>
        <w:lastRenderedPageBreak/>
        <w:t>Sindunatha, Adri. (2012). Pengaruh Debt to Equity Ratio, Return on Equity, Pertumbuhan Laba Bersih dan Beta Saham terhadap Return Saham Perusahaan Pertambangan yang terdaftar di Bursa Efek Indonesia Periode 2007-2010. Universitas Tarumanagara.</w:t>
      </w:r>
    </w:p>
    <w:p w:rsidR="00880C7B" w:rsidRPr="00880C7B" w:rsidRDefault="00096D4F" w:rsidP="00880C7B">
      <w:pPr>
        <w:shd w:val="clear" w:color="auto" w:fill="FFFFFF" w:themeFill="background1"/>
        <w:spacing w:after="0" w:line="240" w:lineRule="auto"/>
        <w:ind w:left="709" w:hanging="709"/>
        <w:jc w:val="both"/>
        <w:rPr>
          <w:rFonts w:ascii="Times New Roman" w:hAnsi="Times New Roman" w:cs="Times New Roman"/>
          <w:sz w:val="24"/>
          <w:szCs w:val="24"/>
        </w:rPr>
      </w:pPr>
      <w:hyperlink r:id="rId14" w:history="1">
        <w:r w:rsidR="00880C7B" w:rsidRPr="00880C7B">
          <w:rPr>
            <w:rStyle w:val="Hyperlink"/>
            <w:rFonts w:ascii="Times New Roman" w:hAnsi="Times New Roman" w:cs="Times New Roman"/>
            <w:color w:val="auto"/>
            <w:sz w:val="24"/>
            <w:szCs w:val="24"/>
            <w:u w:val="none"/>
          </w:rPr>
          <w:t>http://www.idx.co.id/</w:t>
        </w:r>
      </w:hyperlink>
    </w:p>
    <w:p w:rsidR="00880C7B" w:rsidRPr="00880C7B" w:rsidRDefault="00096D4F" w:rsidP="00880C7B">
      <w:pPr>
        <w:shd w:val="clear" w:color="auto" w:fill="FFFFFF" w:themeFill="background1"/>
        <w:spacing w:after="0" w:line="240" w:lineRule="auto"/>
        <w:ind w:left="709" w:hanging="709"/>
        <w:jc w:val="both"/>
        <w:rPr>
          <w:rFonts w:ascii="Times New Roman" w:hAnsi="Times New Roman" w:cs="Times New Roman"/>
          <w:sz w:val="24"/>
          <w:szCs w:val="24"/>
        </w:rPr>
      </w:pPr>
      <w:hyperlink r:id="rId15" w:history="1">
        <w:r w:rsidR="00880C7B" w:rsidRPr="00880C7B">
          <w:rPr>
            <w:rStyle w:val="Hyperlink"/>
            <w:rFonts w:ascii="Times New Roman" w:hAnsi="Times New Roman" w:cs="Times New Roman"/>
            <w:color w:val="auto"/>
            <w:sz w:val="24"/>
            <w:szCs w:val="24"/>
            <w:u w:val="none"/>
          </w:rPr>
          <w:t>https://finance.yahoo.com/</w:t>
        </w:r>
      </w:hyperlink>
    </w:p>
    <w:p w:rsidR="00880C7B" w:rsidRPr="00880C7B" w:rsidRDefault="00880C7B" w:rsidP="00880C7B">
      <w:pPr>
        <w:shd w:val="clear" w:color="auto" w:fill="FFFFFF" w:themeFill="background1"/>
        <w:spacing w:after="0" w:line="240" w:lineRule="auto"/>
        <w:ind w:left="709" w:hanging="709"/>
        <w:jc w:val="both"/>
        <w:rPr>
          <w:rFonts w:ascii="Times New Roman" w:hAnsi="Times New Roman" w:cs="Times New Roman"/>
          <w:sz w:val="24"/>
          <w:szCs w:val="24"/>
        </w:rPr>
      </w:pPr>
    </w:p>
    <w:p w:rsidR="00880C7B" w:rsidRPr="00880C7B" w:rsidRDefault="00880C7B" w:rsidP="00880C7B">
      <w:pPr>
        <w:tabs>
          <w:tab w:val="left" w:pos="0"/>
        </w:tabs>
        <w:spacing w:after="0" w:line="240" w:lineRule="auto"/>
        <w:jc w:val="center"/>
        <w:rPr>
          <w:rFonts w:ascii="Times New Roman" w:hAnsi="Times New Roman" w:cs="Times New Roman"/>
          <w:b/>
          <w:sz w:val="24"/>
          <w:szCs w:val="24"/>
          <w:highlight w:val="yellow"/>
        </w:rPr>
      </w:pPr>
    </w:p>
    <w:p w:rsidR="003F1D6C" w:rsidRPr="00880C7B" w:rsidRDefault="003F1D6C" w:rsidP="00880C7B">
      <w:pPr>
        <w:pStyle w:val="ListParagraph"/>
        <w:spacing w:after="0" w:line="240" w:lineRule="auto"/>
        <w:ind w:left="0"/>
        <w:jc w:val="both"/>
        <w:rPr>
          <w:rFonts w:ascii="Times New Roman" w:hAnsi="Times New Roman" w:cs="Times New Roman"/>
          <w:sz w:val="24"/>
          <w:szCs w:val="24"/>
        </w:rPr>
      </w:pPr>
    </w:p>
    <w:p w:rsidR="00330C60" w:rsidRPr="00880C7B" w:rsidRDefault="00330C60" w:rsidP="00880C7B">
      <w:pPr>
        <w:pStyle w:val="ListParagraph"/>
        <w:spacing w:after="0" w:line="240" w:lineRule="auto"/>
        <w:ind w:left="0"/>
        <w:jc w:val="both"/>
        <w:rPr>
          <w:rFonts w:ascii="Times New Roman" w:hAnsi="Times New Roman" w:cs="Times New Roman"/>
          <w:sz w:val="24"/>
          <w:szCs w:val="24"/>
          <w:lang w:val="id-ID"/>
        </w:rPr>
        <w:sectPr w:rsidR="00330C60" w:rsidRPr="00880C7B" w:rsidSect="00962C5C">
          <w:headerReference w:type="even" r:id="rId16"/>
          <w:headerReference w:type="default" r:id="rId17"/>
          <w:footerReference w:type="even" r:id="rId18"/>
          <w:footerReference w:type="default" r:id="rId19"/>
          <w:headerReference w:type="first" r:id="rId20"/>
          <w:footerReference w:type="first" r:id="rId21"/>
          <w:pgSz w:w="11907" w:h="16839" w:code="9"/>
          <w:pgMar w:top="527" w:right="1440" w:bottom="1440" w:left="1440" w:header="709" w:footer="411" w:gutter="0"/>
          <w:pgNumType w:start="104"/>
          <w:cols w:space="720"/>
          <w:titlePg/>
          <w:docGrid w:linePitch="360"/>
        </w:sectPr>
      </w:pPr>
    </w:p>
    <w:p w:rsidR="002D4265" w:rsidRPr="00880C7B" w:rsidRDefault="002D4265" w:rsidP="00880C7B">
      <w:pPr>
        <w:tabs>
          <w:tab w:val="left" w:pos="567"/>
        </w:tabs>
        <w:spacing w:after="0" w:line="240" w:lineRule="auto"/>
        <w:contextualSpacing/>
        <w:jc w:val="both"/>
        <w:rPr>
          <w:rFonts w:ascii="Times New Roman" w:hAnsi="Times New Roman" w:cs="Times New Roman"/>
          <w:sz w:val="24"/>
          <w:szCs w:val="24"/>
        </w:rPr>
      </w:pPr>
      <w:r w:rsidRPr="00880C7B">
        <w:rPr>
          <w:rFonts w:ascii="Times New Roman" w:hAnsi="Times New Roman" w:cs="Times New Roman"/>
          <w:sz w:val="24"/>
          <w:szCs w:val="24"/>
        </w:rPr>
        <w:lastRenderedPageBreak/>
        <w:t>.</w:t>
      </w:r>
    </w:p>
    <w:p w:rsidR="002D4265" w:rsidRPr="00880C7B" w:rsidRDefault="002D4265" w:rsidP="00880C7B">
      <w:pPr>
        <w:pStyle w:val="ListParagraph"/>
        <w:spacing w:after="0" w:line="240" w:lineRule="auto"/>
        <w:ind w:left="0"/>
        <w:jc w:val="both"/>
        <w:rPr>
          <w:rFonts w:ascii="Times New Roman" w:hAnsi="Times New Roman" w:cs="Times New Roman"/>
          <w:sz w:val="24"/>
          <w:szCs w:val="24"/>
        </w:rPr>
      </w:pPr>
    </w:p>
    <w:bookmarkEnd w:id="0"/>
    <w:bookmarkEnd w:id="1"/>
    <w:bookmarkEnd w:id="2"/>
    <w:bookmarkEnd w:id="3"/>
    <w:p w:rsidR="002C2A7C" w:rsidRPr="00880C7B" w:rsidRDefault="002C2A7C" w:rsidP="00880C7B">
      <w:pPr>
        <w:spacing w:after="0" w:line="240" w:lineRule="auto"/>
        <w:contextualSpacing/>
        <w:jc w:val="both"/>
        <w:rPr>
          <w:rFonts w:ascii="Times New Roman" w:eastAsia="Times New Roman" w:hAnsi="Times New Roman" w:cs="Times New Roman"/>
          <w:sz w:val="24"/>
          <w:szCs w:val="24"/>
          <w:lang w:val="id-ID"/>
        </w:rPr>
      </w:pPr>
    </w:p>
    <w:p w:rsidR="00563FBF" w:rsidRPr="00880C7B" w:rsidRDefault="00563FBF" w:rsidP="00880C7B">
      <w:pPr>
        <w:spacing w:after="0" w:line="240" w:lineRule="auto"/>
        <w:contextualSpacing/>
        <w:jc w:val="both"/>
        <w:rPr>
          <w:rFonts w:ascii="Times New Roman" w:eastAsia="Times New Roman" w:hAnsi="Times New Roman" w:cs="Times New Roman"/>
          <w:sz w:val="24"/>
          <w:szCs w:val="24"/>
          <w:lang w:val="id-ID"/>
        </w:rPr>
      </w:pPr>
    </w:p>
    <w:sectPr w:rsidR="00563FBF" w:rsidRPr="00880C7B" w:rsidSect="00A317FC">
      <w:footerReference w:type="first" r:id="rId22"/>
      <w:pgSz w:w="11907" w:h="16839" w:code="9"/>
      <w:pgMar w:top="754" w:right="1440" w:bottom="1440" w:left="1440" w:header="706" w:footer="706" w:gutter="0"/>
      <w:pgNumType w:start="1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D4F" w:rsidRDefault="00096D4F" w:rsidP="003E6EF3">
      <w:pPr>
        <w:spacing w:after="0" w:line="240" w:lineRule="auto"/>
      </w:pPr>
      <w:r>
        <w:separator/>
      </w:r>
    </w:p>
  </w:endnote>
  <w:endnote w:type="continuationSeparator" w:id="0">
    <w:p w:rsidR="00096D4F" w:rsidRDefault="00096D4F" w:rsidP="003E6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136401"/>
      <w:docPartObj>
        <w:docPartGallery w:val="Page Numbers (Bottom of Page)"/>
        <w:docPartUnique/>
      </w:docPartObj>
    </w:sdtPr>
    <w:sdtEndPr/>
    <w:sdtContent>
      <w:p w:rsidR="00634C16" w:rsidRDefault="00096D4F">
        <w:pPr>
          <w:pStyle w:val="Footer"/>
          <w:jc w:val="center"/>
        </w:pPr>
        <w:r>
          <w:rPr>
            <w:noProof/>
            <w:lang w:val="id-ID" w:eastAsia="id-ID"/>
          </w:rPr>
          <w:pict>
            <v:shapetype id="_x0000_t32" coordsize="21600,21600" o:spt="32" o:oned="t" path="m,l21600,21600e" filled="f">
              <v:path arrowok="t" fillok="f" o:connecttype="none"/>
              <o:lock v:ext="edit" shapetype="t"/>
            </v:shapetype>
            <v:shape id="_x0000_s2071" type="#_x0000_t32" style="position:absolute;left:0;text-align:left;margin-left:7.85pt;margin-top:-3.3pt;width:447.65pt;height:0;z-index:251665408;mso-position-horizontal-relative:text;mso-position-vertical-relative:text" o:connectortype="straight"/>
          </w:pict>
        </w:r>
        <w:r w:rsidR="00634C16">
          <w:fldChar w:fldCharType="begin"/>
        </w:r>
        <w:r w:rsidR="00634C16">
          <w:instrText xml:space="preserve"> PAGE   \* MERGEFORMAT </w:instrText>
        </w:r>
        <w:r w:rsidR="00634C16">
          <w:fldChar w:fldCharType="separate"/>
        </w:r>
        <w:r w:rsidR="00F379F2">
          <w:rPr>
            <w:noProof/>
          </w:rPr>
          <w:t>6</w:t>
        </w:r>
        <w:r w:rsidR="00634C16">
          <w:rPr>
            <w:noProof/>
          </w:rPr>
          <w:fldChar w:fldCharType="end"/>
        </w:r>
      </w:p>
    </w:sdtContent>
  </w:sdt>
  <w:p w:rsidR="00634C16" w:rsidRDefault="00634C16">
    <w:pPr>
      <w:pStyle w:val="Footer"/>
    </w:pPr>
  </w:p>
  <w:p w:rsidR="00F065FD" w:rsidRDefault="00F065FD"/>
  <w:p w:rsidR="00090E33" w:rsidRDefault="00090E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881496"/>
      <w:docPartObj>
        <w:docPartGallery w:val="Page Numbers (Bottom of Page)"/>
        <w:docPartUnique/>
      </w:docPartObj>
    </w:sdtPr>
    <w:sdtEndPr/>
    <w:sdtContent>
      <w:p w:rsidR="00634C16" w:rsidRDefault="00096D4F">
        <w:pPr>
          <w:pStyle w:val="Footer"/>
          <w:jc w:val="center"/>
        </w:pPr>
        <w:r>
          <w:rPr>
            <w:noProof/>
            <w:lang w:val="id-ID" w:eastAsia="id-ID"/>
          </w:rPr>
          <w:pict>
            <v:shapetype id="_x0000_t32" coordsize="21600,21600" o:spt="32" o:oned="t" path="m,l21600,21600e" filled="f">
              <v:path arrowok="t" fillok="f" o:connecttype="none"/>
              <o:lock v:ext="edit" shapetype="t"/>
            </v:shapetype>
            <v:shape id="_x0000_s2072" type="#_x0000_t32" style="position:absolute;left:0;text-align:left;margin-left:1.25pt;margin-top:-17.45pt;width:458.05pt;height:0;z-index:251666432;mso-position-horizontal-relative:text;mso-position-vertical-relative:text" o:connectortype="straight"/>
          </w:pict>
        </w:r>
        <w:r w:rsidR="00634C16">
          <w:fldChar w:fldCharType="begin"/>
        </w:r>
        <w:r w:rsidR="00634C16">
          <w:instrText xml:space="preserve"> PAGE   \* MERGEFORMAT </w:instrText>
        </w:r>
        <w:r w:rsidR="00634C16">
          <w:fldChar w:fldCharType="separate"/>
        </w:r>
        <w:r w:rsidR="00BF127B">
          <w:rPr>
            <w:noProof/>
          </w:rPr>
          <w:t>105</w:t>
        </w:r>
        <w:r w:rsidR="00634C16">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288521"/>
      <w:docPartObj>
        <w:docPartGallery w:val="Page Numbers (Bottom of Page)"/>
        <w:docPartUnique/>
      </w:docPartObj>
    </w:sdtPr>
    <w:sdtEndPr/>
    <w:sdtContent>
      <w:p w:rsidR="00634C16" w:rsidRDefault="00634C16">
        <w:pPr>
          <w:pStyle w:val="Footer"/>
          <w:jc w:val="center"/>
          <w:rPr>
            <w:lang w:val="id-ID"/>
          </w:rPr>
        </w:pPr>
      </w:p>
      <w:p w:rsidR="00634C16" w:rsidRDefault="00096D4F">
        <w:pPr>
          <w:pStyle w:val="Footer"/>
          <w:jc w:val="center"/>
        </w:pPr>
        <w:r>
          <w:rPr>
            <w:noProof/>
            <w:lang w:val="id-ID" w:eastAsia="id-ID"/>
          </w:rPr>
          <w:pict>
            <v:shapetype id="_x0000_t32" coordsize="21600,21600" o:spt="32" o:oned="t" path="m,l21600,21600e" filled="f">
              <v:path arrowok="t" fillok="f" o:connecttype="none"/>
              <o:lock v:ext="edit" shapetype="t"/>
            </v:shapetype>
            <v:shape id="_x0000_s2069" type="#_x0000_t32" style="position:absolute;left:0;text-align:left;margin-left:5.15pt;margin-top:-5.65pt;width:425.55pt;height:0;z-index:251663360" o:connectortype="straight"/>
          </w:pict>
        </w:r>
        <w:r w:rsidR="00634C16">
          <w:fldChar w:fldCharType="begin"/>
        </w:r>
        <w:r w:rsidR="00634C16">
          <w:instrText xml:space="preserve"> PAGE   \* MERGEFORMAT </w:instrText>
        </w:r>
        <w:r w:rsidR="00634C16">
          <w:fldChar w:fldCharType="separate"/>
        </w:r>
        <w:r w:rsidR="00BF127B">
          <w:rPr>
            <w:noProof/>
          </w:rPr>
          <w:t>104</w:t>
        </w:r>
        <w:r w:rsidR="00634C16">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Default="00634C16" w:rsidP="004C4DA8">
    <w:pPr>
      <w:pStyle w:val="Footer"/>
      <w:rPr>
        <w:lang w:val="id-ID"/>
      </w:rPr>
    </w:pPr>
  </w:p>
  <w:p w:rsidR="00634C16" w:rsidRDefault="00096D4F" w:rsidP="004C4DA8">
    <w:pPr>
      <w:pStyle w:val="Footer"/>
    </w:pPr>
    <w:r>
      <w:rPr>
        <w:noProof/>
        <w:lang w:val="id-ID" w:eastAsia="id-ID"/>
      </w:rPr>
      <w:pict>
        <v:shapetype id="_x0000_t32" coordsize="21600,21600" o:spt="32" o:oned="t" path="m,l21600,21600e" filled="f">
          <v:path arrowok="t" fillok="f" o:connecttype="none"/>
          <o:lock v:ext="edit" shapetype="t"/>
        </v:shapetype>
        <v:shape id="_x0000_s2066" type="#_x0000_t32" style="position:absolute;margin-left:17.15pt;margin-top:-5.8pt;width:425.55pt;height:0;z-index:251659264" o:connectortype="straight"/>
      </w:pict>
    </w:r>
  </w:p>
  <w:p w:rsidR="00634C16" w:rsidRDefault="00634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D4F" w:rsidRDefault="00096D4F" w:rsidP="003E6EF3">
      <w:pPr>
        <w:spacing w:after="0" w:line="240" w:lineRule="auto"/>
      </w:pPr>
      <w:r>
        <w:separator/>
      </w:r>
    </w:p>
  </w:footnote>
  <w:footnote w:type="continuationSeparator" w:id="0">
    <w:p w:rsidR="00096D4F" w:rsidRDefault="00096D4F" w:rsidP="003E6E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Pr="00D4568A" w:rsidRDefault="00634C16" w:rsidP="00E50502">
    <w:pPr>
      <w:pStyle w:val="Header"/>
      <w:pBdr>
        <w:bottom w:val="thickThinSmallGap" w:sz="24" w:space="1" w:color="622423" w:themeColor="accent2" w:themeShade="7F"/>
      </w:pBdr>
      <w:rPr>
        <w:rFonts w:asciiTheme="majorHAnsi" w:eastAsiaTheme="majorEastAsia" w:hAnsiTheme="majorHAnsi" w:cstheme="majorBidi"/>
        <w:sz w:val="20"/>
        <w:szCs w:val="20"/>
        <w:lang w:val="id-ID"/>
      </w:rPr>
    </w:pPr>
    <w:r w:rsidRPr="00D4568A">
      <w:rPr>
        <w:rFonts w:ascii="Times New Roman" w:eastAsiaTheme="majorEastAsia" w:hAnsi="Times New Roman" w:cs="Times New Roman"/>
        <w:sz w:val="20"/>
        <w:szCs w:val="20"/>
        <w:lang w:val="id-ID"/>
      </w:rPr>
      <w:t>JURNAL MANAJEMEN</w:t>
    </w:r>
    <w:r w:rsidR="00AF3D49" w:rsidRPr="00D4568A">
      <w:rPr>
        <w:rFonts w:ascii="Times New Roman" w:eastAsiaTheme="majorEastAsia" w:hAnsi="Times New Roman" w:cs="Times New Roman"/>
        <w:sz w:val="20"/>
        <w:szCs w:val="20"/>
        <w:lang w:val="id-ID"/>
      </w:rPr>
      <w:t xml:space="preserve"> </w:t>
    </w:r>
    <w:r w:rsidR="00D4568A" w:rsidRPr="00D4568A">
      <w:rPr>
        <w:rFonts w:ascii="Times New Roman" w:eastAsiaTheme="majorEastAsia" w:hAnsi="Times New Roman" w:cs="Times New Roman"/>
        <w:sz w:val="20"/>
        <w:szCs w:val="20"/>
        <w:lang w:val="id-ID"/>
      </w:rPr>
      <w:t>BISNIS DAN</w:t>
    </w:r>
    <w:r w:rsidR="00AF3D49" w:rsidRPr="00D4568A">
      <w:rPr>
        <w:rFonts w:ascii="Times New Roman" w:eastAsiaTheme="majorEastAsia" w:hAnsi="Times New Roman" w:cs="Times New Roman"/>
        <w:sz w:val="20"/>
        <w:szCs w:val="20"/>
        <w:lang w:val="id-ID"/>
      </w:rPr>
      <w:t xml:space="preserve"> KEWIRAUSAHAAN</w:t>
    </w:r>
    <w:r w:rsidRPr="00D4568A">
      <w:rPr>
        <w:rFonts w:ascii="Times New Roman" w:eastAsiaTheme="majorEastAsia" w:hAnsi="Times New Roman" w:cs="Times New Roman"/>
        <w:sz w:val="20"/>
        <w:szCs w:val="20"/>
        <w:lang w:val="id-ID"/>
      </w:rPr>
      <w:t xml:space="preserve">/Volume </w:t>
    </w:r>
    <w:r w:rsidR="00675632" w:rsidRPr="00D4568A">
      <w:rPr>
        <w:rFonts w:ascii="Times New Roman" w:eastAsiaTheme="majorEastAsia" w:hAnsi="Times New Roman" w:cs="Times New Roman"/>
        <w:sz w:val="20"/>
        <w:szCs w:val="20"/>
        <w:lang w:val="id-ID"/>
      </w:rPr>
      <w:t>0</w:t>
    </w:r>
    <w:r w:rsidR="002D4D68" w:rsidRPr="00D4568A">
      <w:rPr>
        <w:rFonts w:ascii="Times New Roman" w:eastAsiaTheme="majorEastAsia" w:hAnsi="Times New Roman" w:cs="Times New Roman"/>
        <w:sz w:val="20"/>
        <w:szCs w:val="20"/>
        <w:lang w:val="id-ID"/>
      </w:rPr>
      <w:t>1</w:t>
    </w:r>
    <w:r w:rsidRPr="00D4568A">
      <w:rPr>
        <w:rFonts w:ascii="Times New Roman" w:eastAsiaTheme="majorEastAsia" w:hAnsi="Times New Roman" w:cs="Times New Roman"/>
        <w:sz w:val="20"/>
        <w:szCs w:val="20"/>
        <w:lang w:val="id-ID"/>
      </w:rPr>
      <w:t>/No.1/</w:t>
    </w:r>
    <w:r w:rsidR="00F379F2">
      <w:rPr>
        <w:rFonts w:ascii="Times New Roman" w:eastAsiaTheme="majorEastAsia" w:hAnsi="Times New Roman" w:cs="Times New Roman"/>
        <w:sz w:val="20"/>
        <w:szCs w:val="20"/>
        <w:lang w:val="id-ID"/>
      </w:rPr>
      <w:t>September</w:t>
    </w:r>
    <w:r w:rsidR="00BF2CAD" w:rsidRPr="00D4568A">
      <w:rPr>
        <w:rFonts w:ascii="Times New Roman" w:eastAsiaTheme="majorEastAsia" w:hAnsi="Times New Roman" w:cs="Times New Roman"/>
        <w:sz w:val="20"/>
        <w:szCs w:val="20"/>
        <w:lang w:val="id-ID"/>
      </w:rPr>
      <w:t>-2017</w:t>
    </w:r>
    <w:r w:rsidRPr="00D4568A">
      <w:rPr>
        <w:rFonts w:ascii="Times New Roman" w:eastAsiaTheme="majorEastAsia" w:hAnsi="Times New Roman" w:cs="Times New Roman"/>
        <w:sz w:val="20"/>
        <w:szCs w:val="20"/>
        <w:lang w:val="id-ID"/>
      </w:rPr>
      <w:t xml:space="preserve"> : </w:t>
    </w:r>
    <w:r w:rsidR="00F379F2">
      <w:rPr>
        <w:rFonts w:ascii="Times New Roman" w:eastAsiaTheme="majorEastAsia" w:hAnsi="Times New Roman" w:cs="Times New Roman"/>
        <w:sz w:val="20"/>
        <w:szCs w:val="20"/>
        <w:lang w:val="id-ID"/>
      </w:rPr>
      <w:t>1-9</w:t>
    </w:r>
  </w:p>
  <w:p w:rsidR="00634C16" w:rsidRPr="00753A24" w:rsidRDefault="00634C16">
    <w:pPr>
      <w:pStyle w:val="Header"/>
      <w:rPr>
        <w:sz w:val="24"/>
        <w:szCs w:val="24"/>
      </w:rPr>
    </w:pPr>
  </w:p>
  <w:p w:rsidR="00F065FD" w:rsidRDefault="00F065FD"/>
  <w:p w:rsidR="00090E33" w:rsidRDefault="00090E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Pr="00BF2CAD" w:rsidRDefault="00096D4F" w:rsidP="00F379F2">
    <w:pPr>
      <w:pStyle w:val="Header"/>
      <w:pBdr>
        <w:bottom w:val="thickThinSmallGap" w:sz="24" w:space="1" w:color="622423" w:themeColor="accent2" w:themeShade="7F"/>
      </w:pBdr>
      <w:rPr>
        <w:rFonts w:ascii="Times New Roman" w:eastAsiaTheme="majorEastAsia" w:hAnsi="Times New Roman" w:cs="Times New Roman"/>
        <w:sz w:val="24"/>
        <w:szCs w:val="24"/>
      </w:rPr>
    </w:pPr>
    <w:sdt>
      <w:sdtPr>
        <w:rPr>
          <w:rFonts w:ascii="Times New Roman" w:eastAsiaTheme="majorEastAsia" w:hAnsi="Times New Roman" w:cs="Times New Roman"/>
          <w:sz w:val="20"/>
          <w:szCs w:val="20"/>
          <w:lang w:val="id-ID"/>
        </w:rPr>
        <w:alias w:val="Title"/>
        <w:id w:val="1658180437"/>
        <w:dataBinding w:prefixMappings="xmlns:ns0='http://schemas.openxmlformats.org/package/2006/metadata/core-properties' xmlns:ns1='http://purl.org/dc/elements/1.1/'" w:xpath="/ns0:coreProperties[1]/ns1:title[1]" w:storeItemID="{6C3C8BC8-F283-45AE-878A-BAB7291924A1}"/>
        <w:text/>
      </w:sdtPr>
      <w:sdtEndPr/>
      <w:sdtContent>
        <w:r w:rsidR="00BF0FC3" w:rsidRPr="00F379F2">
          <w:rPr>
            <w:rFonts w:ascii="Times New Roman" w:eastAsiaTheme="majorEastAsia" w:hAnsi="Times New Roman" w:cs="Times New Roman"/>
            <w:sz w:val="20"/>
            <w:szCs w:val="20"/>
            <w:lang w:val="id-ID"/>
          </w:rPr>
          <w:t>JURNAL MANAJEMEN BISNIS DAN KEWIRAUSAHAAN/Vol</w:t>
        </w:r>
        <w:r w:rsidR="00BF0FC3">
          <w:rPr>
            <w:rFonts w:ascii="Times New Roman" w:eastAsiaTheme="majorEastAsia" w:hAnsi="Times New Roman" w:cs="Times New Roman"/>
            <w:sz w:val="20"/>
            <w:szCs w:val="20"/>
            <w:lang w:val="id-ID"/>
          </w:rPr>
          <w:t xml:space="preserve">ume </w:t>
        </w:r>
        <w:r w:rsidR="00BF127B">
          <w:rPr>
            <w:rFonts w:ascii="Times New Roman" w:eastAsiaTheme="majorEastAsia" w:hAnsi="Times New Roman" w:cs="Times New Roman"/>
            <w:sz w:val="20"/>
            <w:szCs w:val="20"/>
            <w:lang w:val="id-ID"/>
          </w:rPr>
          <w:t>3</w:t>
        </w:r>
        <w:r w:rsidR="00BF0FC3" w:rsidRPr="0005415C">
          <w:rPr>
            <w:rFonts w:ascii="Times New Roman" w:eastAsiaTheme="majorEastAsia" w:hAnsi="Times New Roman" w:cs="Times New Roman"/>
            <w:sz w:val="20"/>
            <w:szCs w:val="20"/>
            <w:lang w:val="id-ID"/>
          </w:rPr>
          <w:t xml:space="preserve">/No.3/Mei </w:t>
        </w:r>
        <w:r w:rsidR="00BF0FC3">
          <w:rPr>
            <w:rFonts w:ascii="Times New Roman" w:eastAsiaTheme="majorEastAsia" w:hAnsi="Times New Roman" w:cs="Times New Roman"/>
            <w:sz w:val="20"/>
            <w:szCs w:val="20"/>
            <w:lang w:val="id-ID"/>
          </w:rPr>
          <w:t>–</w:t>
        </w:r>
        <w:r w:rsidR="00BF0FC3" w:rsidRPr="0005415C">
          <w:rPr>
            <w:rFonts w:ascii="Times New Roman" w:eastAsiaTheme="majorEastAsia" w:hAnsi="Times New Roman" w:cs="Times New Roman"/>
            <w:sz w:val="20"/>
            <w:szCs w:val="20"/>
            <w:lang w:val="id-ID"/>
          </w:rPr>
          <w:t xml:space="preserve"> 2019</w:t>
        </w:r>
        <w:r w:rsidR="00BF0FC3">
          <w:rPr>
            <w:rFonts w:ascii="Times New Roman" w:eastAsiaTheme="majorEastAsia" w:hAnsi="Times New Roman" w:cs="Times New Roman"/>
            <w:sz w:val="20"/>
            <w:szCs w:val="20"/>
            <w:lang w:val="id-ID"/>
          </w:rPr>
          <w:t xml:space="preserve"> : 1</w:t>
        </w:r>
        <w:r w:rsidR="00962C5C">
          <w:rPr>
            <w:rFonts w:ascii="Times New Roman" w:eastAsiaTheme="majorEastAsia" w:hAnsi="Times New Roman" w:cs="Times New Roman"/>
            <w:sz w:val="20"/>
            <w:szCs w:val="20"/>
            <w:lang w:val="id-ID"/>
          </w:rPr>
          <w:t>04-112</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C16" w:rsidRDefault="00634C16" w:rsidP="00EB73C7">
    <w:pPr>
      <w:pStyle w:val="Header"/>
      <w:pBdr>
        <w:bottom w:val="thickThinSmallGap" w:sz="24" w:space="1" w:color="622423" w:themeColor="accent2" w:themeShade="7F"/>
      </w:pBdr>
      <w:jc w:val="right"/>
      <w:rPr>
        <w:rFonts w:asciiTheme="majorHAnsi" w:eastAsiaTheme="majorEastAsia" w:hAnsiTheme="majorHAnsi" w:cstheme="majorBidi"/>
        <w:sz w:val="32"/>
        <w:szCs w:val="32"/>
      </w:rPr>
    </w:pPr>
  </w:p>
  <w:p w:rsidR="00F065FD" w:rsidRDefault="00F065FD" w:rsidP="00563FBF">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4408E"/>
    <w:multiLevelType w:val="multilevel"/>
    <w:tmpl w:val="EE3860A0"/>
    <w:name w:val="PwCListNumbers1"/>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nsid w:val="0A6A40B4"/>
    <w:multiLevelType w:val="hybridMultilevel"/>
    <w:tmpl w:val="B08C99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FD6F17"/>
    <w:multiLevelType w:val="hybridMultilevel"/>
    <w:tmpl w:val="3DD80A7A"/>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76247"/>
    <w:multiLevelType w:val="hybridMultilevel"/>
    <w:tmpl w:val="8BEC65BC"/>
    <w:lvl w:ilvl="0" w:tplc="5F8849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786D6D"/>
    <w:multiLevelType w:val="hybridMultilevel"/>
    <w:tmpl w:val="D4E2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94EDE"/>
    <w:multiLevelType w:val="hybridMultilevel"/>
    <w:tmpl w:val="51C0A7C2"/>
    <w:lvl w:ilvl="0" w:tplc="01B838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9FA268B"/>
    <w:multiLevelType w:val="hybridMultilevel"/>
    <w:tmpl w:val="F7F034E8"/>
    <w:lvl w:ilvl="0" w:tplc="F7D0A2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2010D6A"/>
    <w:multiLevelType w:val="hybridMultilevel"/>
    <w:tmpl w:val="87263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57486E"/>
    <w:multiLevelType w:val="multilevel"/>
    <w:tmpl w:val="EE3860A0"/>
    <w:name w:val="PwCListNumbers13"/>
    <w:numStyleLink w:val="PwCListNumbers1"/>
  </w:abstractNum>
  <w:abstractNum w:abstractNumId="9">
    <w:nsid w:val="3DCC0AD8"/>
    <w:multiLevelType w:val="hybridMultilevel"/>
    <w:tmpl w:val="C10ECBE8"/>
    <w:lvl w:ilvl="0" w:tplc="01B838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69573E"/>
    <w:multiLevelType w:val="hybridMultilevel"/>
    <w:tmpl w:val="EE18D048"/>
    <w:lvl w:ilvl="0" w:tplc="892E15F6">
      <w:start w:val="1"/>
      <w:numFmt w:val="decimal"/>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1">
    <w:nsid w:val="431C4DE1"/>
    <w:multiLevelType w:val="hybridMultilevel"/>
    <w:tmpl w:val="2F30B332"/>
    <w:lvl w:ilvl="0" w:tplc="09402EF0">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44621410"/>
    <w:multiLevelType w:val="hybridMultilevel"/>
    <w:tmpl w:val="E52C8448"/>
    <w:lvl w:ilvl="0" w:tplc="851848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4F82DCF"/>
    <w:multiLevelType w:val="hybridMultilevel"/>
    <w:tmpl w:val="B3F44976"/>
    <w:lvl w:ilvl="0" w:tplc="01B838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B216EAB"/>
    <w:multiLevelType w:val="hybridMultilevel"/>
    <w:tmpl w:val="C6EE43A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571B52"/>
    <w:multiLevelType w:val="hybridMultilevel"/>
    <w:tmpl w:val="808885A0"/>
    <w:lvl w:ilvl="0" w:tplc="809698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FAC4E6C"/>
    <w:multiLevelType w:val="multilevel"/>
    <w:tmpl w:val="E50E106A"/>
    <w:lvl w:ilvl="0">
      <w:start w:val="1"/>
      <w:numFmt w:val="decimal"/>
      <w:lvlText w:val="%1."/>
      <w:lvlJc w:val="left"/>
      <w:pPr>
        <w:ind w:left="360" w:hanging="360"/>
      </w:pPr>
      <w:rPr>
        <w:rFonts w:hint="default"/>
      </w:rPr>
    </w:lvl>
    <w:lvl w:ilvl="1">
      <w:start w:val="1"/>
      <w:numFmt w:val="decimal"/>
      <w:pStyle w:val="Subtitle"/>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153422"/>
    <w:multiLevelType w:val="hybridMultilevel"/>
    <w:tmpl w:val="CBE23242"/>
    <w:lvl w:ilvl="0" w:tplc="1F741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2A61CF"/>
    <w:multiLevelType w:val="hybridMultilevel"/>
    <w:tmpl w:val="88662F66"/>
    <w:lvl w:ilvl="0" w:tplc="B9A8E0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29712E"/>
    <w:multiLevelType w:val="hybridMultilevel"/>
    <w:tmpl w:val="4B846BAE"/>
    <w:lvl w:ilvl="0" w:tplc="59DEED20">
      <w:start w:val="1"/>
      <w:numFmt w:val="decimal"/>
      <w:lvlText w:val="%1."/>
      <w:lvlJc w:val="left"/>
      <w:pPr>
        <w:ind w:left="678" w:hanging="360"/>
      </w:pPr>
      <w:rPr>
        <w:rFonts w:ascii="Times New Roman" w:eastAsiaTheme="minorHAnsi" w:hAnsi="Times New Roman" w:cs="Times New Roman"/>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20">
    <w:nsid w:val="575E030C"/>
    <w:multiLevelType w:val="multilevel"/>
    <w:tmpl w:val="D8B64808"/>
    <w:lvl w:ilvl="0">
      <w:start w:val="1"/>
      <w:numFmt w:val="decimal"/>
      <w:lvlText w:val="%1."/>
      <w:lvlJc w:val="left"/>
      <w:pPr>
        <w:ind w:left="678" w:hanging="360"/>
      </w:pPr>
      <w:rPr>
        <w:rFonts w:ascii="Times New Roman" w:eastAsiaTheme="minorHAnsi" w:hAnsi="Times New Roman" w:cs="Times New Roman"/>
      </w:rPr>
    </w:lvl>
    <w:lvl w:ilvl="1">
      <w:start w:val="5"/>
      <w:numFmt w:val="decimal"/>
      <w:isLgl/>
      <w:lvlText w:val="%1.%2."/>
      <w:lvlJc w:val="left"/>
      <w:pPr>
        <w:ind w:left="1408" w:hanging="540"/>
      </w:pPr>
      <w:rPr>
        <w:rFonts w:hint="default"/>
      </w:rPr>
    </w:lvl>
    <w:lvl w:ilvl="2">
      <w:start w:val="5"/>
      <w:numFmt w:val="decimal"/>
      <w:isLgl/>
      <w:lvlText w:val="%1.%2.%3."/>
      <w:lvlJc w:val="left"/>
      <w:pPr>
        <w:ind w:left="2138" w:hanging="720"/>
      </w:pPr>
      <w:rPr>
        <w:rFonts w:hint="default"/>
        <w:b/>
      </w:rPr>
    </w:lvl>
    <w:lvl w:ilvl="3">
      <w:start w:val="1"/>
      <w:numFmt w:val="decimal"/>
      <w:isLgl/>
      <w:lvlText w:val="%1.%2.%3.%4."/>
      <w:lvlJc w:val="left"/>
      <w:pPr>
        <w:ind w:left="2688" w:hanging="720"/>
      </w:pPr>
      <w:rPr>
        <w:rFonts w:hint="default"/>
      </w:rPr>
    </w:lvl>
    <w:lvl w:ilvl="4">
      <w:start w:val="1"/>
      <w:numFmt w:val="decimal"/>
      <w:isLgl/>
      <w:lvlText w:val="%1.%2.%3.%4.%5."/>
      <w:lvlJc w:val="left"/>
      <w:pPr>
        <w:ind w:left="3598" w:hanging="1080"/>
      </w:pPr>
      <w:rPr>
        <w:rFonts w:hint="default"/>
      </w:rPr>
    </w:lvl>
    <w:lvl w:ilvl="5">
      <w:start w:val="1"/>
      <w:numFmt w:val="decimal"/>
      <w:isLgl/>
      <w:lvlText w:val="%1.%2.%3.%4.%5.%6."/>
      <w:lvlJc w:val="left"/>
      <w:pPr>
        <w:ind w:left="4148" w:hanging="1080"/>
      </w:pPr>
      <w:rPr>
        <w:rFonts w:hint="default"/>
      </w:rPr>
    </w:lvl>
    <w:lvl w:ilvl="6">
      <w:start w:val="1"/>
      <w:numFmt w:val="decimal"/>
      <w:isLgl/>
      <w:lvlText w:val="%1.%2.%3.%4.%5.%6.%7."/>
      <w:lvlJc w:val="left"/>
      <w:pPr>
        <w:ind w:left="5058" w:hanging="1440"/>
      </w:pPr>
      <w:rPr>
        <w:rFonts w:hint="default"/>
      </w:rPr>
    </w:lvl>
    <w:lvl w:ilvl="7">
      <w:start w:val="1"/>
      <w:numFmt w:val="decimal"/>
      <w:isLgl/>
      <w:lvlText w:val="%1.%2.%3.%4.%5.%6.%7.%8."/>
      <w:lvlJc w:val="left"/>
      <w:pPr>
        <w:ind w:left="5608" w:hanging="1440"/>
      </w:pPr>
      <w:rPr>
        <w:rFonts w:hint="default"/>
      </w:rPr>
    </w:lvl>
    <w:lvl w:ilvl="8">
      <w:start w:val="1"/>
      <w:numFmt w:val="decimal"/>
      <w:isLgl/>
      <w:lvlText w:val="%1.%2.%3.%4.%5.%6.%7.%8.%9."/>
      <w:lvlJc w:val="left"/>
      <w:pPr>
        <w:ind w:left="6518" w:hanging="1800"/>
      </w:pPr>
      <w:rPr>
        <w:rFonts w:hint="default"/>
      </w:rPr>
    </w:lvl>
  </w:abstractNum>
  <w:abstractNum w:abstractNumId="21">
    <w:nsid w:val="5FB203CB"/>
    <w:multiLevelType w:val="hybridMultilevel"/>
    <w:tmpl w:val="32F09A80"/>
    <w:lvl w:ilvl="0" w:tplc="24F8C6C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62B91A6A"/>
    <w:multiLevelType w:val="hybridMultilevel"/>
    <w:tmpl w:val="38C09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213582"/>
    <w:multiLevelType w:val="hybridMultilevel"/>
    <w:tmpl w:val="8208CC0C"/>
    <w:lvl w:ilvl="0" w:tplc="6628A9E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5">
    <w:nsid w:val="75465747"/>
    <w:multiLevelType w:val="hybridMultilevel"/>
    <w:tmpl w:val="4490DF46"/>
    <w:lvl w:ilvl="0" w:tplc="01B838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84C5E89"/>
    <w:multiLevelType w:val="hybridMultilevel"/>
    <w:tmpl w:val="D5A0DCA6"/>
    <w:lvl w:ilvl="0" w:tplc="4D701A4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08472E"/>
    <w:multiLevelType w:val="multilevel"/>
    <w:tmpl w:val="DA8849E8"/>
    <w:name w:val="PwCListBullets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4"/>
  </w:num>
  <w:num w:numId="3">
    <w:abstractNumId w:val="0"/>
  </w:num>
  <w:num w:numId="4">
    <w:abstractNumId w:val="8"/>
  </w:num>
  <w:num w:numId="5">
    <w:abstractNumId w:val="22"/>
  </w:num>
  <w:num w:numId="6">
    <w:abstractNumId w:val="7"/>
  </w:num>
  <w:num w:numId="7">
    <w:abstractNumId w:val="4"/>
  </w:num>
  <w:num w:numId="8">
    <w:abstractNumId w:val="17"/>
  </w:num>
  <w:num w:numId="9">
    <w:abstractNumId w:val="26"/>
  </w:num>
  <w:num w:numId="10">
    <w:abstractNumId w:val="25"/>
  </w:num>
  <w:num w:numId="11">
    <w:abstractNumId w:val="9"/>
  </w:num>
  <w:num w:numId="12">
    <w:abstractNumId w:val="6"/>
  </w:num>
  <w:num w:numId="13">
    <w:abstractNumId w:val="13"/>
  </w:num>
  <w:num w:numId="14">
    <w:abstractNumId w:val="12"/>
  </w:num>
  <w:num w:numId="15">
    <w:abstractNumId w:val="5"/>
  </w:num>
  <w:num w:numId="16">
    <w:abstractNumId w:val="18"/>
  </w:num>
  <w:num w:numId="17">
    <w:abstractNumId w:val="15"/>
  </w:num>
  <w:num w:numId="18">
    <w:abstractNumId w:val="21"/>
  </w:num>
  <w:num w:numId="19">
    <w:abstractNumId w:val="11"/>
  </w:num>
  <w:num w:numId="20">
    <w:abstractNumId w:val="1"/>
  </w:num>
  <w:num w:numId="21">
    <w:abstractNumId w:val="19"/>
  </w:num>
  <w:num w:numId="22">
    <w:abstractNumId w:val="10"/>
  </w:num>
  <w:num w:numId="23">
    <w:abstractNumId w:val="20"/>
  </w:num>
  <w:num w:numId="24">
    <w:abstractNumId w:val="2"/>
  </w:num>
  <w:num w:numId="25">
    <w:abstractNumId w:val="23"/>
  </w:num>
  <w:num w:numId="26">
    <w:abstractNumId w:val="3"/>
  </w:num>
  <w:num w:numId="2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hideSpellingErrors/>
  <w:defaultTabStop w:val="720"/>
  <w:drawingGridHorizontalSpacing w:val="110"/>
  <w:displayHorizontalDrawingGridEvery w:val="2"/>
  <w:displayVerticalDrawingGridEvery w:val="2"/>
  <w:characterSpacingControl w:val="doNotCompress"/>
  <w:hdrShapeDefaults>
    <o:shapedefaults v:ext="edit" spidmax="2073"/>
    <o:shapelayout v:ext="edit">
      <o:idmap v:ext="edit" data="2"/>
      <o:rules v:ext="edit">
        <o:r id="V:Rule1" type="connector" idref="#_x0000_s2069"/>
        <o:r id="V:Rule2" type="connector" idref="#_x0000_s2071"/>
        <o:r id="V:Rule3" type="connector" idref="#_x0000_s2072"/>
        <o:r id="V:Rule4" type="connector" idref="#_x0000_s2066"/>
      </o:rules>
    </o:shapelayout>
  </w:hdrShapeDefaults>
  <w:footnotePr>
    <w:footnote w:id="-1"/>
    <w:footnote w:id="0"/>
  </w:footnotePr>
  <w:endnotePr>
    <w:endnote w:id="-1"/>
    <w:endnote w:id="0"/>
  </w:endnotePr>
  <w:compat>
    <w:compatSetting w:name="compatibilityMode" w:uri="http://schemas.microsoft.com/office/word" w:val="12"/>
  </w:compat>
  <w:rsids>
    <w:rsidRoot w:val="00C71DE0"/>
    <w:rsid w:val="000044EF"/>
    <w:rsid w:val="00005F25"/>
    <w:rsid w:val="00005FC2"/>
    <w:rsid w:val="00010D4A"/>
    <w:rsid w:val="00012933"/>
    <w:rsid w:val="00013991"/>
    <w:rsid w:val="00016DED"/>
    <w:rsid w:val="00017AAC"/>
    <w:rsid w:val="00021829"/>
    <w:rsid w:val="00022876"/>
    <w:rsid w:val="0002378C"/>
    <w:rsid w:val="000238C0"/>
    <w:rsid w:val="00030654"/>
    <w:rsid w:val="0003082B"/>
    <w:rsid w:val="00033A2E"/>
    <w:rsid w:val="0003629D"/>
    <w:rsid w:val="0003678D"/>
    <w:rsid w:val="00040260"/>
    <w:rsid w:val="00045F4E"/>
    <w:rsid w:val="00047004"/>
    <w:rsid w:val="00051308"/>
    <w:rsid w:val="000525AD"/>
    <w:rsid w:val="00053D4F"/>
    <w:rsid w:val="000553FD"/>
    <w:rsid w:val="000557B2"/>
    <w:rsid w:val="000557E7"/>
    <w:rsid w:val="00056013"/>
    <w:rsid w:val="000563E0"/>
    <w:rsid w:val="000661E1"/>
    <w:rsid w:val="000670D3"/>
    <w:rsid w:val="000721EF"/>
    <w:rsid w:val="00074952"/>
    <w:rsid w:val="0007495E"/>
    <w:rsid w:val="00077F46"/>
    <w:rsid w:val="00081291"/>
    <w:rsid w:val="0008513D"/>
    <w:rsid w:val="00085B15"/>
    <w:rsid w:val="00090E33"/>
    <w:rsid w:val="00092BBD"/>
    <w:rsid w:val="000942E1"/>
    <w:rsid w:val="00096D4F"/>
    <w:rsid w:val="000A4839"/>
    <w:rsid w:val="000A7510"/>
    <w:rsid w:val="000B4EE0"/>
    <w:rsid w:val="000B4F94"/>
    <w:rsid w:val="000C146C"/>
    <w:rsid w:val="000C6B18"/>
    <w:rsid w:val="000C72BC"/>
    <w:rsid w:val="000D0B1A"/>
    <w:rsid w:val="000D2100"/>
    <w:rsid w:val="000D4C5D"/>
    <w:rsid w:val="000D5A1B"/>
    <w:rsid w:val="000E4293"/>
    <w:rsid w:val="000F5B54"/>
    <w:rsid w:val="000F5FA0"/>
    <w:rsid w:val="000F6199"/>
    <w:rsid w:val="000F76F6"/>
    <w:rsid w:val="00101900"/>
    <w:rsid w:val="00101C5B"/>
    <w:rsid w:val="00103365"/>
    <w:rsid w:val="00107293"/>
    <w:rsid w:val="00107719"/>
    <w:rsid w:val="00107BE1"/>
    <w:rsid w:val="00113803"/>
    <w:rsid w:val="00117085"/>
    <w:rsid w:val="0011722A"/>
    <w:rsid w:val="00117A18"/>
    <w:rsid w:val="00117F11"/>
    <w:rsid w:val="00122F38"/>
    <w:rsid w:val="00124514"/>
    <w:rsid w:val="00126FA0"/>
    <w:rsid w:val="00131179"/>
    <w:rsid w:val="00140A0E"/>
    <w:rsid w:val="00140F79"/>
    <w:rsid w:val="001417CD"/>
    <w:rsid w:val="00143E09"/>
    <w:rsid w:val="00146096"/>
    <w:rsid w:val="0015175A"/>
    <w:rsid w:val="00152449"/>
    <w:rsid w:val="001545AA"/>
    <w:rsid w:val="00154DC5"/>
    <w:rsid w:val="00155618"/>
    <w:rsid w:val="0015610E"/>
    <w:rsid w:val="00160E6C"/>
    <w:rsid w:val="00167F0E"/>
    <w:rsid w:val="001717E1"/>
    <w:rsid w:val="00171A9A"/>
    <w:rsid w:val="00172303"/>
    <w:rsid w:val="00172645"/>
    <w:rsid w:val="00173516"/>
    <w:rsid w:val="0017358B"/>
    <w:rsid w:val="001824C3"/>
    <w:rsid w:val="00183DEE"/>
    <w:rsid w:val="0018506F"/>
    <w:rsid w:val="00187E7D"/>
    <w:rsid w:val="00193A08"/>
    <w:rsid w:val="001943EF"/>
    <w:rsid w:val="001A4160"/>
    <w:rsid w:val="001A6BBF"/>
    <w:rsid w:val="001A75DC"/>
    <w:rsid w:val="001A7C42"/>
    <w:rsid w:val="001A7D24"/>
    <w:rsid w:val="001B2AA4"/>
    <w:rsid w:val="001B5A32"/>
    <w:rsid w:val="001B65FA"/>
    <w:rsid w:val="001C3C3B"/>
    <w:rsid w:val="001C4B3E"/>
    <w:rsid w:val="001C750E"/>
    <w:rsid w:val="001D24B3"/>
    <w:rsid w:val="001D2D6E"/>
    <w:rsid w:val="001D65DB"/>
    <w:rsid w:val="001E0452"/>
    <w:rsid w:val="001E0DB2"/>
    <w:rsid w:val="001E1044"/>
    <w:rsid w:val="001E252C"/>
    <w:rsid w:val="001E2B67"/>
    <w:rsid w:val="001E75A1"/>
    <w:rsid w:val="001F0C39"/>
    <w:rsid w:val="001F39FB"/>
    <w:rsid w:val="001F43AF"/>
    <w:rsid w:val="001F77DE"/>
    <w:rsid w:val="00203C57"/>
    <w:rsid w:val="00204623"/>
    <w:rsid w:val="002147F8"/>
    <w:rsid w:val="00215670"/>
    <w:rsid w:val="00215A77"/>
    <w:rsid w:val="00220737"/>
    <w:rsid w:val="00223120"/>
    <w:rsid w:val="002236D9"/>
    <w:rsid w:val="0022370F"/>
    <w:rsid w:val="002244DC"/>
    <w:rsid w:val="00224566"/>
    <w:rsid w:val="00225708"/>
    <w:rsid w:val="00231370"/>
    <w:rsid w:val="00236A68"/>
    <w:rsid w:val="00242DA9"/>
    <w:rsid w:val="00244A64"/>
    <w:rsid w:val="00246C5A"/>
    <w:rsid w:val="0025049C"/>
    <w:rsid w:val="00251D6F"/>
    <w:rsid w:val="0025272A"/>
    <w:rsid w:val="002536FF"/>
    <w:rsid w:val="00260225"/>
    <w:rsid w:val="00260F50"/>
    <w:rsid w:val="0026255E"/>
    <w:rsid w:val="002640E6"/>
    <w:rsid w:val="00264C18"/>
    <w:rsid w:val="0026517A"/>
    <w:rsid w:val="0026610D"/>
    <w:rsid w:val="00267262"/>
    <w:rsid w:val="00271F44"/>
    <w:rsid w:val="002747A9"/>
    <w:rsid w:val="00274E7D"/>
    <w:rsid w:val="00277A3E"/>
    <w:rsid w:val="00280A14"/>
    <w:rsid w:val="0028108A"/>
    <w:rsid w:val="00286DCB"/>
    <w:rsid w:val="002930C5"/>
    <w:rsid w:val="00294842"/>
    <w:rsid w:val="00294FAF"/>
    <w:rsid w:val="00295665"/>
    <w:rsid w:val="00296754"/>
    <w:rsid w:val="002A34C6"/>
    <w:rsid w:val="002A537C"/>
    <w:rsid w:val="002A67FD"/>
    <w:rsid w:val="002B17D7"/>
    <w:rsid w:val="002B2818"/>
    <w:rsid w:val="002B3BBE"/>
    <w:rsid w:val="002B5E5E"/>
    <w:rsid w:val="002B797C"/>
    <w:rsid w:val="002C0B13"/>
    <w:rsid w:val="002C2A7C"/>
    <w:rsid w:val="002D00EA"/>
    <w:rsid w:val="002D39C9"/>
    <w:rsid w:val="002D4265"/>
    <w:rsid w:val="002D4D68"/>
    <w:rsid w:val="002D7B15"/>
    <w:rsid w:val="002E2A78"/>
    <w:rsid w:val="002E4DAB"/>
    <w:rsid w:val="002F17F7"/>
    <w:rsid w:val="002F575C"/>
    <w:rsid w:val="002F59F5"/>
    <w:rsid w:val="002F62C2"/>
    <w:rsid w:val="002F73C9"/>
    <w:rsid w:val="002F7C20"/>
    <w:rsid w:val="003008C6"/>
    <w:rsid w:val="003055C5"/>
    <w:rsid w:val="003120D4"/>
    <w:rsid w:val="003124B0"/>
    <w:rsid w:val="003266AD"/>
    <w:rsid w:val="00330C60"/>
    <w:rsid w:val="00332F57"/>
    <w:rsid w:val="003340CA"/>
    <w:rsid w:val="003347B0"/>
    <w:rsid w:val="00336161"/>
    <w:rsid w:val="00336D20"/>
    <w:rsid w:val="00337FEF"/>
    <w:rsid w:val="003410CD"/>
    <w:rsid w:val="003443E6"/>
    <w:rsid w:val="0034456C"/>
    <w:rsid w:val="00345ADB"/>
    <w:rsid w:val="00345D20"/>
    <w:rsid w:val="00345FC2"/>
    <w:rsid w:val="00346DBA"/>
    <w:rsid w:val="003547E6"/>
    <w:rsid w:val="00365593"/>
    <w:rsid w:val="003662F2"/>
    <w:rsid w:val="00367947"/>
    <w:rsid w:val="003735DB"/>
    <w:rsid w:val="003808E9"/>
    <w:rsid w:val="00381119"/>
    <w:rsid w:val="003821C2"/>
    <w:rsid w:val="0038417F"/>
    <w:rsid w:val="00384965"/>
    <w:rsid w:val="00384AB7"/>
    <w:rsid w:val="00390820"/>
    <w:rsid w:val="00392DA9"/>
    <w:rsid w:val="003939D3"/>
    <w:rsid w:val="003A272C"/>
    <w:rsid w:val="003A595D"/>
    <w:rsid w:val="003A6AB1"/>
    <w:rsid w:val="003B2DD9"/>
    <w:rsid w:val="003B7588"/>
    <w:rsid w:val="003C2C4E"/>
    <w:rsid w:val="003C387B"/>
    <w:rsid w:val="003C5EFD"/>
    <w:rsid w:val="003C6605"/>
    <w:rsid w:val="003C6CB0"/>
    <w:rsid w:val="003D083F"/>
    <w:rsid w:val="003D1572"/>
    <w:rsid w:val="003D2412"/>
    <w:rsid w:val="003D5104"/>
    <w:rsid w:val="003D547E"/>
    <w:rsid w:val="003E17E9"/>
    <w:rsid w:val="003E1F1C"/>
    <w:rsid w:val="003E2EB6"/>
    <w:rsid w:val="003E4EA0"/>
    <w:rsid w:val="003E6EF3"/>
    <w:rsid w:val="003F0204"/>
    <w:rsid w:val="003F0B9B"/>
    <w:rsid w:val="003F1D6C"/>
    <w:rsid w:val="003F50FC"/>
    <w:rsid w:val="003F5A4C"/>
    <w:rsid w:val="003F5F36"/>
    <w:rsid w:val="003F7DB3"/>
    <w:rsid w:val="004014A7"/>
    <w:rsid w:val="00401E37"/>
    <w:rsid w:val="0040239C"/>
    <w:rsid w:val="00407BF7"/>
    <w:rsid w:val="00410CA2"/>
    <w:rsid w:val="00412750"/>
    <w:rsid w:val="00413007"/>
    <w:rsid w:val="00413F84"/>
    <w:rsid w:val="004152EA"/>
    <w:rsid w:val="00415A10"/>
    <w:rsid w:val="00416385"/>
    <w:rsid w:val="004204DD"/>
    <w:rsid w:val="00421A42"/>
    <w:rsid w:val="00421E87"/>
    <w:rsid w:val="0042319A"/>
    <w:rsid w:val="00425538"/>
    <w:rsid w:val="00426D7C"/>
    <w:rsid w:val="00430474"/>
    <w:rsid w:val="0043330E"/>
    <w:rsid w:val="00433BB9"/>
    <w:rsid w:val="004351CD"/>
    <w:rsid w:val="00435CB7"/>
    <w:rsid w:val="00440275"/>
    <w:rsid w:val="004417E6"/>
    <w:rsid w:val="004424F6"/>
    <w:rsid w:val="00445F65"/>
    <w:rsid w:val="00446863"/>
    <w:rsid w:val="00447D33"/>
    <w:rsid w:val="0045120F"/>
    <w:rsid w:val="00452A6B"/>
    <w:rsid w:val="00456100"/>
    <w:rsid w:val="004562AE"/>
    <w:rsid w:val="0045760E"/>
    <w:rsid w:val="00460073"/>
    <w:rsid w:val="00466BCD"/>
    <w:rsid w:val="00466FD4"/>
    <w:rsid w:val="004676AC"/>
    <w:rsid w:val="004707A9"/>
    <w:rsid w:val="00471641"/>
    <w:rsid w:val="00473E36"/>
    <w:rsid w:val="00474E23"/>
    <w:rsid w:val="004770FD"/>
    <w:rsid w:val="0048080C"/>
    <w:rsid w:val="00486F67"/>
    <w:rsid w:val="00491677"/>
    <w:rsid w:val="0049636C"/>
    <w:rsid w:val="004977D2"/>
    <w:rsid w:val="004978F3"/>
    <w:rsid w:val="004A01A2"/>
    <w:rsid w:val="004A1B50"/>
    <w:rsid w:val="004A542D"/>
    <w:rsid w:val="004A647C"/>
    <w:rsid w:val="004B069E"/>
    <w:rsid w:val="004B56C4"/>
    <w:rsid w:val="004B74C7"/>
    <w:rsid w:val="004C02C8"/>
    <w:rsid w:val="004C4DA8"/>
    <w:rsid w:val="004C6194"/>
    <w:rsid w:val="004C66A2"/>
    <w:rsid w:val="004D2522"/>
    <w:rsid w:val="004D2FDB"/>
    <w:rsid w:val="004D4436"/>
    <w:rsid w:val="004E1284"/>
    <w:rsid w:val="004E5C1B"/>
    <w:rsid w:val="004E7EF3"/>
    <w:rsid w:val="004F22CA"/>
    <w:rsid w:val="004F3D0D"/>
    <w:rsid w:val="004F7C53"/>
    <w:rsid w:val="00503A38"/>
    <w:rsid w:val="00510D34"/>
    <w:rsid w:val="005120C3"/>
    <w:rsid w:val="0051306B"/>
    <w:rsid w:val="00513F28"/>
    <w:rsid w:val="00515527"/>
    <w:rsid w:val="005158BA"/>
    <w:rsid w:val="00517606"/>
    <w:rsid w:val="00523DED"/>
    <w:rsid w:val="0052665B"/>
    <w:rsid w:val="00530582"/>
    <w:rsid w:val="0053279B"/>
    <w:rsid w:val="00533B26"/>
    <w:rsid w:val="00534D2C"/>
    <w:rsid w:val="005448F5"/>
    <w:rsid w:val="00546E2E"/>
    <w:rsid w:val="005516B5"/>
    <w:rsid w:val="00554066"/>
    <w:rsid w:val="00554737"/>
    <w:rsid w:val="00556893"/>
    <w:rsid w:val="0056225F"/>
    <w:rsid w:val="00562D60"/>
    <w:rsid w:val="00563B11"/>
    <w:rsid w:val="00563FBF"/>
    <w:rsid w:val="005650F8"/>
    <w:rsid w:val="00566DA6"/>
    <w:rsid w:val="005706CE"/>
    <w:rsid w:val="005733A7"/>
    <w:rsid w:val="00574716"/>
    <w:rsid w:val="00582528"/>
    <w:rsid w:val="005831CE"/>
    <w:rsid w:val="0058349A"/>
    <w:rsid w:val="00593EA4"/>
    <w:rsid w:val="00594197"/>
    <w:rsid w:val="00596E36"/>
    <w:rsid w:val="00597075"/>
    <w:rsid w:val="005A44B2"/>
    <w:rsid w:val="005A6275"/>
    <w:rsid w:val="005B2A1F"/>
    <w:rsid w:val="005B6B97"/>
    <w:rsid w:val="005C2A0F"/>
    <w:rsid w:val="005C716D"/>
    <w:rsid w:val="005C7D11"/>
    <w:rsid w:val="005D12AC"/>
    <w:rsid w:val="005D5C59"/>
    <w:rsid w:val="005E021D"/>
    <w:rsid w:val="005E1C01"/>
    <w:rsid w:val="005E4866"/>
    <w:rsid w:val="005E48CA"/>
    <w:rsid w:val="005E6210"/>
    <w:rsid w:val="005F3F0E"/>
    <w:rsid w:val="005F43CB"/>
    <w:rsid w:val="005F4685"/>
    <w:rsid w:val="005F4F79"/>
    <w:rsid w:val="005F5056"/>
    <w:rsid w:val="005F5247"/>
    <w:rsid w:val="005F528D"/>
    <w:rsid w:val="00600829"/>
    <w:rsid w:val="00601673"/>
    <w:rsid w:val="00602407"/>
    <w:rsid w:val="00610109"/>
    <w:rsid w:val="006116C5"/>
    <w:rsid w:val="0061284B"/>
    <w:rsid w:val="00614229"/>
    <w:rsid w:val="00620F0A"/>
    <w:rsid w:val="006212FB"/>
    <w:rsid w:val="00622B79"/>
    <w:rsid w:val="00622B8B"/>
    <w:rsid w:val="006230B3"/>
    <w:rsid w:val="0062596B"/>
    <w:rsid w:val="00634C16"/>
    <w:rsid w:val="00635864"/>
    <w:rsid w:val="0064192E"/>
    <w:rsid w:val="00641B80"/>
    <w:rsid w:val="00641F90"/>
    <w:rsid w:val="006433A2"/>
    <w:rsid w:val="00643B91"/>
    <w:rsid w:val="00647B4F"/>
    <w:rsid w:val="006518C4"/>
    <w:rsid w:val="0065650E"/>
    <w:rsid w:val="00656B7F"/>
    <w:rsid w:val="00657F15"/>
    <w:rsid w:val="00657FD3"/>
    <w:rsid w:val="00660E91"/>
    <w:rsid w:val="006614D0"/>
    <w:rsid w:val="00662A3A"/>
    <w:rsid w:val="00664161"/>
    <w:rsid w:val="00665796"/>
    <w:rsid w:val="006718EC"/>
    <w:rsid w:val="00675632"/>
    <w:rsid w:val="0067729B"/>
    <w:rsid w:val="006802F3"/>
    <w:rsid w:val="00682286"/>
    <w:rsid w:val="006850A3"/>
    <w:rsid w:val="006850B9"/>
    <w:rsid w:val="00685805"/>
    <w:rsid w:val="006906B6"/>
    <w:rsid w:val="0069417E"/>
    <w:rsid w:val="0069580C"/>
    <w:rsid w:val="00696666"/>
    <w:rsid w:val="00697196"/>
    <w:rsid w:val="006A09D1"/>
    <w:rsid w:val="006A5D5B"/>
    <w:rsid w:val="006B3AB3"/>
    <w:rsid w:val="006B50C0"/>
    <w:rsid w:val="006C0F30"/>
    <w:rsid w:val="006C2293"/>
    <w:rsid w:val="006C2B6B"/>
    <w:rsid w:val="006C4DCC"/>
    <w:rsid w:val="006D197D"/>
    <w:rsid w:val="006D35E3"/>
    <w:rsid w:val="006D3EDF"/>
    <w:rsid w:val="006D59D5"/>
    <w:rsid w:val="006D625F"/>
    <w:rsid w:val="006D74F7"/>
    <w:rsid w:val="006D7A7F"/>
    <w:rsid w:val="006E3D14"/>
    <w:rsid w:val="006E71C9"/>
    <w:rsid w:val="006E77E2"/>
    <w:rsid w:val="006F12A1"/>
    <w:rsid w:val="006F2E26"/>
    <w:rsid w:val="006F3D18"/>
    <w:rsid w:val="006F539C"/>
    <w:rsid w:val="006F5DCB"/>
    <w:rsid w:val="007004A2"/>
    <w:rsid w:val="007074DD"/>
    <w:rsid w:val="00711867"/>
    <w:rsid w:val="00716718"/>
    <w:rsid w:val="00720C74"/>
    <w:rsid w:val="007222B2"/>
    <w:rsid w:val="007241BC"/>
    <w:rsid w:val="00732471"/>
    <w:rsid w:val="00732AA0"/>
    <w:rsid w:val="00733FEA"/>
    <w:rsid w:val="00737596"/>
    <w:rsid w:val="00741CCD"/>
    <w:rsid w:val="00742B8B"/>
    <w:rsid w:val="007446E5"/>
    <w:rsid w:val="007466FB"/>
    <w:rsid w:val="007509B6"/>
    <w:rsid w:val="00753A24"/>
    <w:rsid w:val="00753B68"/>
    <w:rsid w:val="00754690"/>
    <w:rsid w:val="007574DA"/>
    <w:rsid w:val="00757822"/>
    <w:rsid w:val="007578CA"/>
    <w:rsid w:val="00761EB8"/>
    <w:rsid w:val="00762B23"/>
    <w:rsid w:val="007641ED"/>
    <w:rsid w:val="007657D7"/>
    <w:rsid w:val="007658F5"/>
    <w:rsid w:val="007665C3"/>
    <w:rsid w:val="007667AB"/>
    <w:rsid w:val="007709D6"/>
    <w:rsid w:val="007725F7"/>
    <w:rsid w:val="00772C8A"/>
    <w:rsid w:val="00773ECF"/>
    <w:rsid w:val="007805E7"/>
    <w:rsid w:val="00782CF0"/>
    <w:rsid w:val="00783888"/>
    <w:rsid w:val="00787A11"/>
    <w:rsid w:val="00791A0D"/>
    <w:rsid w:val="0079311D"/>
    <w:rsid w:val="00793849"/>
    <w:rsid w:val="00793FEF"/>
    <w:rsid w:val="00795306"/>
    <w:rsid w:val="007962DD"/>
    <w:rsid w:val="007A046B"/>
    <w:rsid w:val="007A3144"/>
    <w:rsid w:val="007A3310"/>
    <w:rsid w:val="007A3B79"/>
    <w:rsid w:val="007A5396"/>
    <w:rsid w:val="007B2B2F"/>
    <w:rsid w:val="007B45DF"/>
    <w:rsid w:val="007B6B5B"/>
    <w:rsid w:val="007C2FA5"/>
    <w:rsid w:val="007C6F44"/>
    <w:rsid w:val="007D12C9"/>
    <w:rsid w:val="007D30F2"/>
    <w:rsid w:val="007D319B"/>
    <w:rsid w:val="007D60F6"/>
    <w:rsid w:val="007E11A4"/>
    <w:rsid w:val="007E4426"/>
    <w:rsid w:val="007E552B"/>
    <w:rsid w:val="007E5BE5"/>
    <w:rsid w:val="007E5DE9"/>
    <w:rsid w:val="007F182B"/>
    <w:rsid w:val="007F1D1F"/>
    <w:rsid w:val="007F2277"/>
    <w:rsid w:val="007F3B34"/>
    <w:rsid w:val="007F5B0A"/>
    <w:rsid w:val="007F6111"/>
    <w:rsid w:val="007F7BBC"/>
    <w:rsid w:val="008041E4"/>
    <w:rsid w:val="0080568D"/>
    <w:rsid w:val="00806AEA"/>
    <w:rsid w:val="00807322"/>
    <w:rsid w:val="00823C2A"/>
    <w:rsid w:val="008246F1"/>
    <w:rsid w:val="00824FA3"/>
    <w:rsid w:val="00826600"/>
    <w:rsid w:val="00827D5E"/>
    <w:rsid w:val="00833E35"/>
    <w:rsid w:val="00834648"/>
    <w:rsid w:val="00840A99"/>
    <w:rsid w:val="00842027"/>
    <w:rsid w:val="008436AD"/>
    <w:rsid w:val="00843B47"/>
    <w:rsid w:val="008503F2"/>
    <w:rsid w:val="00850895"/>
    <w:rsid w:val="008514FE"/>
    <w:rsid w:val="00852BA3"/>
    <w:rsid w:val="0085585F"/>
    <w:rsid w:val="00855A02"/>
    <w:rsid w:val="00863F6F"/>
    <w:rsid w:val="00864645"/>
    <w:rsid w:val="00864EB7"/>
    <w:rsid w:val="00867B0B"/>
    <w:rsid w:val="00870E62"/>
    <w:rsid w:val="00880C7B"/>
    <w:rsid w:val="00883993"/>
    <w:rsid w:val="0089022D"/>
    <w:rsid w:val="00895170"/>
    <w:rsid w:val="008A21B1"/>
    <w:rsid w:val="008A2A63"/>
    <w:rsid w:val="008A354A"/>
    <w:rsid w:val="008A5C99"/>
    <w:rsid w:val="008A5DA7"/>
    <w:rsid w:val="008A7013"/>
    <w:rsid w:val="008C32F0"/>
    <w:rsid w:val="008C6296"/>
    <w:rsid w:val="008C6C3A"/>
    <w:rsid w:val="008C7597"/>
    <w:rsid w:val="008D3B36"/>
    <w:rsid w:val="008D5EB7"/>
    <w:rsid w:val="008D66AB"/>
    <w:rsid w:val="008F02BE"/>
    <w:rsid w:val="008F120C"/>
    <w:rsid w:val="008F2E52"/>
    <w:rsid w:val="008F425B"/>
    <w:rsid w:val="008F6501"/>
    <w:rsid w:val="00902AB7"/>
    <w:rsid w:val="00904825"/>
    <w:rsid w:val="00905EA7"/>
    <w:rsid w:val="00906604"/>
    <w:rsid w:val="00917EA2"/>
    <w:rsid w:val="00920114"/>
    <w:rsid w:val="00921FD9"/>
    <w:rsid w:val="00923711"/>
    <w:rsid w:val="00927BEA"/>
    <w:rsid w:val="009306F3"/>
    <w:rsid w:val="009414CD"/>
    <w:rsid w:val="0094468F"/>
    <w:rsid w:val="00946694"/>
    <w:rsid w:val="00950B9C"/>
    <w:rsid w:val="00950ECE"/>
    <w:rsid w:val="009512E7"/>
    <w:rsid w:val="009514A7"/>
    <w:rsid w:val="00957DC1"/>
    <w:rsid w:val="009608A7"/>
    <w:rsid w:val="00961429"/>
    <w:rsid w:val="00962C5C"/>
    <w:rsid w:val="009713AB"/>
    <w:rsid w:val="00973F10"/>
    <w:rsid w:val="0097463A"/>
    <w:rsid w:val="0097488A"/>
    <w:rsid w:val="00976597"/>
    <w:rsid w:val="0097763E"/>
    <w:rsid w:val="009849CE"/>
    <w:rsid w:val="00985E71"/>
    <w:rsid w:val="00986E94"/>
    <w:rsid w:val="00990C29"/>
    <w:rsid w:val="0099475A"/>
    <w:rsid w:val="00995B6A"/>
    <w:rsid w:val="009A2D9F"/>
    <w:rsid w:val="009A304A"/>
    <w:rsid w:val="009A3A33"/>
    <w:rsid w:val="009A5291"/>
    <w:rsid w:val="009A654A"/>
    <w:rsid w:val="009B0782"/>
    <w:rsid w:val="009B525B"/>
    <w:rsid w:val="009B53B9"/>
    <w:rsid w:val="009C1500"/>
    <w:rsid w:val="009C1DAB"/>
    <w:rsid w:val="009C3925"/>
    <w:rsid w:val="009C5936"/>
    <w:rsid w:val="009C6DC7"/>
    <w:rsid w:val="009C709C"/>
    <w:rsid w:val="009D1B23"/>
    <w:rsid w:val="009E130D"/>
    <w:rsid w:val="009E2969"/>
    <w:rsid w:val="009E313D"/>
    <w:rsid w:val="009E6415"/>
    <w:rsid w:val="009E7032"/>
    <w:rsid w:val="009F0483"/>
    <w:rsid w:val="009F286A"/>
    <w:rsid w:val="009F2A0D"/>
    <w:rsid w:val="009F4283"/>
    <w:rsid w:val="009F7B08"/>
    <w:rsid w:val="00A00F9B"/>
    <w:rsid w:val="00A03370"/>
    <w:rsid w:val="00A03B83"/>
    <w:rsid w:val="00A06236"/>
    <w:rsid w:val="00A077D5"/>
    <w:rsid w:val="00A12AC2"/>
    <w:rsid w:val="00A13D63"/>
    <w:rsid w:val="00A16D33"/>
    <w:rsid w:val="00A203AC"/>
    <w:rsid w:val="00A20E90"/>
    <w:rsid w:val="00A2449F"/>
    <w:rsid w:val="00A27B57"/>
    <w:rsid w:val="00A307F0"/>
    <w:rsid w:val="00A317FC"/>
    <w:rsid w:val="00A32DCD"/>
    <w:rsid w:val="00A33217"/>
    <w:rsid w:val="00A33887"/>
    <w:rsid w:val="00A422A5"/>
    <w:rsid w:val="00A4406B"/>
    <w:rsid w:val="00A44299"/>
    <w:rsid w:val="00A46256"/>
    <w:rsid w:val="00A51E4C"/>
    <w:rsid w:val="00A528FB"/>
    <w:rsid w:val="00A52B0B"/>
    <w:rsid w:val="00A573E8"/>
    <w:rsid w:val="00A612EB"/>
    <w:rsid w:val="00A625F2"/>
    <w:rsid w:val="00A63E91"/>
    <w:rsid w:val="00A67504"/>
    <w:rsid w:val="00A70630"/>
    <w:rsid w:val="00A70EC5"/>
    <w:rsid w:val="00A73D59"/>
    <w:rsid w:val="00A73F9D"/>
    <w:rsid w:val="00A7513C"/>
    <w:rsid w:val="00A81411"/>
    <w:rsid w:val="00A81A78"/>
    <w:rsid w:val="00A85E35"/>
    <w:rsid w:val="00A93C8C"/>
    <w:rsid w:val="00A95DCB"/>
    <w:rsid w:val="00A9690C"/>
    <w:rsid w:val="00AA1B4D"/>
    <w:rsid w:val="00AA37B2"/>
    <w:rsid w:val="00AA62A0"/>
    <w:rsid w:val="00AA7749"/>
    <w:rsid w:val="00AB3321"/>
    <w:rsid w:val="00AB7ECA"/>
    <w:rsid w:val="00AC3CC4"/>
    <w:rsid w:val="00AC5E38"/>
    <w:rsid w:val="00AC665E"/>
    <w:rsid w:val="00AC77B3"/>
    <w:rsid w:val="00AC7B17"/>
    <w:rsid w:val="00AD14CC"/>
    <w:rsid w:val="00AD66E1"/>
    <w:rsid w:val="00AD69C6"/>
    <w:rsid w:val="00AE0B17"/>
    <w:rsid w:val="00AE4EB3"/>
    <w:rsid w:val="00AF3D49"/>
    <w:rsid w:val="00AF3E9A"/>
    <w:rsid w:val="00AF4713"/>
    <w:rsid w:val="00AF4C78"/>
    <w:rsid w:val="00AF7753"/>
    <w:rsid w:val="00B0619B"/>
    <w:rsid w:val="00B07E73"/>
    <w:rsid w:val="00B11F2A"/>
    <w:rsid w:val="00B13425"/>
    <w:rsid w:val="00B1545B"/>
    <w:rsid w:val="00B167BC"/>
    <w:rsid w:val="00B170B4"/>
    <w:rsid w:val="00B2166F"/>
    <w:rsid w:val="00B31679"/>
    <w:rsid w:val="00B335B8"/>
    <w:rsid w:val="00B37DBD"/>
    <w:rsid w:val="00B43F86"/>
    <w:rsid w:val="00B43FD0"/>
    <w:rsid w:val="00B45B13"/>
    <w:rsid w:val="00B46B78"/>
    <w:rsid w:val="00B527D1"/>
    <w:rsid w:val="00B55BB5"/>
    <w:rsid w:val="00B574E8"/>
    <w:rsid w:val="00B6081C"/>
    <w:rsid w:val="00B62050"/>
    <w:rsid w:val="00B65052"/>
    <w:rsid w:val="00B6520F"/>
    <w:rsid w:val="00B70EA5"/>
    <w:rsid w:val="00B71742"/>
    <w:rsid w:val="00B747CB"/>
    <w:rsid w:val="00B74F82"/>
    <w:rsid w:val="00B75BC8"/>
    <w:rsid w:val="00B767FE"/>
    <w:rsid w:val="00B769FC"/>
    <w:rsid w:val="00B810CA"/>
    <w:rsid w:val="00B845C4"/>
    <w:rsid w:val="00B8793A"/>
    <w:rsid w:val="00B90CF2"/>
    <w:rsid w:val="00B90D87"/>
    <w:rsid w:val="00B9120F"/>
    <w:rsid w:val="00B93A5E"/>
    <w:rsid w:val="00B942B4"/>
    <w:rsid w:val="00B94896"/>
    <w:rsid w:val="00B95AF6"/>
    <w:rsid w:val="00B95F2C"/>
    <w:rsid w:val="00B972E1"/>
    <w:rsid w:val="00BA07D0"/>
    <w:rsid w:val="00BA39D9"/>
    <w:rsid w:val="00BA7EC0"/>
    <w:rsid w:val="00BB1B3A"/>
    <w:rsid w:val="00BB5AE6"/>
    <w:rsid w:val="00BB61B1"/>
    <w:rsid w:val="00BB647C"/>
    <w:rsid w:val="00BB7285"/>
    <w:rsid w:val="00BC27FF"/>
    <w:rsid w:val="00BC2AF9"/>
    <w:rsid w:val="00BC59AE"/>
    <w:rsid w:val="00BC72A4"/>
    <w:rsid w:val="00BC7E5E"/>
    <w:rsid w:val="00BD04CE"/>
    <w:rsid w:val="00BD5E70"/>
    <w:rsid w:val="00BD6015"/>
    <w:rsid w:val="00BE2D7D"/>
    <w:rsid w:val="00BE5054"/>
    <w:rsid w:val="00BE7F75"/>
    <w:rsid w:val="00BF0FC3"/>
    <w:rsid w:val="00BF127B"/>
    <w:rsid w:val="00BF2CAD"/>
    <w:rsid w:val="00BF6B32"/>
    <w:rsid w:val="00BF6F6A"/>
    <w:rsid w:val="00C0163B"/>
    <w:rsid w:val="00C056D1"/>
    <w:rsid w:val="00C07843"/>
    <w:rsid w:val="00C10992"/>
    <w:rsid w:val="00C1193B"/>
    <w:rsid w:val="00C146B3"/>
    <w:rsid w:val="00C160AF"/>
    <w:rsid w:val="00C21C28"/>
    <w:rsid w:val="00C22067"/>
    <w:rsid w:val="00C24561"/>
    <w:rsid w:val="00C3166D"/>
    <w:rsid w:val="00C31B4A"/>
    <w:rsid w:val="00C322DB"/>
    <w:rsid w:val="00C3387E"/>
    <w:rsid w:val="00C35889"/>
    <w:rsid w:val="00C35CF3"/>
    <w:rsid w:val="00C3690C"/>
    <w:rsid w:val="00C36B4A"/>
    <w:rsid w:val="00C407AA"/>
    <w:rsid w:val="00C4320B"/>
    <w:rsid w:val="00C46DF2"/>
    <w:rsid w:val="00C50B9E"/>
    <w:rsid w:val="00C56F85"/>
    <w:rsid w:val="00C57EB8"/>
    <w:rsid w:val="00C64484"/>
    <w:rsid w:val="00C65593"/>
    <w:rsid w:val="00C66197"/>
    <w:rsid w:val="00C67C71"/>
    <w:rsid w:val="00C71CA5"/>
    <w:rsid w:val="00C71DE0"/>
    <w:rsid w:val="00C71EFA"/>
    <w:rsid w:val="00C736DC"/>
    <w:rsid w:val="00C74513"/>
    <w:rsid w:val="00C74F3C"/>
    <w:rsid w:val="00C77C7C"/>
    <w:rsid w:val="00C82588"/>
    <w:rsid w:val="00C860CF"/>
    <w:rsid w:val="00C879E1"/>
    <w:rsid w:val="00C90971"/>
    <w:rsid w:val="00C91802"/>
    <w:rsid w:val="00C91B18"/>
    <w:rsid w:val="00C9311F"/>
    <w:rsid w:val="00C9608F"/>
    <w:rsid w:val="00C972F7"/>
    <w:rsid w:val="00CA3DE0"/>
    <w:rsid w:val="00CA4519"/>
    <w:rsid w:val="00CA4CF3"/>
    <w:rsid w:val="00CA5DEE"/>
    <w:rsid w:val="00CA71B7"/>
    <w:rsid w:val="00CB298D"/>
    <w:rsid w:val="00CB403E"/>
    <w:rsid w:val="00CB58DB"/>
    <w:rsid w:val="00CB5B52"/>
    <w:rsid w:val="00CC4533"/>
    <w:rsid w:val="00CC505A"/>
    <w:rsid w:val="00CC5717"/>
    <w:rsid w:val="00CC65D7"/>
    <w:rsid w:val="00CC710C"/>
    <w:rsid w:val="00CC73DF"/>
    <w:rsid w:val="00CD160D"/>
    <w:rsid w:val="00CD16B2"/>
    <w:rsid w:val="00CE2FA5"/>
    <w:rsid w:val="00CE575A"/>
    <w:rsid w:val="00CF73B9"/>
    <w:rsid w:val="00CF7CD0"/>
    <w:rsid w:val="00D0524C"/>
    <w:rsid w:val="00D056A4"/>
    <w:rsid w:val="00D07205"/>
    <w:rsid w:val="00D10A0F"/>
    <w:rsid w:val="00D10CEF"/>
    <w:rsid w:val="00D13C89"/>
    <w:rsid w:val="00D16CC1"/>
    <w:rsid w:val="00D2194E"/>
    <w:rsid w:val="00D2209E"/>
    <w:rsid w:val="00D261E0"/>
    <w:rsid w:val="00D27675"/>
    <w:rsid w:val="00D32AAD"/>
    <w:rsid w:val="00D36A67"/>
    <w:rsid w:val="00D376BD"/>
    <w:rsid w:val="00D4568A"/>
    <w:rsid w:val="00D5262C"/>
    <w:rsid w:val="00D60403"/>
    <w:rsid w:val="00D61C3D"/>
    <w:rsid w:val="00D64170"/>
    <w:rsid w:val="00D65B77"/>
    <w:rsid w:val="00D67C23"/>
    <w:rsid w:val="00D727A1"/>
    <w:rsid w:val="00D82578"/>
    <w:rsid w:val="00D831B1"/>
    <w:rsid w:val="00D86AEC"/>
    <w:rsid w:val="00D90227"/>
    <w:rsid w:val="00D94FA4"/>
    <w:rsid w:val="00DA5B4B"/>
    <w:rsid w:val="00DB1912"/>
    <w:rsid w:val="00DB4650"/>
    <w:rsid w:val="00DB549E"/>
    <w:rsid w:val="00DB6AC7"/>
    <w:rsid w:val="00DC3831"/>
    <w:rsid w:val="00DC47E2"/>
    <w:rsid w:val="00DC52B1"/>
    <w:rsid w:val="00DC555C"/>
    <w:rsid w:val="00DC5CB7"/>
    <w:rsid w:val="00DD067D"/>
    <w:rsid w:val="00DD34E9"/>
    <w:rsid w:val="00DD39A1"/>
    <w:rsid w:val="00DD3D42"/>
    <w:rsid w:val="00DD3E16"/>
    <w:rsid w:val="00DD691A"/>
    <w:rsid w:val="00DE2E9C"/>
    <w:rsid w:val="00DE38FE"/>
    <w:rsid w:val="00DE65F6"/>
    <w:rsid w:val="00DF31C2"/>
    <w:rsid w:val="00DF6EA5"/>
    <w:rsid w:val="00E00D4B"/>
    <w:rsid w:val="00E047D7"/>
    <w:rsid w:val="00E05200"/>
    <w:rsid w:val="00E06078"/>
    <w:rsid w:val="00E06667"/>
    <w:rsid w:val="00E1102F"/>
    <w:rsid w:val="00E12082"/>
    <w:rsid w:val="00E13096"/>
    <w:rsid w:val="00E131DC"/>
    <w:rsid w:val="00E155FF"/>
    <w:rsid w:val="00E16092"/>
    <w:rsid w:val="00E36EFC"/>
    <w:rsid w:val="00E37679"/>
    <w:rsid w:val="00E4260A"/>
    <w:rsid w:val="00E43B96"/>
    <w:rsid w:val="00E457E8"/>
    <w:rsid w:val="00E50502"/>
    <w:rsid w:val="00E51A7B"/>
    <w:rsid w:val="00E527C6"/>
    <w:rsid w:val="00E53D03"/>
    <w:rsid w:val="00E54022"/>
    <w:rsid w:val="00E558CE"/>
    <w:rsid w:val="00E56C06"/>
    <w:rsid w:val="00E6139D"/>
    <w:rsid w:val="00E63945"/>
    <w:rsid w:val="00E639C1"/>
    <w:rsid w:val="00E63DEA"/>
    <w:rsid w:val="00E70BE7"/>
    <w:rsid w:val="00E7183C"/>
    <w:rsid w:val="00E73069"/>
    <w:rsid w:val="00E73B6A"/>
    <w:rsid w:val="00E77EDF"/>
    <w:rsid w:val="00E80E60"/>
    <w:rsid w:val="00E84054"/>
    <w:rsid w:val="00E843BB"/>
    <w:rsid w:val="00EA1484"/>
    <w:rsid w:val="00EA1992"/>
    <w:rsid w:val="00EA23D5"/>
    <w:rsid w:val="00EA28E1"/>
    <w:rsid w:val="00EA2D76"/>
    <w:rsid w:val="00EB546B"/>
    <w:rsid w:val="00EB73C7"/>
    <w:rsid w:val="00EC4C0D"/>
    <w:rsid w:val="00EC7D4E"/>
    <w:rsid w:val="00ED15A2"/>
    <w:rsid w:val="00ED23C2"/>
    <w:rsid w:val="00ED3620"/>
    <w:rsid w:val="00ED421C"/>
    <w:rsid w:val="00ED4B45"/>
    <w:rsid w:val="00ED5CC5"/>
    <w:rsid w:val="00ED65FB"/>
    <w:rsid w:val="00EE315F"/>
    <w:rsid w:val="00EE446C"/>
    <w:rsid w:val="00EE528E"/>
    <w:rsid w:val="00EE67BA"/>
    <w:rsid w:val="00EE737D"/>
    <w:rsid w:val="00EF0181"/>
    <w:rsid w:val="00EF0CE5"/>
    <w:rsid w:val="00EF5FF8"/>
    <w:rsid w:val="00EF601E"/>
    <w:rsid w:val="00F0197D"/>
    <w:rsid w:val="00F01A95"/>
    <w:rsid w:val="00F065FD"/>
    <w:rsid w:val="00F06986"/>
    <w:rsid w:val="00F07BB2"/>
    <w:rsid w:val="00F12DC6"/>
    <w:rsid w:val="00F13EE7"/>
    <w:rsid w:val="00F16521"/>
    <w:rsid w:val="00F17B31"/>
    <w:rsid w:val="00F200F8"/>
    <w:rsid w:val="00F25845"/>
    <w:rsid w:val="00F25E2E"/>
    <w:rsid w:val="00F274CD"/>
    <w:rsid w:val="00F3002C"/>
    <w:rsid w:val="00F30F54"/>
    <w:rsid w:val="00F3199C"/>
    <w:rsid w:val="00F323D9"/>
    <w:rsid w:val="00F3581A"/>
    <w:rsid w:val="00F3704F"/>
    <w:rsid w:val="00F379F2"/>
    <w:rsid w:val="00F41810"/>
    <w:rsid w:val="00F44294"/>
    <w:rsid w:val="00F56AFA"/>
    <w:rsid w:val="00F67E17"/>
    <w:rsid w:val="00F75310"/>
    <w:rsid w:val="00F753E3"/>
    <w:rsid w:val="00F75469"/>
    <w:rsid w:val="00F76DB1"/>
    <w:rsid w:val="00F777D6"/>
    <w:rsid w:val="00F813C2"/>
    <w:rsid w:val="00F84ED4"/>
    <w:rsid w:val="00F877C0"/>
    <w:rsid w:val="00F915DD"/>
    <w:rsid w:val="00F92106"/>
    <w:rsid w:val="00F93ABF"/>
    <w:rsid w:val="00F940A1"/>
    <w:rsid w:val="00F94D80"/>
    <w:rsid w:val="00F9684D"/>
    <w:rsid w:val="00FA0FBD"/>
    <w:rsid w:val="00FA27DC"/>
    <w:rsid w:val="00FA4530"/>
    <w:rsid w:val="00FA5BC0"/>
    <w:rsid w:val="00FA6248"/>
    <w:rsid w:val="00FA6695"/>
    <w:rsid w:val="00FA6FC2"/>
    <w:rsid w:val="00FB03F3"/>
    <w:rsid w:val="00FB30B1"/>
    <w:rsid w:val="00FB38C5"/>
    <w:rsid w:val="00FB7438"/>
    <w:rsid w:val="00FC0049"/>
    <w:rsid w:val="00FC10E4"/>
    <w:rsid w:val="00FC2A2C"/>
    <w:rsid w:val="00FC3BF6"/>
    <w:rsid w:val="00FC4589"/>
    <w:rsid w:val="00FC4A2E"/>
    <w:rsid w:val="00FD204E"/>
    <w:rsid w:val="00FD2A74"/>
    <w:rsid w:val="00FD7536"/>
    <w:rsid w:val="00FD77DD"/>
    <w:rsid w:val="00FE250D"/>
    <w:rsid w:val="00FE422A"/>
    <w:rsid w:val="00FE5155"/>
    <w:rsid w:val="00FE5196"/>
    <w:rsid w:val="00FE525D"/>
    <w:rsid w:val="00FE6DDA"/>
    <w:rsid w:val="00FF0002"/>
    <w:rsid w:val="00FF08BD"/>
    <w:rsid w:val="00FF0C51"/>
    <w:rsid w:val="00FF0EF6"/>
    <w:rsid w:val="00FF3120"/>
    <w:rsid w:val="00FF4398"/>
    <w:rsid w:val="00FF5E67"/>
    <w:rsid w:val="00FF7E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3"/>
    <o:shapelayout v:ext="edit">
      <o:idmap v:ext="edit" data="1"/>
    </o:shapelayout>
  </w:shapeDefaults>
  <w:decimalSymbol w:val=","/>
  <w:listSeparator w:val=";"/>
  <w15:docId w15:val="{C0D94D8A-DD6F-4E00-814D-69C7F228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DE0"/>
    <w:rPr>
      <w:rFonts w:eastAsiaTheme="minorEastAsia"/>
    </w:rPr>
  </w:style>
  <w:style w:type="paragraph" w:styleId="Heading1">
    <w:name w:val="heading 1"/>
    <w:basedOn w:val="Normal"/>
    <w:next w:val="Normal"/>
    <w:link w:val="Heading1Char"/>
    <w:uiPriority w:val="9"/>
    <w:qFormat/>
    <w:rsid w:val="009E70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416385"/>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qFormat/>
    <w:rsid w:val="00986E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FD2A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D2A7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86E94"/>
    <w:pPr>
      <w:keepNext/>
      <w:keepLines/>
      <w:spacing w:before="200" w:after="0"/>
      <w:ind w:left="1152" w:hanging="1152"/>
      <w:outlineLvl w:val="5"/>
    </w:pPr>
    <w:rPr>
      <w:rFonts w:ascii="Cambria" w:eastAsia="Times New Roman" w:hAnsi="Cambria" w:cs="Times New Roman"/>
      <w:i/>
      <w:iCs/>
      <w:color w:val="243F60"/>
    </w:rPr>
  </w:style>
  <w:style w:type="paragraph" w:styleId="Heading7">
    <w:name w:val="heading 7"/>
    <w:basedOn w:val="Normal"/>
    <w:next w:val="Normal"/>
    <w:link w:val="Heading7Char"/>
    <w:unhideWhenUsed/>
    <w:qFormat/>
    <w:rsid w:val="00986E94"/>
    <w:pPr>
      <w:keepNext/>
      <w:keepLines/>
      <w:spacing w:before="200" w:after="0"/>
      <w:ind w:left="1296" w:hanging="1296"/>
      <w:outlineLvl w:val="6"/>
    </w:pPr>
    <w:rPr>
      <w:rFonts w:ascii="Cambria" w:eastAsia="Times New Roman" w:hAnsi="Cambria" w:cs="Times New Roman"/>
      <w:i/>
      <w:iCs/>
      <w:color w:val="404040"/>
    </w:rPr>
  </w:style>
  <w:style w:type="paragraph" w:styleId="Heading8">
    <w:name w:val="heading 8"/>
    <w:basedOn w:val="Normal"/>
    <w:next w:val="Normal"/>
    <w:link w:val="Heading8Char"/>
    <w:unhideWhenUsed/>
    <w:qFormat/>
    <w:rsid w:val="00986E94"/>
    <w:pPr>
      <w:keepNext/>
      <w:keepLines/>
      <w:spacing w:before="200" w:after="0"/>
      <w:ind w:left="1440" w:hanging="144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986E94"/>
    <w:pPr>
      <w:keepNext/>
      <w:keepLines/>
      <w:spacing w:before="200" w:after="0"/>
      <w:ind w:left="1584" w:hanging="158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1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DE0"/>
    <w:rPr>
      <w:rFonts w:eastAsiaTheme="minorEastAsia"/>
    </w:rPr>
  </w:style>
  <w:style w:type="paragraph" w:styleId="ListParagraph">
    <w:name w:val="List Paragraph"/>
    <w:aliases w:val="spasi 2 taiiii,skripsi"/>
    <w:basedOn w:val="Normal"/>
    <w:link w:val="ListParagraphChar"/>
    <w:uiPriority w:val="34"/>
    <w:qFormat/>
    <w:rsid w:val="00C71DE0"/>
    <w:pPr>
      <w:ind w:left="720"/>
      <w:contextualSpacing/>
    </w:pPr>
  </w:style>
  <w:style w:type="character" w:styleId="Strong">
    <w:name w:val="Strong"/>
    <w:basedOn w:val="DefaultParagraphFont"/>
    <w:uiPriority w:val="22"/>
    <w:qFormat/>
    <w:rsid w:val="00C71DE0"/>
    <w:rPr>
      <w:b/>
      <w:bCs/>
    </w:rPr>
  </w:style>
  <w:style w:type="paragraph" w:customStyle="1" w:styleId="Default">
    <w:name w:val="Default"/>
    <w:rsid w:val="00B07E7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alloonText">
    <w:name w:val="Balloon Text"/>
    <w:basedOn w:val="Normal"/>
    <w:link w:val="BalloonTextChar"/>
    <w:uiPriority w:val="99"/>
    <w:unhideWhenUsed/>
    <w:rsid w:val="00B07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7E73"/>
    <w:rPr>
      <w:rFonts w:ascii="Tahoma" w:eastAsiaTheme="minorEastAsia" w:hAnsi="Tahoma" w:cs="Tahoma"/>
      <w:sz w:val="16"/>
      <w:szCs w:val="16"/>
    </w:rPr>
  </w:style>
  <w:style w:type="character" w:customStyle="1" w:styleId="apple-converted-space">
    <w:name w:val="apple-converted-space"/>
    <w:basedOn w:val="DefaultParagraphFont"/>
    <w:rsid w:val="00FC2A2C"/>
  </w:style>
  <w:style w:type="character" w:styleId="Emphasis">
    <w:name w:val="Emphasis"/>
    <w:basedOn w:val="DefaultParagraphFont"/>
    <w:uiPriority w:val="20"/>
    <w:qFormat/>
    <w:rsid w:val="00C9311F"/>
    <w:rPr>
      <w:i/>
      <w:iCs/>
    </w:rPr>
  </w:style>
  <w:style w:type="character" w:styleId="Hyperlink">
    <w:name w:val="Hyperlink"/>
    <w:basedOn w:val="DefaultParagraphFont"/>
    <w:uiPriority w:val="99"/>
    <w:unhideWhenUsed/>
    <w:rsid w:val="00C9311F"/>
    <w:rPr>
      <w:color w:val="0000FF"/>
      <w:u w:val="single"/>
    </w:rPr>
  </w:style>
  <w:style w:type="paragraph" w:styleId="Header">
    <w:name w:val="header"/>
    <w:basedOn w:val="Normal"/>
    <w:link w:val="HeaderChar"/>
    <w:uiPriority w:val="99"/>
    <w:unhideWhenUsed/>
    <w:rsid w:val="00FE519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5196"/>
    <w:rPr>
      <w:rFonts w:eastAsiaTheme="minorEastAsia"/>
    </w:rPr>
  </w:style>
  <w:style w:type="paragraph" w:styleId="FootnoteText">
    <w:name w:val="footnote text"/>
    <w:basedOn w:val="Normal"/>
    <w:link w:val="FootnoteTextChar"/>
    <w:uiPriority w:val="99"/>
    <w:unhideWhenUsed/>
    <w:rsid w:val="007466FB"/>
    <w:pPr>
      <w:spacing w:after="0" w:line="240" w:lineRule="auto"/>
    </w:pPr>
    <w:rPr>
      <w:sz w:val="20"/>
      <w:szCs w:val="20"/>
    </w:rPr>
  </w:style>
  <w:style w:type="character" w:customStyle="1" w:styleId="FootnoteTextChar">
    <w:name w:val="Footnote Text Char"/>
    <w:basedOn w:val="DefaultParagraphFont"/>
    <w:link w:val="FootnoteText"/>
    <w:uiPriority w:val="99"/>
    <w:rsid w:val="007466FB"/>
    <w:rPr>
      <w:rFonts w:eastAsiaTheme="minorEastAsia"/>
      <w:sz w:val="20"/>
      <w:szCs w:val="20"/>
    </w:rPr>
  </w:style>
  <w:style w:type="character" w:styleId="FootnoteReference">
    <w:name w:val="footnote reference"/>
    <w:basedOn w:val="DefaultParagraphFont"/>
    <w:uiPriority w:val="99"/>
    <w:unhideWhenUsed/>
    <w:rsid w:val="007466FB"/>
    <w:rPr>
      <w:vertAlign w:val="superscript"/>
    </w:rPr>
  </w:style>
  <w:style w:type="paragraph" w:styleId="BodyTextIndent">
    <w:name w:val="Body Text Indent"/>
    <w:basedOn w:val="Normal"/>
    <w:link w:val="BodyTextIndentChar"/>
    <w:rsid w:val="003C6CB0"/>
    <w:pPr>
      <w:spacing w:after="120" w:line="480" w:lineRule="auto"/>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rsid w:val="003C6CB0"/>
    <w:rPr>
      <w:rFonts w:ascii="Times New Roman" w:eastAsia="Times New Roman" w:hAnsi="Times New Roman" w:cs="Times New Roman"/>
      <w:sz w:val="24"/>
      <w:szCs w:val="24"/>
      <w:lang w:eastAsia="ar-SA"/>
    </w:rPr>
  </w:style>
  <w:style w:type="character" w:styleId="HTMLCite">
    <w:name w:val="HTML Cite"/>
    <w:basedOn w:val="DefaultParagraphFont"/>
    <w:unhideWhenUsed/>
    <w:rsid w:val="00DB4650"/>
    <w:rPr>
      <w:i/>
      <w:iCs/>
    </w:rPr>
  </w:style>
  <w:style w:type="table" w:styleId="TableGrid">
    <w:name w:val="Table Grid"/>
    <w:basedOn w:val="TableNormal"/>
    <w:uiPriority w:val="59"/>
    <w:rsid w:val="000E42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416385"/>
    <w:rPr>
      <w:rFonts w:ascii="Times New Roman" w:eastAsia="Times New Roman" w:hAnsi="Times New Roman" w:cs="Times New Roman"/>
      <w:b/>
      <w:bCs/>
      <w:sz w:val="36"/>
      <w:szCs w:val="36"/>
      <w:lang w:eastAsia="zh-CN"/>
    </w:rPr>
  </w:style>
  <w:style w:type="paragraph" w:styleId="BodyText">
    <w:name w:val="Body Text"/>
    <w:aliases w:val="Char,Char Char Char Char Char Char, Char Char"/>
    <w:basedOn w:val="Normal"/>
    <w:link w:val="BodyTextChar"/>
    <w:unhideWhenUsed/>
    <w:qFormat/>
    <w:rsid w:val="00BC72A4"/>
    <w:pPr>
      <w:spacing w:after="120"/>
    </w:pPr>
  </w:style>
  <w:style w:type="character" w:customStyle="1" w:styleId="BodyTextChar">
    <w:name w:val="Body Text Char"/>
    <w:aliases w:val="Char Char,Char Char Char Char Char Char Char, Char Char Char"/>
    <w:basedOn w:val="DefaultParagraphFont"/>
    <w:link w:val="BodyText"/>
    <w:rsid w:val="00BC72A4"/>
    <w:rPr>
      <w:rFonts w:eastAsiaTheme="minorEastAsia"/>
    </w:rPr>
  </w:style>
  <w:style w:type="paragraph" w:styleId="NormalWeb">
    <w:name w:val="Normal (Web)"/>
    <w:basedOn w:val="Normal"/>
    <w:uiPriority w:val="99"/>
    <w:unhideWhenUsed/>
    <w:rsid w:val="00B74F82"/>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6614D0"/>
    <w:pPr>
      <w:spacing w:line="240" w:lineRule="auto"/>
    </w:pPr>
    <w:rPr>
      <w:sz w:val="20"/>
      <w:szCs w:val="20"/>
    </w:rPr>
  </w:style>
  <w:style w:type="character" w:customStyle="1" w:styleId="CommentTextChar">
    <w:name w:val="Comment Text Char"/>
    <w:basedOn w:val="DefaultParagraphFont"/>
    <w:link w:val="CommentText"/>
    <w:uiPriority w:val="99"/>
    <w:semiHidden/>
    <w:rsid w:val="006614D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614D0"/>
    <w:rPr>
      <w:rFonts w:eastAsiaTheme="minorHAnsi"/>
      <w:b/>
      <w:bCs/>
    </w:rPr>
  </w:style>
  <w:style w:type="character" w:customStyle="1" w:styleId="CommentSubjectChar">
    <w:name w:val="Comment Subject Char"/>
    <w:basedOn w:val="CommentTextChar"/>
    <w:link w:val="CommentSubject"/>
    <w:uiPriority w:val="99"/>
    <w:semiHidden/>
    <w:rsid w:val="006614D0"/>
    <w:rPr>
      <w:rFonts w:eastAsiaTheme="minorEastAsia"/>
      <w:b/>
      <w:bCs/>
      <w:sz w:val="20"/>
      <w:szCs w:val="20"/>
    </w:rPr>
  </w:style>
  <w:style w:type="character" w:customStyle="1" w:styleId="st">
    <w:name w:val="st"/>
    <w:basedOn w:val="DefaultParagraphFont"/>
    <w:rsid w:val="00155618"/>
  </w:style>
  <w:style w:type="character" w:customStyle="1" w:styleId="hps">
    <w:name w:val="hps"/>
    <w:basedOn w:val="DefaultParagraphFont"/>
    <w:rsid w:val="00F25E2E"/>
  </w:style>
  <w:style w:type="character" w:customStyle="1" w:styleId="a">
    <w:name w:val="a"/>
    <w:basedOn w:val="DefaultParagraphFont"/>
    <w:rsid w:val="00F25E2E"/>
  </w:style>
  <w:style w:type="character" w:customStyle="1" w:styleId="fullpost">
    <w:name w:val="fullpost"/>
    <w:basedOn w:val="DefaultParagraphFont"/>
    <w:rsid w:val="00E56C06"/>
  </w:style>
  <w:style w:type="paragraph" w:styleId="NoSpacing">
    <w:name w:val="No Spacing"/>
    <w:aliases w:val="2.1.5"/>
    <w:link w:val="NoSpacingChar"/>
    <w:uiPriority w:val="1"/>
    <w:qFormat/>
    <w:rsid w:val="00DC52B1"/>
    <w:pPr>
      <w:spacing w:after="0" w:line="240" w:lineRule="auto"/>
    </w:pPr>
    <w:rPr>
      <w:rFonts w:ascii="Calibri" w:eastAsia="Calibri" w:hAnsi="Calibri" w:cs="Times New Roman"/>
    </w:rPr>
  </w:style>
  <w:style w:type="table" w:customStyle="1" w:styleId="LightShading1">
    <w:name w:val="Light Shading1"/>
    <w:basedOn w:val="TableNormal"/>
    <w:uiPriority w:val="60"/>
    <w:rsid w:val="00117085"/>
    <w:pPr>
      <w:spacing w:after="0" w:line="240" w:lineRule="auto"/>
    </w:pPr>
    <w:rPr>
      <w:rFonts w:ascii="Calibri" w:eastAsia="Calibri" w:hAnsi="Calibri" w:cs="Times New Roman"/>
      <w:color w:val="000000"/>
      <w:sz w:val="20"/>
      <w:szCs w:val="20"/>
      <w:lang w:val="id-ID" w:eastAsia="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uiPriority w:val="99"/>
    <w:unhideWhenUsed/>
    <w:rsid w:val="00117085"/>
    <w:rPr>
      <w:color w:val="800080"/>
      <w:u w:val="single"/>
    </w:rPr>
  </w:style>
  <w:style w:type="paragraph" w:customStyle="1" w:styleId="FR1">
    <w:name w:val="FR1"/>
    <w:uiPriority w:val="99"/>
    <w:rsid w:val="00117085"/>
    <w:pPr>
      <w:widowControl w:val="0"/>
      <w:autoSpaceDE w:val="0"/>
      <w:autoSpaceDN w:val="0"/>
      <w:adjustRightInd w:val="0"/>
      <w:spacing w:before="440" w:after="0" w:line="240" w:lineRule="auto"/>
      <w:ind w:left="320"/>
    </w:pPr>
    <w:rPr>
      <w:rFonts w:ascii="Arial" w:eastAsia="Times New Roman" w:hAnsi="Arial" w:cs="Arial"/>
      <w:sz w:val="20"/>
      <w:szCs w:val="20"/>
    </w:rPr>
  </w:style>
  <w:style w:type="paragraph" w:customStyle="1" w:styleId="MediumGrid1-Accent21">
    <w:name w:val="Medium Grid 1 - Accent 21"/>
    <w:basedOn w:val="Normal"/>
    <w:uiPriority w:val="34"/>
    <w:qFormat/>
    <w:rsid w:val="003055C5"/>
    <w:pPr>
      <w:ind w:left="720"/>
    </w:pPr>
    <w:rPr>
      <w:rFonts w:ascii="Calibri" w:eastAsia="Calibri" w:hAnsi="Calibri" w:cs="Calibri"/>
    </w:rPr>
  </w:style>
  <w:style w:type="paragraph" w:customStyle="1" w:styleId="ColorfulList-Accent11">
    <w:name w:val="Colorful List - Accent 11"/>
    <w:basedOn w:val="Normal"/>
    <w:uiPriority w:val="34"/>
    <w:qFormat/>
    <w:rsid w:val="003055C5"/>
    <w:pPr>
      <w:ind w:left="720"/>
      <w:contextualSpacing/>
    </w:pPr>
    <w:rPr>
      <w:rFonts w:ascii="Calibri" w:eastAsia="Calibri" w:hAnsi="Calibri" w:cs="Times New Roman"/>
      <w:lang w:val="id-ID"/>
    </w:rPr>
  </w:style>
  <w:style w:type="character" w:customStyle="1" w:styleId="apple-style-span">
    <w:name w:val="apple-style-span"/>
    <w:basedOn w:val="DefaultParagraphFont"/>
    <w:rsid w:val="000F5FA0"/>
  </w:style>
  <w:style w:type="character" w:customStyle="1" w:styleId="st1">
    <w:name w:val="st1"/>
    <w:basedOn w:val="DefaultParagraphFont"/>
    <w:rsid w:val="000F5FA0"/>
  </w:style>
  <w:style w:type="character" w:customStyle="1" w:styleId="hpn">
    <w:name w:val="hpn"/>
    <w:basedOn w:val="DefaultParagraphFont"/>
    <w:rsid w:val="000F5FA0"/>
  </w:style>
  <w:style w:type="character" w:styleId="PlaceholderText">
    <w:name w:val="Placeholder Text"/>
    <w:basedOn w:val="DefaultParagraphFont"/>
    <w:uiPriority w:val="99"/>
    <w:semiHidden/>
    <w:rsid w:val="00F44294"/>
    <w:rPr>
      <w:color w:val="808080"/>
    </w:rPr>
  </w:style>
  <w:style w:type="paragraph" w:customStyle="1" w:styleId="xl63">
    <w:name w:val="xl63"/>
    <w:basedOn w:val="Normal"/>
    <w:rsid w:val="00F44294"/>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4">
    <w:name w:val="xl64"/>
    <w:basedOn w:val="Normal"/>
    <w:rsid w:val="00F44294"/>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5">
    <w:name w:val="xl65"/>
    <w:basedOn w:val="Normal"/>
    <w:rsid w:val="00F44294"/>
    <w:pPr>
      <w:pBdr>
        <w:top w:val="single" w:sz="4" w:space="0" w:color="auto"/>
        <w:bottom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6">
    <w:name w:val="xl66"/>
    <w:basedOn w:val="Normal"/>
    <w:rsid w:val="00F44294"/>
    <w:pPr>
      <w:pBdr>
        <w:top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Normal"/>
    <w:rsid w:val="00F44294"/>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i/>
      <w:iCs/>
      <w:sz w:val="20"/>
      <w:szCs w:val="20"/>
    </w:rPr>
  </w:style>
  <w:style w:type="paragraph" w:customStyle="1" w:styleId="xl69">
    <w:name w:val="xl69"/>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0">
    <w:name w:val="xl70"/>
    <w:basedOn w:val="Normal"/>
    <w:rsid w:val="00F44294"/>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Normal"/>
    <w:rsid w:val="00F4429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Normal"/>
    <w:rsid w:val="00F442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Normal"/>
    <w:rsid w:val="00F442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4">
    <w:name w:val="xl74"/>
    <w:basedOn w:val="Normal"/>
    <w:rsid w:val="00F44294"/>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pPr>
    <w:rPr>
      <w:rFonts w:ascii="Times New Roman" w:eastAsia="Times New Roman" w:hAnsi="Times New Roman" w:cs="Times New Roman"/>
      <w:sz w:val="20"/>
      <w:szCs w:val="20"/>
    </w:rPr>
  </w:style>
  <w:style w:type="paragraph" w:styleId="Date">
    <w:name w:val="Date"/>
    <w:basedOn w:val="Normal"/>
    <w:next w:val="Normal"/>
    <w:link w:val="DateChar"/>
    <w:uiPriority w:val="99"/>
    <w:semiHidden/>
    <w:unhideWhenUsed/>
    <w:rsid w:val="00F44294"/>
    <w:rPr>
      <w:rFonts w:eastAsiaTheme="minorHAnsi"/>
      <w:lang w:val="id-ID"/>
    </w:rPr>
  </w:style>
  <w:style w:type="character" w:customStyle="1" w:styleId="DateChar">
    <w:name w:val="Date Char"/>
    <w:basedOn w:val="DefaultParagraphFont"/>
    <w:link w:val="Date"/>
    <w:uiPriority w:val="99"/>
    <w:semiHidden/>
    <w:rsid w:val="00F44294"/>
    <w:rPr>
      <w:lang w:val="id-ID"/>
    </w:rPr>
  </w:style>
  <w:style w:type="table" w:styleId="MediumGrid3-Accent5">
    <w:name w:val="Medium Grid 3 Accent 5"/>
    <w:basedOn w:val="TableNormal"/>
    <w:uiPriority w:val="69"/>
    <w:rsid w:val="00F44294"/>
    <w:pPr>
      <w:spacing w:after="0" w:line="240" w:lineRule="auto"/>
    </w:pPr>
    <w:rPr>
      <w:rFonts w:eastAsiaTheme="minorEastAsia"/>
      <w:lang w:eastAsia="ja-JP"/>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shorttext">
    <w:name w:val="short_text"/>
    <w:basedOn w:val="DefaultParagraphFont"/>
    <w:rsid w:val="00D16CC1"/>
  </w:style>
  <w:style w:type="character" w:customStyle="1" w:styleId="posting">
    <w:name w:val="posting"/>
    <w:rsid w:val="00D16CC1"/>
  </w:style>
  <w:style w:type="character" w:customStyle="1" w:styleId="isi2">
    <w:name w:val="isi2"/>
    <w:rsid w:val="00D16CC1"/>
  </w:style>
  <w:style w:type="paragraph" w:customStyle="1" w:styleId="Style1">
    <w:name w:val="Style1"/>
    <w:basedOn w:val="Normal"/>
    <w:link w:val="Style1Char"/>
    <w:qFormat/>
    <w:rsid w:val="00ED23C2"/>
    <w:pPr>
      <w:spacing w:after="0" w:line="240" w:lineRule="auto"/>
      <w:jc w:val="both"/>
    </w:pPr>
    <w:rPr>
      <w:rFonts w:ascii="Times New Roman" w:eastAsiaTheme="minorHAnsi" w:hAnsi="Times New Roman"/>
      <w:sz w:val="24"/>
      <w:lang w:val="id-ID"/>
    </w:rPr>
  </w:style>
  <w:style w:type="character" w:customStyle="1" w:styleId="Style1Char">
    <w:name w:val="Style1 Char"/>
    <w:basedOn w:val="DefaultParagraphFont"/>
    <w:link w:val="Style1"/>
    <w:rsid w:val="00ED23C2"/>
    <w:rPr>
      <w:rFonts w:ascii="Times New Roman" w:hAnsi="Times New Roman"/>
      <w:sz w:val="24"/>
      <w:lang w:val="id-ID"/>
    </w:rPr>
  </w:style>
  <w:style w:type="paragraph" w:styleId="EndnoteText">
    <w:name w:val="endnote text"/>
    <w:basedOn w:val="Normal"/>
    <w:link w:val="EndnoteTextChar"/>
    <w:uiPriority w:val="99"/>
    <w:semiHidden/>
    <w:unhideWhenUsed/>
    <w:rsid w:val="00ED23C2"/>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ED23C2"/>
    <w:rPr>
      <w:sz w:val="20"/>
      <w:szCs w:val="20"/>
    </w:rPr>
  </w:style>
  <w:style w:type="character" w:styleId="EndnoteReference">
    <w:name w:val="endnote reference"/>
    <w:basedOn w:val="DefaultParagraphFont"/>
    <w:uiPriority w:val="99"/>
    <w:semiHidden/>
    <w:unhideWhenUsed/>
    <w:rsid w:val="00ED23C2"/>
    <w:rPr>
      <w:vertAlign w:val="superscript"/>
    </w:rPr>
  </w:style>
  <w:style w:type="character" w:customStyle="1" w:styleId="Heading1Char">
    <w:name w:val="Heading 1 Char"/>
    <w:basedOn w:val="DefaultParagraphFont"/>
    <w:link w:val="Heading1"/>
    <w:uiPriority w:val="9"/>
    <w:rsid w:val="009E7032"/>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qFormat/>
    <w:rsid w:val="009E7032"/>
    <w:pPr>
      <w:tabs>
        <w:tab w:val="right" w:leader="dot" w:pos="8789"/>
      </w:tabs>
      <w:spacing w:after="100"/>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9E7032"/>
    <w:pPr>
      <w:spacing w:after="0"/>
    </w:pPr>
    <w:rPr>
      <w:rFonts w:ascii="Times New Roman" w:hAnsi="Times New Roman"/>
      <w:sz w:val="24"/>
      <w:lang w:val="id-ID" w:eastAsia="zh-CN"/>
    </w:rPr>
  </w:style>
  <w:style w:type="paragraph" w:styleId="TOCHeading">
    <w:name w:val="TOC Heading"/>
    <w:basedOn w:val="Heading1"/>
    <w:next w:val="Normal"/>
    <w:uiPriority w:val="39"/>
    <w:unhideWhenUsed/>
    <w:qFormat/>
    <w:rsid w:val="009E7032"/>
    <w:pPr>
      <w:ind w:left="4330" w:hanging="360"/>
      <w:jc w:val="center"/>
      <w:outlineLvl w:val="9"/>
    </w:pPr>
  </w:style>
  <w:style w:type="character" w:customStyle="1" w:styleId="Heading4Char">
    <w:name w:val="Heading 4 Char"/>
    <w:basedOn w:val="DefaultParagraphFont"/>
    <w:link w:val="Heading4"/>
    <w:rsid w:val="00FD2A7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D2A74"/>
    <w:rPr>
      <w:rFonts w:asciiTheme="majorHAnsi" w:eastAsiaTheme="majorEastAsia" w:hAnsiTheme="majorHAnsi" w:cstheme="majorBidi"/>
      <w:color w:val="243F60" w:themeColor="accent1" w:themeShade="7F"/>
    </w:rPr>
  </w:style>
  <w:style w:type="character" w:customStyle="1" w:styleId="fn">
    <w:name w:val="fn"/>
    <w:rsid w:val="00FD2A74"/>
  </w:style>
  <w:style w:type="character" w:customStyle="1" w:styleId="Subtitle1">
    <w:name w:val="Subtitle1"/>
    <w:rsid w:val="00FD2A74"/>
  </w:style>
  <w:style w:type="paragraph" w:styleId="Caption">
    <w:name w:val="caption"/>
    <w:basedOn w:val="Normal"/>
    <w:next w:val="Normal"/>
    <w:uiPriority w:val="35"/>
    <w:unhideWhenUsed/>
    <w:qFormat/>
    <w:rsid w:val="00A625F2"/>
    <w:pPr>
      <w:spacing w:after="0" w:line="240" w:lineRule="auto"/>
    </w:pPr>
    <w:rPr>
      <w:rFonts w:ascii="Times New Roman" w:eastAsia="Times New Roman" w:hAnsi="Times New Roman" w:cs="Times New Roman"/>
      <w:b/>
      <w:bCs/>
      <w:color w:val="4F81BD"/>
      <w:sz w:val="18"/>
      <w:szCs w:val="18"/>
      <w:lang w:val="id-ID" w:eastAsia="zh-TW"/>
    </w:rPr>
  </w:style>
  <w:style w:type="character" w:customStyle="1" w:styleId="Heading3Char">
    <w:name w:val="Heading 3 Char"/>
    <w:basedOn w:val="DefaultParagraphFont"/>
    <w:link w:val="Heading3"/>
    <w:rsid w:val="00986E94"/>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rsid w:val="00986E94"/>
    <w:rPr>
      <w:rFonts w:ascii="Cambria" w:eastAsia="Times New Roman" w:hAnsi="Cambria" w:cs="Times New Roman"/>
      <w:i/>
      <w:iCs/>
      <w:color w:val="243F60"/>
    </w:rPr>
  </w:style>
  <w:style w:type="character" w:customStyle="1" w:styleId="Heading7Char">
    <w:name w:val="Heading 7 Char"/>
    <w:basedOn w:val="DefaultParagraphFont"/>
    <w:link w:val="Heading7"/>
    <w:rsid w:val="00986E94"/>
    <w:rPr>
      <w:rFonts w:ascii="Cambria" w:eastAsia="Times New Roman" w:hAnsi="Cambria" w:cs="Times New Roman"/>
      <w:i/>
      <w:iCs/>
      <w:color w:val="404040"/>
    </w:rPr>
  </w:style>
  <w:style w:type="character" w:customStyle="1" w:styleId="Heading8Char">
    <w:name w:val="Heading 8 Char"/>
    <w:basedOn w:val="DefaultParagraphFont"/>
    <w:link w:val="Heading8"/>
    <w:rsid w:val="00986E94"/>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986E94"/>
    <w:rPr>
      <w:rFonts w:ascii="Cambria" w:eastAsia="Times New Roman" w:hAnsi="Cambria" w:cs="Times New Roman"/>
      <w:i/>
      <w:iCs/>
      <w:color w:val="404040"/>
      <w:sz w:val="20"/>
      <w:szCs w:val="20"/>
    </w:rPr>
  </w:style>
  <w:style w:type="character" w:customStyle="1" w:styleId="searchterm2">
    <w:name w:val="searchterm2"/>
    <w:basedOn w:val="DefaultParagraphFont"/>
    <w:rsid w:val="00986E94"/>
  </w:style>
  <w:style w:type="character" w:styleId="PageNumber">
    <w:name w:val="page number"/>
    <w:basedOn w:val="DefaultParagraphFont"/>
    <w:rsid w:val="00986E94"/>
  </w:style>
  <w:style w:type="paragraph" w:styleId="BodyTextIndent3">
    <w:name w:val="Body Text Indent 3"/>
    <w:basedOn w:val="Normal"/>
    <w:link w:val="BodyTextIndent3Char"/>
    <w:uiPriority w:val="99"/>
    <w:unhideWhenUsed/>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986E94"/>
    <w:rPr>
      <w:rFonts w:ascii="Times New Roman" w:eastAsia="Times New Roman" w:hAnsi="Times New Roman" w:cs="Times New Roman"/>
      <w:sz w:val="24"/>
      <w:szCs w:val="24"/>
    </w:rPr>
  </w:style>
  <w:style w:type="character" w:customStyle="1" w:styleId="addmd">
    <w:name w:val="addmd"/>
    <w:basedOn w:val="DefaultParagraphFont"/>
    <w:rsid w:val="00986E94"/>
  </w:style>
  <w:style w:type="paragraph" w:styleId="z-TopofForm">
    <w:name w:val="HTML Top of Form"/>
    <w:basedOn w:val="Normal"/>
    <w:next w:val="Normal"/>
    <w:link w:val="z-TopofFormChar"/>
    <w:hidden/>
    <w:rsid w:val="00986E9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986E94"/>
    <w:rPr>
      <w:rFonts w:ascii="Arial" w:eastAsia="Times New Roman" w:hAnsi="Arial" w:cs="Arial"/>
      <w:vanish/>
      <w:sz w:val="16"/>
      <w:szCs w:val="16"/>
    </w:rPr>
  </w:style>
  <w:style w:type="paragraph" w:styleId="z-BottomofForm">
    <w:name w:val="HTML Bottom of Form"/>
    <w:basedOn w:val="Normal"/>
    <w:next w:val="Normal"/>
    <w:link w:val="z-BottomofFormChar"/>
    <w:hidden/>
    <w:rsid w:val="00986E9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986E94"/>
    <w:rPr>
      <w:rFonts w:ascii="Arial" w:eastAsia="Times New Roman" w:hAnsi="Arial" w:cs="Arial"/>
      <w:vanish/>
      <w:sz w:val="16"/>
      <w:szCs w:val="16"/>
    </w:rPr>
  </w:style>
  <w:style w:type="paragraph" w:styleId="TOC2">
    <w:name w:val="toc 2"/>
    <w:basedOn w:val="Normal"/>
    <w:next w:val="Normal"/>
    <w:autoRedefine/>
    <w:uiPriority w:val="39"/>
    <w:unhideWhenUsed/>
    <w:qFormat/>
    <w:rsid w:val="00986E94"/>
    <w:pPr>
      <w:spacing w:after="100"/>
      <w:ind w:left="220"/>
    </w:pPr>
    <w:rPr>
      <w:rFonts w:ascii="Calibri" w:eastAsia="Times New Roman" w:hAnsi="Calibri" w:cs="Times New Roman"/>
    </w:rPr>
  </w:style>
  <w:style w:type="paragraph" w:customStyle="1" w:styleId="xl22">
    <w:name w:val="xl22"/>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
    <w:name w:val="xl23"/>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sz w:val="24"/>
      <w:szCs w:val="24"/>
    </w:rPr>
  </w:style>
  <w:style w:type="paragraph" w:customStyle="1" w:styleId="xl24">
    <w:name w:val="xl24"/>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sz w:val="24"/>
      <w:szCs w:val="24"/>
    </w:rPr>
  </w:style>
  <w:style w:type="paragraph" w:customStyle="1" w:styleId="xl25">
    <w:name w:val="xl25"/>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6">
    <w:name w:val="xl26"/>
    <w:basedOn w:val="Normal"/>
    <w:rsid w:val="00986E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
    <w:name w:val="xl27"/>
    <w:basedOn w:val="Normal"/>
    <w:rsid w:val="00986E9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st-footer-line">
    <w:name w:val="post-footer-line"/>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em-action">
    <w:name w:val="item-action"/>
    <w:basedOn w:val="DefaultParagraphFont"/>
    <w:rsid w:val="00986E94"/>
  </w:style>
  <w:style w:type="character" w:customStyle="1" w:styleId="email-post-icon">
    <w:name w:val="email-post-icon"/>
    <w:basedOn w:val="DefaultParagraphFont"/>
    <w:rsid w:val="00986E94"/>
  </w:style>
  <w:style w:type="character" w:customStyle="1" w:styleId="abu-tebal">
    <w:name w:val="abu-tebal"/>
    <w:basedOn w:val="DefaultParagraphFont"/>
    <w:rsid w:val="00986E94"/>
  </w:style>
  <w:style w:type="character" w:customStyle="1" w:styleId="abu-tipis">
    <w:name w:val="abu-tipis"/>
    <w:basedOn w:val="DefaultParagraphFont"/>
    <w:rsid w:val="00986E94"/>
  </w:style>
  <w:style w:type="paragraph" w:customStyle="1" w:styleId="Title1">
    <w:name w:val="Title1"/>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986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986E94"/>
  </w:style>
  <w:style w:type="paragraph" w:styleId="HTMLPreformatted">
    <w:name w:val="HTML Preformatted"/>
    <w:basedOn w:val="Normal"/>
    <w:link w:val="HTMLPreformattedChar"/>
    <w:uiPriority w:val="99"/>
    <w:rsid w:val="0098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86E94"/>
    <w:rPr>
      <w:rFonts w:ascii="Courier New" w:eastAsia="Times New Roman" w:hAnsi="Courier New" w:cs="Courier New"/>
      <w:sz w:val="20"/>
      <w:szCs w:val="20"/>
    </w:rPr>
  </w:style>
  <w:style w:type="character" w:customStyle="1" w:styleId="mw-headline">
    <w:name w:val="mw-headline"/>
    <w:basedOn w:val="DefaultParagraphFont"/>
    <w:rsid w:val="00986E94"/>
  </w:style>
  <w:style w:type="character" w:customStyle="1" w:styleId="sehl">
    <w:name w:val="sehl"/>
    <w:basedOn w:val="DefaultParagraphFont"/>
    <w:rsid w:val="00986E94"/>
  </w:style>
  <w:style w:type="table" w:styleId="LightGrid-Accent3">
    <w:name w:val="Light Grid Accent 3"/>
    <w:basedOn w:val="TableNormal"/>
    <w:uiPriority w:val="62"/>
    <w:rsid w:val="00C82588"/>
    <w:pPr>
      <w:spacing w:after="0" w:line="240" w:lineRule="auto"/>
    </w:pPr>
    <w:rPr>
      <w:lang w:val="id-ID"/>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Bibliography">
    <w:name w:val="Bibliography"/>
    <w:basedOn w:val="Normal"/>
    <w:next w:val="Normal"/>
    <w:uiPriority w:val="37"/>
    <w:unhideWhenUsed/>
    <w:rsid w:val="00C82588"/>
    <w:pPr>
      <w:spacing w:after="0" w:line="480" w:lineRule="auto"/>
      <w:jc w:val="both"/>
    </w:pPr>
    <w:rPr>
      <w:rFonts w:eastAsiaTheme="minorHAnsi"/>
      <w:sz w:val="24"/>
    </w:rPr>
  </w:style>
  <w:style w:type="paragraph" w:styleId="Subtitle">
    <w:name w:val="Subtitle"/>
    <w:basedOn w:val="ListParagraph"/>
    <w:next w:val="Normal"/>
    <w:link w:val="SubtitleChar"/>
    <w:uiPriority w:val="11"/>
    <w:qFormat/>
    <w:rsid w:val="005A6275"/>
    <w:pPr>
      <w:numPr>
        <w:ilvl w:val="1"/>
        <w:numId w:val="1"/>
      </w:numPr>
      <w:spacing w:line="480" w:lineRule="auto"/>
      <w:jc w:val="both"/>
    </w:pPr>
    <w:rPr>
      <w:rFonts w:ascii="Times New Roman" w:eastAsia="Calibri" w:hAnsi="Times New Roman" w:cs="Times New Roman"/>
      <w:b/>
      <w:sz w:val="24"/>
      <w:szCs w:val="24"/>
    </w:rPr>
  </w:style>
  <w:style w:type="character" w:customStyle="1" w:styleId="SubtitleChar">
    <w:name w:val="Subtitle Char"/>
    <w:basedOn w:val="DefaultParagraphFont"/>
    <w:link w:val="Subtitle"/>
    <w:uiPriority w:val="11"/>
    <w:rsid w:val="005A6275"/>
    <w:rPr>
      <w:rFonts w:ascii="Times New Roman" w:eastAsia="Calibri" w:hAnsi="Times New Roman" w:cs="Times New Roman"/>
      <w:b/>
      <w:sz w:val="24"/>
      <w:szCs w:val="24"/>
    </w:rPr>
  </w:style>
  <w:style w:type="character" w:styleId="SubtleEmphasis">
    <w:name w:val="Subtle Emphasis"/>
    <w:uiPriority w:val="19"/>
    <w:qFormat/>
    <w:rsid w:val="005A6275"/>
    <w:rPr>
      <w:rFonts w:ascii="Times New Roman" w:hAnsi="Times New Roman"/>
      <w:sz w:val="24"/>
      <w:szCs w:val="24"/>
    </w:rPr>
  </w:style>
  <w:style w:type="paragraph" w:styleId="Title">
    <w:name w:val="Title"/>
    <w:basedOn w:val="Normal"/>
    <w:link w:val="TitleChar"/>
    <w:qFormat/>
    <w:rsid w:val="00F323D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323D9"/>
    <w:rPr>
      <w:rFonts w:ascii="Times New Roman" w:eastAsia="Times New Roman" w:hAnsi="Times New Roman" w:cs="Times New Roman"/>
      <w:b/>
      <w:bCs/>
      <w:sz w:val="24"/>
      <w:szCs w:val="24"/>
    </w:rPr>
  </w:style>
  <w:style w:type="paragraph" w:customStyle="1" w:styleId="p15">
    <w:name w:val="p15"/>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ngtext">
    <w:name w:val="long_text"/>
    <w:basedOn w:val="DefaultParagraphFont"/>
    <w:uiPriority w:val="99"/>
    <w:rsid w:val="00F323D9"/>
  </w:style>
  <w:style w:type="character" w:customStyle="1" w:styleId="ft26">
    <w:name w:val="ft26"/>
    <w:basedOn w:val="DefaultParagraphFont"/>
    <w:rsid w:val="00F323D9"/>
  </w:style>
  <w:style w:type="character" w:customStyle="1" w:styleId="ft28">
    <w:name w:val="ft28"/>
    <w:basedOn w:val="DefaultParagraphFont"/>
    <w:rsid w:val="00F323D9"/>
  </w:style>
  <w:style w:type="paragraph" w:customStyle="1" w:styleId="p42">
    <w:name w:val="p42"/>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4">
    <w:name w:val="ft24"/>
    <w:basedOn w:val="DefaultParagraphFont"/>
    <w:rsid w:val="00F323D9"/>
  </w:style>
  <w:style w:type="paragraph" w:customStyle="1" w:styleId="p51">
    <w:name w:val="p51"/>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Normal"/>
    <w:rsid w:val="00F32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5">
    <w:name w:val="CM15"/>
    <w:basedOn w:val="Normal"/>
    <w:next w:val="Normal"/>
    <w:rsid w:val="002C2A7C"/>
    <w:pPr>
      <w:widowControl w:val="0"/>
      <w:autoSpaceDE w:val="0"/>
      <w:autoSpaceDN w:val="0"/>
      <w:adjustRightInd w:val="0"/>
      <w:spacing w:after="0" w:line="520" w:lineRule="atLeast"/>
    </w:pPr>
    <w:rPr>
      <w:rFonts w:ascii="Times New Roman" w:eastAsia="Times New Roman" w:hAnsi="Times New Roman" w:cs="Times New Roman"/>
      <w:sz w:val="24"/>
      <w:szCs w:val="24"/>
      <w:lang w:val="en-GB" w:eastAsia="en-GB"/>
    </w:rPr>
  </w:style>
  <w:style w:type="character" w:customStyle="1" w:styleId="posttext">
    <w:name w:val="post_text"/>
    <w:basedOn w:val="DefaultParagraphFont"/>
    <w:rsid w:val="002D39C9"/>
  </w:style>
  <w:style w:type="paragraph" w:customStyle="1" w:styleId="Hanging3">
    <w:name w:val="Hanging 3"/>
    <w:basedOn w:val="Normal"/>
    <w:link w:val="Hanging3Char"/>
    <w:rsid w:val="003E2EB6"/>
    <w:pPr>
      <w:spacing w:before="120" w:after="0" w:line="240" w:lineRule="auto"/>
      <w:ind w:left="2160" w:hanging="720"/>
    </w:pPr>
    <w:rPr>
      <w:rFonts w:ascii="Times New Roman" w:eastAsia="MS Mincho" w:hAnsi="Times New Roman" w:cs="Times New Roman"/>
      <w:sz w:val="24"/>
      <w:szCs w:val="24"/>
      <w:lang w:eastAsia="ja-JP"/>
    </w:rPr>
  </w:style>
  <w:style w:type="character" w:customStyle="1" w:styleId="Hanging3Char">
    <w:name w:val="Hanging 3 Char"/>
    <w:basedOn w:val="DefaultParagraphFont"/>
    <w:link w:val="Hanging3"/>
    <w:rsid w:val="003E2EB6"/>
    <w:rPr>
      <w:rFonts w:ascii="Times New Roman" w:eastAsia="MS Mincho" w:hAnsi="Times New Roman" w:cs="Times New Roman"/>
      <w:sz w:val="24"/>
      <w:szCs w:val="24"/>
      <w:lang w:eastAsia="ja-JP"/>
    </w:rPr>
  </w:style>
  <w:style w:type="character" w:styleId="SubtleReference">
    <w:name w:val="Subtle Reference"/>
    <w:basedOn w:val="DefaultParagraphFont"/>
    <w:uiPriority w:val="31"/>
    <w:qFormat/>
    <w:rsid w:val="003E2EB6"/>
    <w:rPr>
      <w:smallCaps/>
      <w:color w:val="C0504D"/>
      <w:u w:val="single"/>
    </w:rPr>
  </w:style>
  <w:style w:type="paragraph" w:styleId="BodyTextIndent2">
    <w:name w:val="Body Text Indent 2"/>
    <w:basedOn w:val="Normal"/>
    <w:link w:val="BodyTextIndent2Char"/>
    <w:rsid w:val="003E2EB6"/>
    <w:pPr>
      <w:spacing w:after="0" w:line="240" w:lineRule="auto"/>
      <w:ind w:left="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E2EB6"/>
    <w:rPr>
      <w:rFonts w:ascii="Times New Roman" w:eastAsia="Times New Roman" w:hAnsi="Times New Roman" w:cs="Times New Roman"/>
      <w:szCs w:val="24"/>
    </w:rPr>
  </w:style>
  <w:style w:type="character" w:customStyle="1" w:styleId="post-quote">
    <w:name w:val="post-quote"/>
    <w:basedOn w:val="DefaultParagraphFont"/>
    <w:rsid w:val="0038417F"/>
  </w:style>
  <w:style w:type="character" w:customStyle="1" w:styleId="t1vpbuf33">
    <w:name w:val="t1vpbuf33"/>
    <w:basedOn w:val="DefaultParagraphFont"/>
    <w:rsid w:val="0038417F"/>
  </w:style>
  <w:style w:type="table" w:customStyle="1" w:styleId="LightShading-Accent11">
    <w:name w:val="Light Shading - Accent 11"/>
    <w:basedOn w:val="TableNormal"/>
    <w:uiPriority w:val="60"/>
    <w:rsid w:val="0038417F"/>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3-Accent1">
    <w:name w:val="Medium Grid 3 Accent 1"/>
    <w:basedOn w:val="TableNormal"/>
    <w:uiPriority w:val="69"/>
    <w:rsid w:val="00A46256"/>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DocumentMap">
    <w:name w:val="Document Map"/>
    <w:basedOn w:val="Normal"/>
    <w:link w:val="DocumentMapChar"/>
    <w:uiPriority w:val="99"/>
    <w:semiHidden/>
    <w:unhideWhenUsed/>
    <w:rsid w:val="00DA5B4B"/>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A5B4B"/>
    <w:rPr>
      <w:rFonts w:ascii="Tahoma" w:hAnsi="Tahoma" w:cs="Tahoma"/>
      <w:sz w:val="16"/>
      <w:szCs w:val="16"/>
    </w:rPr>
  </w:style>
  <w:style w:type="table" w:styleId="LightList-Accent6">
    <w:name w:val="Light List Accent 6"/>
    <w:basedOn w:val="TableNormal"/>
    <w:uiPriority w:val="61"/>
    <w:rsid w:val="008C7597"/>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3">
    <w:name w:val="Light List Accent 3"/>
    <w:basedOn w:val="TableNormal"/>
    <w:uiPriority w:val="61"/>
    <w:rsid w:val="008C7597"/>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headtxt">
    <w:name w:val="headtxt"/>
    <w:basedOn w:val="Normal"/>
    <w:uiPriority w:val="99"/>
    <w:semiHidden/>
    <w:rsid w:val="007658F5"/>
    <w:pPr>
      <w:spacing w:before="100" w:beforeAutospacing="1" w:after="100" w:afterAutospacing="1" w:line="240" w:lineRule="auto"/>
    </w:pPr>
    <w:rPr>
      <w:rFonts w:ascii="Verdana" w:eastAsia="Times New Roman" w:hAnsi="Verdana" w:cs="Times New Roman"/>
      <w:sz w:val="15"/>
      <w:szCs w:val="15"/>
      <w:lang w:val="id-ID" w:eastAsia="id-ID"/>
    </w:rPr>
  </w:style>
  <w:style w:type="paragraph" w:customStyle="1" w:styleId="BodySingle">
    <w:name w:val="Body Single"/>
    <w:basedOn w:val="BodyText"/>
    <w:link w:val="BodySingleChar"/>
    <w:uiPriority w:val="1"/>
    <w:qFormat/>
    <w:rsid w:val="00920114"/>
    <w:pPr>
      <w:spacing w:after="0" w:line="240" w:lineRule="atLeast"/>
    </w:pPr>
    <w:rPr>
      <w:rFonts w:ascii="Georgia" w:eastAsiaTheme="minorHAnsi" w:hAnsi="Georgia"/>
      <w:sz w:val="20"/>
      <w:szCs w:val="20"/>
      <w:lang w:val="en-GB"/>
    </w:rPr>
  </w:style>
  <w:style w:type="character" w:customStyle="1" w:styleId="BodySingleChar">
    <w:name w:val="Body Single Char"/>
    <w:basedOn w:val="BodyTextChar"/>
    <w:link w:val="BodySingle"/>
    <w:uiPriority w:val="1"/>
    <w:rsid w:val="00920114"/>
    <w:rPr>
      <w:rFonts w:ascii="Georgia" w:eastAsiaTheme="minorEastAsia" w:hAnsi="Georgia"/>
      <w:sz w:val="20"/>
      <w:szCs w:val="20"/>
      <w:lang w:val="en-GB"/>
    </w:rPr>
  </w:style>
  <w:style w:type="paragraph" w:styleId="TOC3">
    <w:name w:val="toc 3"/>
    <w:basedOn w:val="Normal"/>
    <w:next w:val="Normal"/>
    <w:autoRedefine/>
    <w:uiPriority w:val="39"/>
    <w:unhideWhenUsed/>
    <w:qFormat/>
    <w:rsid w:val="00920114"/>
    <w:pPr>
      <w:spacing w:after="100" w:line="240" w:lineRule="atLeast"/>
      <w:ind w:left="400"/>
    </w:pPr>
    <w:rPr>
      <w:rFonts w:ascii="Georgia" w:eastAsiaTheme="minorHAnsi" w:hAnsi="Georgia"/>
      <w:sz w:val="20"/>
      <w:szCs w:val="20"/>
      <w:lang w:val="en-GB"/>
    </w:rPr>
  </w:style>
  <w:style w:type="paragraph" w:styleId="ListBullet">
    <w:name w:val="List Bullet"/>
    <w:basedOn w:val="Normal"/>
    <w:uiPriority w:val="13"/>
    <w:unhideWhenUsed/>
    <w:qFormat/>
    <w:rsid w:val="00920114"/>
    <w:pPr>
      <w:numPr>
        <w:numId w:val="2"/>
      </w:numPr>
      <w:spacing w:after="240" w:line="240" w:lineRule="atLeast"/>
      <w:contextualSpacing/>
    </w:pPr>
    <w:rPr>
      <w:rFonts w:ascii="Georgia" w:eastAsiaTheme="minorHAnsi" w:hAnsi="Georgia"/>
      <w:sz w:val="20"/>
      <w:szCs w:val="20"/>
      <w:lang w:val="en-GB"/>
    </w:rPr>
  </w:style>
  <w:style w:type="numbering" w:customStyle="1" w:styleId="PwCListBullets1">
    <w:name w:val="PwC List Bullets 1"/>
    <w:uiPriority w:val="99"/>
    <w:rsid w:val="00920114"/>
    <w:pPr>
      <w:numPr>
        <w:numId w:val="2"/>
      </w:numPr>
    </w:pPr>
  </w:style>
  <w:style w:type="numbering" w:customStyle="1" w:styleId="PwCListNumbers1">
    <w:name w:val="PwC List Numbers 1"/>
    <w:uiPriority w:val="99"/>
    <w:rsid w:val="00920114"/>
    <w:pPr>
      <w:numPr>
        <w:numId w:val="3"/>
      </w:numPr>
    </w:pPr>
  </w:style>
  <w:style w:type="paragraph" w:styleId="ListNumber">
    <w:name w:val="List Number"/>
    <w:basedOn w:val="Normal"/>
    <w:uiPriority w:val="13"/>
    <w:unhideWhenUsed/>
    <w:qFormat/>
    <w:rsid w:val="00920114"/>
    <w:pPr>
      <w:numPr>
        <w:numId w:val="4"/>
      </w:numPr>
      <w:spacing w:after="240" w:line="240" w:lineRule="atLeast"/>
      <w:contextualSpacing/>
    </w:pPr>
    <w:rPr>
      <w:rFonts w:ascii="Georgia" w:eastAsiaTheme="minorHAnsi" w:hAnsi="Georgia"/>
      <w:sz w:val="20"/>
      <w:szCs w:val="20"/>
      <w:lang w:val="en-GB"/>
    </w:rPr>
  </w:style>
  <w:style w:type="paragraph" w:styleId="ListBullet2">
    <w:name w:val="List Bullet 2"/>
    <w:basedOn w:val="Normal"/>
    <w:uiPriority w:val="13"/>
    <w:unhideWhenUsed/>
    <w:qFormat/>
    <w:rsid w:val="00920114"/>
    <w:pPr>
      <w:numPr>
        <w:ilvl w:val="1"/>
        <w:numId w:val="2"/>
      </w:numPr>
      <w:spacing w:after="240" w:line="240" w:lineRule="atLeast"/>
      <w:contextualSpacing/>
    </w:pPr>
    <w:rPr>
      <w:rFonts w:ascii="Georgia" w:eastAsiaTheme="minorHAnsi" w:hAnsi="Georgia"/>
      <w:sz w:val="20"/>
      <w:szCs w:val="20"/>
      <w:lang w:val="en-GB"/>
    </w:rPr>
  </w:style>
  <w:style w:type="paragraph" w:styleId="ListBullet3">
    <w:name w:val="List Bullet 3"/>
    <w:basedOn w:val="Normal"/>
    <w:uiPriority w:val="13"/>
    <w:unhideWhenUsed/>
    <w:qFormat/>
    <w:rsid w:val="00920114"/>
    <w:pPr>
      <w:numPr>
        <w:ilvl w:val="2"/>
        <w:numId w:val="2"/>
      </w:numPr>
      <w:spacing w:after="240" w:line="240" w:lineRule="atLeast"/>
      <w:contextualSpacing/>
    </w:pPr>
    <w:rPr>
      <w:rFonts w:ascii="Georgia" w:eastAsiaTheme="minorHAnsi" w:hAnsi="Georgia"/>
      <w:sz w:val="20"/>
      <w:szCs w:val="20"/>
      <w:lang w:val="en-GB"/>
    </w:rPr>
  </w:style>
  <w:style w:type="paragraph" w:styleId="ListBullet4">
    <w:name w:val="List Bullet 4"/>
    <w:basedOn w:val="Normal"/>
    <w:uiPriority w:val="13"/>
    <w:semiHidden/>
    <w:unhideWhenUsed/>
    <w:rsid w:val="00920114"/>
    <w:pPr>
      <w:numPr>
        <w:ilvl w:val="3"/>
        <w:numId w:val="2"/>
      </w:numPr>
      <w:spacing w:after="240" w:line="240" w:lineRule="atLeast"/>
      <w:contextualSpacing/>
    </w:pPr>
    <w:rPr>
      <w:rFonts w:ascii="Georgia" w:eastAsiaTheme="minorHAnsi" w:hAnsi="Georgia"/>
      <w:sz w:val="20"/>
      <w:szCs w:val="20"/>
      <w:lang w:val="en-GB"/>
    </w:rPr>
  </w:style>
  <w:style w:type="paragraph" w:styleId="ListBullet5">
    <w:name w:val="List Bullet 5"/>
    <w:basedOn w:val="Normal"/>
    <w:uiPriority w:val="13"/>
    <w:semiHidden/>
    <w:unhideWhenUsed/>
    <w:rsid w:val="00920114"/>
    <w:pPr>
      <w:numPr>
        <w:ilvl w:val="4"/>
        <w:numId w:val="2"/>
      </w:numPr>
      <w:spacing w:after="240" w:line="240" w:lineRule="atLeast"/>
      <w:contextualSpacing/>
    </w:pPr>
    <w:rPr>
      <w:rFonts w:ascii="Georgia" w:eastAsiaTheme="minorHAnsi" w:hAnsi="Georgia"/>
      <w:sz w:val="20"/>
      <w:szCs w:val="20"/>
      <w:lang w:val="en-GB"/>
    </w:rPr>
  </w:style>
  <w:style w:type="paragraph" w:styleId="ListNumber2">
    <w:name w:val="List Number 2"/>
    <w:basedOn w:val="Normal"/>
    <w:uiPriority w:val="13"/>
    <w:unhideWhenUsed/>
    <w:qFormat/>
    <w:rsid w:val="00920114"/>
    <w:pPr>
      <w:numPr>
        <w:ilvl w:val="1"/>
        <w:numId w:val="4"/>
      </w:numPr>
      <w:spacing w:after="240" w:line="240" w:lineRule="atLeast"/>
      <w:contextualSpacing/>
    </w:pPr>
    <w:rPr>
      <w:rFonts w:ascii="Georgia" w:eastAsiaTheme="minorHAnsi" w:hAnsi="Georgia"/>
      <w:sz w:val="20"/>
      <w:szCs w:val="20"/>
      <w:lang w:val="en-GB"/>
    </w:rPr>
  </w:style>
  <w:style w:type="paragraph" w:styleId="ListNumber3">
    <w:name w:val="List Number 3"/>
    <w:basedOn w:val="Normal"/>
    <w:uiPriority w:val="13"/>
    <w:unhideWhenUsed/>
    <w:qFormat/>
    <w:rsid w:val="00920114"/>
    <w:pPr>
      <w:numPr>
        <w:ilvl w:val="2"/>
        <w:numId w:val="4"/>
      </w:numPr>
      <w:spacing w:after="240" w:line="240" w:lineRule="atLeast"/>
      <w:contextualSpacing/>
    </w:pPr>
    <w:rPr>
      <w:rFonts w:ascii="Georgia" w:eastAsiaTheme="minorHAnsi" w:hAnsi="Georgia"/>
      <w:sz w:val="20"/>
      <w:szCs w:val="20"/>
      <w:lang w:val="en-GB"/>
    </w:rPr>
  </w:style>
  <w:style w:type="paragraph" w:styleId="ListNumber4">
    <w:name w:val="List Number 4"/>
    <w:basedOn w:val="Normal"/>
    <w:uiPriority w:val="13"/>
    <w:semiHidden/>
    <w:unhideWhenUsed/>
    <w:rsid w:val="00920114"/>
    <w:pPr>
      <w:numPr>
        <w:ilvl w:val="3"/>
        <w:numId w:val="4"/>
      </w:numPr>
      <w:spacing w:after="240" w:line="240" w:lineRule="atLeast"/>
      <w:contextualSpacing/>
    </w:pPr>
    <w:rPr>
      <w:rFonts w:ascii="Georgia" w:eastAsiaTheme="minorHAnsi" w:hAnsi="Georgia"/>
      <w:sz w:val="20"/>
      <w:szCs w:val="20"/>
      <w:lang w:val="en-GB"/>
    </w:rPr>
  </w:style>
  <w:style w:type="paragraph" w:styleId="ListNumber5">
    <w:name w:val="List Number 5"/>
    <w:basedOn w:val="Normal"/>
    <w:uiPriority w:val="13"/>
    <w:semiHidden/>
    <w:unhideWhenUsed/>
    <w:rsid w:val="00920114"/>
    <w:pPr>
      <w:numPr>
        <w:ilvl w:val="4"/>
        <w:numId w:val="4"/>
      </w:numPr>
      <w:spacing w:after="240" w:line="240" w:lineRule="atLeast"/>
      <w:contextualSpacing/>
    </w:pPr>
    <w:rPr>
      <w:rFonts w:ascii="Georgia" w:eastAsiaTheme="minorHAnsi" w:hAnsi="Georgia"/>
      <w:sz w:val="20"/>
      <w:szCs w:val="20"/>
      <w:lang w:val="en-GB"/>
    </w:rPr>
  </w:style>
  <w:style w:type="paragraph" w:styleId="List">
    <w:name w:val="List"/>
    <w:basedOn w:val="Normal"/>
    <w:uiPriority w:val="99"/>
    <w:semiHidden/>
    <w:unhideWhenUsed/>
    <w:rsid w:val="00920114"/>
    <w:pPr>
      <w:spacing w:after="240" w:line="240" w:lineRule="atLeast"/>
      <w:ind w:left="567" w:hanging="567"/>
      <w:contextualSpacing/>
    </w:pPr>
    <w:rPr>
      <w:rFonts w:ascii="Georgia" w:eastAsiaTheme="minorHAnsi" w:hAnsi="Georgia"/>
      <w:sz w:val="20"/>
      <w:szCs w:val="20"/>
      <w:lang w:val="en-GB"/>
    </w:rPr>
  </w:style>
  <w:style w:type="paragraph" w:styleId="List2">
    <w:name w:val="List 2"/>
    <w:basedOn w:val="Normal"/>
    <w:uiPriority w:val="99"/>
    <w:semiHidden/>
    <w:unhideWhenUsed/>
    <w:rsid w:val="00920114"/>
    <w:pPr>
      <w:spacing w:after="240" w:line="240" w:lineRule="atLeast"/>
      <w:ind w:left="1134" w:hanging="567"/>
      <w:contextualSpacing/>
    </w:pPr>
    <w:rPr>
      <w:rFonts w:ascii="Georgia" w:eastAsiaTheme="minorHAnsi" w:hAnsi="Georgia"/>
      <w:sz w:val="20"/>
      <w:szCs w:val="20"/>
      <w:lang w:val="en-GB"/>
    </w:rPr>
  </w:style>
  <w:style w:type="paragraph" w:styleId="ListContinue">
    <w:name w:val="List Continue"/>
    <w:basedOn w:val="Normal"/>
    <w:uiPriority w:val="14"/>
    <w:unhideWhenUsed/>
    <w:qFormat/>
    <w:rsid w:val="00920114"/>
    <w:pPr>
      <w:spacing w:after="120" w:line="240" w:lineRule="atLeast"/>
      <w:ind w:left="567"/>
      <w:contextualSpacing/>
    </w:pPr>
    <w:rPr>
      <w:rFonts w:ascii="Georgia" w:eastAsiaTheme="minorHAnsi" w:hAnsi="Georgia"/>
      <w:sz w:val="20"/>
      <w:szCs w:val="20"/>
      <w:lang w:val="en-GB"/>
    </w:rPr>
  </w:style>
  <w:style w:type="paragraph" w:styleId="ListContinue2">
    <w:name w:val="List Continue 2"/>
    <w:basedOn w:val="Normal"/>
    <w:uiPriority w:val="14"/>
    <w:unhideWhenUsed/>
    <w:qFormat/>
    <w:rsid w:val="00920114"/>
    <w:pPr>
      <w:spacing w:after="120" w:line="240" w:lineRule="atLeast"/>
      <w:ind w:left="1134"/>
      <w:contextualSpacing/>
    </w:pPr>
    <w:rPr>
      <w:rFonts w:ascii="Georgia" w:eastAsiaTheme="minorHAnsi" w:hAnsi="Georgia"/>
      <w:sz w:val="20"/>
      <w:szCs w:val="20"/>
      <w:lang w:val="en-GB"/>
    </w:rPr>
  </w:style>
  <w:style w:type="paragraph" w:styleId="ListContinue3">
    <w:name w:val="List Continue 3"/>
    <w:basedOn w:val="Normal"/>
    <w:uiPriority w:val="14"/>
    <w:unhideWhenUsed/>
    <w:qFormat/>
    <w:rsid w:val="00920114"/>
    <w:pPr>
      <w:spacing w:after="120" w:line="240" w:lineRule="atLeast"/>
      <w:ind w:left="1701"/>
      <w:contextualSpacing/>
    </w:pPr>
    <w:rPr>
      <w:rFonts w:ascii="Georgia" w:eastAsiaTheme="minorHAnsi" w:hAnsi="Georgia"/>
      <w:sz w:val="20"/>
      <w:szCs w:val="20"/>
      <w:lang w:val="en-GB"/>
    </w:rPr>
  </w:style>
  <w:style w:type="paragraph" w:styleId="ListContinue4">
    <w:name w:val="List Continue 4"/>
    <w:basedOn w:val="Normal"/>
    <w:uiPriority w:val="14"/>
    <w:semiHidden/>
    <w:unhideWhenUsed/>
    <w:rsid w:val="00920114"/>
    <w:pPr>
      <w:spacing w:after="120" w:line="240" w:lineRule="atLeast"/>
      <w:ind w:left="2268"/>
      <w:contextualSpacing/>
    </w:pPr>
    <w:rPr>
      <w:rFonts w:ascii="Georgia" w:eastAsiaTheme="minorHAnsi" w:hAnsi="Georgia"/>
      <w:sz w:val="20"/>
      <w:szCs w:val="20"/>
      <w:lang w:val="en-GB"/>
    </w:rPr>
  </w:style>
  <w:style w:type="paragraph" w:styleId="ListContinue5">
    <w:name w:val="List Continue 5"/>
    <w:basedOn w:val="Normal"/>
    <w:uiPriority w:val="14"/>
    <w:semiHidden/>
    <w:unhideWhenUsed/>
    <w:rsid w:val="00920114"/>
    <w:pPr>
      <w:spacing w:after="120" w:line="240" w:lineRule="atLeast"/>
      <w:ind w:left="2835"/>
      <w:contextualSpacing/>
    </w:pPr>
    <w:rPr>
      <w:rFonts w:ascii="Georgia" w:eastAsiaTheme="minorHAnsi" w:hAnsi="Georgia"/>
      <w:sz w:val="20"/>
      <w:szCs w:val="20"/>
      <w:lang w:val="en-GB"/>
    </w:rPr>
  </w:style>
  <w:style w:type="paragraph" w:styleId="List3">
    <w:name w:val="List 3"/>
    <w:basedOn w:val="Normal"/>
    <w:uiPriority w:val="99"/>
    <w:semiHidden/>
    <w:unhideWhenUsed/>
    <w:rsid w:val="00920114"/>
    <w:pPr>
      <w:spacing w:after="240" w:line="240" w:lineRule="atLeast"/>
      <w:ind w:left="1701" w:hanging="567"/>
      <w:contextualSpacing/>
    </w:pPr>
    <w:rPr>
      <w:rFonts w:ascii="Georgia" w:eastAsiaTheme="minorHAnsi" w:hAnsi="Georgia"/>
      <w:sz w:val="20"/>
      <w:szCs w:val="20"/>
      <w:lang w:val="en-GB"/>
    </w:rPr>
  </w:style>
  <w:style w:type="paragraph" w:styleId="List4">
    <w:name w:val="List 4"/>
    <w:basedOn w:val="Normal"/>
    <w:uiPriority w:val="99"/>
    <w:semiHidden/>
    <w:unhideWhenUsed/>
    <w:rsid w:val="00920114"/>
    <w:pPr>
      <w:spacing w:after="240" w:line="240" w:lineRule="atLeast"/>
      <w:ind w:left="2268" w:hanging="567"/>
      <w:contextualSpacing/>
    </w:pPr>
    <w:rPr>
      <w:rFonts w:ascii="Georgia" w:eastAsiaTheme="minorHAnsi" w:hAnsi="Georgia"/>
      <w:sz w:val="20"/>
      <w:szCs w:val="20"/>
      <w:lang w:val="en-GB"/>
    </w:rPr>
  </w:style>
  <w:style w:type="paragraph" w:styleId="List5">
    <w:name w:val="List 5"/>
    <w:basedOn w:val="Normal"/>
    <w:uiPriority w:val="99"/>
    <w:semiHidden/>
    <w:unhideWhenUsed/>
    <w:rsid w:val="00920114"/>
    <w:pPr>
      <w:spacing w:after="240" w:line="240" w:lineRule="atLeast"/>
      <w:ind w:left="2835" w:hanging="567"/>
      <w:contextualSpacing/>
    </w:pPr>
    <w:rPr>
      <w:rFonts w:ascii="Georgia" w:eastAsiaTheme="minorHAnsi" w:hAnsi="Georgia"/>
      <w:sz w:val="20"/>
      <w:szCs w:val="20"/>
      <w:lang w:val="en-GB"/>
    </w:rPr>
  </w:style>
  <w:style w:type="table" w:customStyle="1" w:styleId="PwCTableText">
    <w:name w:val="PwC Table Text"/>
    <w:basedOn w:val="TableNormal"/>
    <w:uiPriority w:val="99"/>
    <w:qFormat/>
    <w:rsid w:val="00920114"/>
    <w:pPr>
      <w:spacing w:before="60" w:after="60" w:line="240" w:lineRule="auto"/>
    </w:pPr>
    <w:rPr>
      <w:rFonts w:ascii="Georgia" w:hAnsi="Georgia"/>
      <w:sz w:val="20"/>
      <w:szCs w:val="20"/>
      <w:lang w:val="en-GB"/>
    </w:rPr>
    <w:tblPr>
      <w:tblStyleRowBandSize w:val="1"/>
      <w:tblInd w:w="0" w:type="dxa"/>
      <w:tblBorders>
        <w:insideH w:val="dotted" w:sz="4" w:space="0" w:color="1F497D" w:themeColor="text2"/>
      </w:tblBorders>
      <w:tblCellMar>
        <w:top w:w="0" w:type="dxa"/>
        <w:left w:w="108" w:type="dxa"/>
        <w:bottom w:w="0" w:type="dxa"/>
        <w:right w:w="108" w:type="dxa"/>
      </w:tblCellMar>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table" w:styleId="MediumShading2-Accent3">
    <w:name w:val="Medium Shading 2 Accent 3"/>
    <w:basedOn w:val="TableNormal"/>
    <w:uiPriority w:val="64"/>
    <w:rsid w:val="00920114"/>
    <w:pPr>
      <w:spacing w:after="0" w:line="240" w:lineRule="auto"/>
    </w:pPr>
    <w:rPr>
      <w:rFonts w:ascii="Georgia" w:hAnsi="Georgia"/>
      <w:sz w:val="20"/>
      <w:szCs w:val="20"/>
      <w:lang w:val="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ListParagraphChar">
    <w:name w:val="List Paragraph Char"/>
    <w:aliases w:val="spasi 2 taiiii Char,skripsi Char"/>
    <w:link w:val="ListParagraph"/>
    <w:uiPriority w:val="34"/>
    <w:rsid w:val="00920114"/>
    <w:rPr>
      <w:rFonts w:eastAsiaTheme="minorEastAsia"/>
    </w:rPr>
  </w:style>
  <w:style w:type="character" w:customStyle="1" w:styleId="HeaderChar1">
    <w:name w:val="Header Char1"/>
    <w:basedOn w:val="DefaultParagraphFont"/>
    <w:uiPriority w:val="99"/>
    <w:semiHidden/>
    <w:rsid w:val="005831CE"/>
  </w:style>
  <w:style w:type="character" w:customStyle="1" w:styleId="Bodytext0">
    <w:name w:val="Body text_"/>
    <w:basedOn w:val="DefaultParagraphFont"/>
    <w:link w:val="BodyText1"/>
    <w:rsid w:val="003A6AB1"/>
    <w:rPr>
      <w:sz w:val="23"/>
      <w:szCs w:val="23"/>
      <w:shd w:val="clear" w:color="auto" w:fill="FFFFFF"/>
    </w:rPr>
  </w:style>
  <w:style w:type="paragraph" w:customStyle="1" w:styleId="BodyText1">
    <w:name w:val="Body Text1"/>
    <w:basedOn w:val="Normal"/>
    <w:link w:val="Bodytext0"/>
    <w:rsid w:val="003A6AB1"/>
    <w:pPr>
      <w:widowControl w:val="0"/>
      <w:shd w:val="clear" w:color="auto" w:fill="FFFFFF"/>
      <w:spacing w:after="0" w:line="552" w:lineRule="exact"/>
      <w:ind w:hanging="360"/>
      <w:jc w:val="both"/>
    </w:pPr>
    <w:rPr>
      <w:rFonts w:eastAsiaTheme="minorHAnsi"/>
      <w:sz w:val="23"/>
      <w:szCs w:val="23"/>
    </w:rPr>
  </w:style>
  <w:style w:type="paragraph" w:styleId="BodyText2">
    <w:name w:val="Body Text 2"/>
    <w:basedOn w:val="Normal"/>
    <w:link w:val="BodyText2Char"/>
    <w:unhideWhenUsed/>
    <w:rsid w:val="003A6AB1"/>
    <w:pPr>
      <w:spacing w:after="120" w:line="480" w:lineRule="auto"/>
    </w:pPr>
    <w:rPr>
      <w:rFonts w:eastAsiaTheme="minorHAnsi"/>
    </w:rPr>
  </w:style>
  <w:style w:type="character" w:customStyle="1" w:styleId="BodyText2Char">
    <w:name w:val="Body Text 2 Char"/>
    <w:basedOn w:val="DefaultParagraphFont"/>
    <w:link w:val="BodyText2"/>
    <w:rsid w:val="003A6AB1"/>
  </w:style>
  <w:style w:type="character" w:customStyle="1" w:styleId="fullpost0">
    <w:name w:val="”fullpost”"/>
    <w:basedOn w:val="DefaultParagraphFont"/>
    <w:rsid w:val="003A6AB1"/>
  </w:style>
  <w:style w:type="character" w:customStyle="1" w:styleId="nw1">
    <w:name w:val="nw1"/>
    <w:rsid w:val="004E1284"/>
  </w:style>
  <w:style w:type="paragraph" w:styleId="TOC4">
    <w:name w:val="toc 4"/>
    <w:basedOn w:val="Normal"/>
    <w:next w:val="Normal"/>
    <w:autoRedefine/>
    <w:uiPriority w:val="39"/>
    <w:unhideWhenUsed/>
    <w:rsid w:val="00B527D1"/>
    <w:pPr>
      <w:spacing w:after="0" w:line="360" w:lineRule="auto"/>
      <w:ind w:left="440" w:firstLine="720"/>
    </w:pPr>
    <w:rPr>
      <w:sz w:val="20"/>
      <w:szCs w:val="20"/>
      <w:lang w:eastAsia="zh-CN"/>
    </w:rPr>
  </w:style>
  <w:style w:type="paragraph" w:styleId="TOC5">
    <w:name w:val="toc 5"/>
    <w:basedOn w:val="Normal"/>
    <w:next w:val="Normal"/>
    <w:autoRedefine/>
    <w:uiPriority w:val="39"/>
    <w:unhideWhenUsed/>
    <w:rsid w:val="00B527D1"/>
    <w:pPr>
      <w:spacing w:after="0" w:line="360" w:lineRule="auto"/>
      <w:ind w:left="660" w:firstLine="720"/>
    </w:pPr>
    <w:rPr>
      <w:sz w:val="20"/>
      <w:szCs w:val="20"/>
      <w:lang w:eastAsia="zh-CN"/>
    </w:rPr>
  </w:style>
  <w:style w:type="paragraph" w:styleId="TOC6">
    <w:name w:val="toc 6"/>
    <w:basedOn w:val="Normal"/>
    <w:next w:val="Normal"/>
    <w:autoRedefine/>
    <w:uiPriority w:val="39"/>
    <w:unhideWhenUsed/>
    <w:rsid w:val="00B527D1"/>
    <w:pPr>
      <w:spacing w:after="0" w:line="360" w:lineRule="auto"/>
      <w:ind w:left="880" w:firstLine="720"/>
    </w:pPr>
    <w:rPr>
      <w:sz w:val="20"/>
      <w:szCs w:val="20"/>
      <w:lang w:eastAsia="zh-CN"/>
    </w:rPr>
  </w:style>
  <w:style w:type="paragraph" w:styleId="TOC7">
    <w:name w:val="toc 7"/>
    <w:basedOn w:val="Normal"/>
    <w:next w:val="Normal"/>
    <w:autoRedefine/>
    <w:uiPriority w:val="39"/>
    <w:unhideWhenUsed/>
    <w:rsid w:val="00B527D1"/>
    <w:pPr>
      <w:spacing w:after="0" w:line="360" w:lineRule="auto"/>
      <w:ind w:left="1100" w:firstLine="720"/>
    </w:pPr>
    <w:rPr>
      <w:sz w:val="20"/>
      <w:szCs w:val="20"/>
      <w:lang w:eastAsia="zh-CN"/>
    </w:rPr>
  </w:style>
  <w:style w:type="paragraph" w:styleId="TOC8">
    <w:name w:val="toc 8"/>
    <w:basedOn w:val="Normal"/>
    <w:next w:val="Normal"/>
    <w:autoRedefine/>
    <w:uiPriority w:val="39"/>
    <w:unhideWhenUsed/>
    <w:rsid w:val="00B527D1"/>
    <w:pPr>
      <w:spacing w:after="0" w:line="360" w:lineRule="auto"/>
      <w:ind w:left="1320" w:firstLine="720"/>
    </w:pPr>
    <w:rPr>
      <w:sz w:val="20"/>
      <w:szCs w:val="20"/>
      <w:lang w:eastAsia="zh-CN"/>
    </w:rPr>
  </w:style>
  <w:style w:type="paragraph" w:styleId="TOC9">
    <w:name w:val="toc 9"/>
    <w:basedOn w:val="Normal"/>
    <w:next w:val="Normal"/>
    <w:autoRedefine/>
    <w:uiPriority w:val="39"/>
    <w:unhideWhenUsed/>
    <w:rsid w:val="00B527D1"/>
    <w:pPr>
      <w:spacing w:after="0" w:line="360" w:lineRule="auto"/>
      <w:ind w:left="1540" w:firstLine="720"/>
    </w:pPr>
    <w:rPr>
      <w:sz w:val="20"/>
      <w:szCs w:val="20"/>
      <w:lang w:eastAsia="zh-CN"/>
    </w:rPr>
  </w:style>
  <w:style w:type="character" w:customStyle="1" w:styleId="artikelcontent">
    <w:name w:val="artikel_content"/>
    <w:basedOn w:val="DefaultParagraphFont"/>
    <w:rsid w:val="00204623"/>
  </w:style>
  <w:style w:type="character" w:customStyle="1" w:styleId="ircho">
    <w:name w:val="irc_ho"/>
    <w:basedOn w:val="DefaultParagraphFont"/>
    <w:rsid w:val="00204623"/>
  </w:style>
  <w:style w:type="paragraph" w:customStyle="1" w:styleId="Style3">
    <w:name w:val="Style3"/>
    <w:basedOn w:val="Normal"/>
    <w:uiPriority w:val="99"/>
    <w:rsid w:val="00204623"/>
    <w:pPr>
      <w:widowControl w:val="0"/>
      <w:autoSpaceDE w:val="0"/>
      <w:autoSpaceDN w:val="0"/>
      <w:adjustRightInd w:val="0"/>
      <w:spacing w:after="0" w:line="526" w:lineRule="exact"/>
      <w:ind w:firstLine="749"/>
      <w:jc w:val="both"/>
    </w:pPr>
    <w:rPr>
      <w:rFonts w:ascii="Times New Roman" w:eastAsia="Times New Roman" w:hAnsi="Times New Roman" w:cs="Times New Roman"/>
      <w:sz w:val="24"/>
      <w:szCs w:val="24"/>
      <w:lang w:val="id-ID" w:eastAsia="id-ID"/>
    </w:rPr>
  </w:style>
  <w:style w:type="character" w:customStyle="1" w:styleId="FontStyle11">
    <w:name w:val="Font Style11"/>
    <w:basedOn w:val="DefaultParagraphFont"/>
    <w:uiPriority w:val="99"/>
    <w:rsid w:val="00204623"/>
    <w:rPr>
      <w:rFonts w:ascii="Times New Roman" w:hAnsi="Times New Roman" w:cs="Times New Roman"/>
      <w:b/>
      <w:bCs/>
      <w:i/>
      <w:iCs/>
      <w:spacing w:val="10"/>
      <w:sz w:val="22"/>
      <w:szCs w:val="22"/>
    </w:rPr>
  </w:style>
  <w:style w:type="character" w:customStyle="1" w:styleId="FontStyle14">
    <w:name w:val="Font Style14"/>
    <w:basedOn w:val="DefaultParagraphFont"/>
    <w:uiPriority w:val="99"/>
    <w:rsid w:val="00204623"/>
    <w:rPr>
      <w:rFonts w:ascii="Times New Roman" w:hAnsi="Times New Roman" w:cs="Times New Roman"/>
      <w:b/>
      <w:bCs/>
      <w:sz w:val="20"/>
      <w:szCs w:val="20"/>
    </w:rPr>
  </w:style>
  <w:style w:type="character" w:customStyle="1" w:styleId="FontStyle15">
    <w:name w:val="Font Style15"/>
    <w:basedOn w:val="DefaultParagraphFont"/>
    <w:uiPriority w:val="99"/>
    <w:rsid w:val="00204623"/>
    <w:rPr>
      <w:rFonts w:ascii="Times New Roman" w:hAnsi="Times New Roman" w:cs="Times New Roman"/>
      <w:sz w:val="22"/>
      <w:szCs w:val="22"/>
    </w:rPr>
  </w:style>
  <w:style w:type="character" w:customStyle="1" w:styleId="definition">
    <w:name w:val="definition"/>
    <w:basedOn w:val="DefaultParagraphFont"/>
    <w:rsid w:val="00204623"/>
  </w:style>
  <w:style w:type="character" w:customStyle="1" w:styleId="ircdim">
    <w:name w:val="irc_dim"/>
    <w:basedOn w:val="DefaultParagraphFont"/>
    <w:rsid w:val="00204623"/>
  </w:style>
  <w:style w:type="character" w:customStyle="1" w:styleId="searchtermshighlighted">
    <w:name w:val="searchtermshighlighted"/>
    <w:basedOn w:val="DefaultParagraphFont"/>
    <w:rsid w:val="00204623"/>
  </w:style>
  <w:style w:type="character" w:customStyle="1" w:styleId="artikelheadline">
    <w:name w:val="artikel_headline"/>
    <w:basedOn w:val="DefaultParagraphFont"/>
    <w:rsid w:val="00204623"/>
  </w:style>
  <w:style w:type="paragraph" w:customStyle="1" w:styleId="ListParagraph1">
    <w:name w:val="List Paragraph1"/>
    <w:basedOn w:val="Normal"/>
    <w:uiPriority w:val="34"/>
    <w:qFormat/>
    <w:rsid w:val="00AE0B17"/>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6D3EDF"/>
    <w:rPr>
      <w:sz w:val="16"/>
      <w:szCs w:val="16"/>
    </w:rPr>
  </w:style>
  <w:style w:type="character" w:customStyle="1" w:styleId="NoSpacingChar">
    <w:name w:val="No Spacing Char"/>
    <w:aliases w:val="2.1.5 Char"/>
    <w:basedOn w:val="DefaultParagraphFont"/>
    <w:link w:val="NoSpacing"/>
    <w:uiPriority w:val="1"/>
    <w:rsid w:val="00863F6F"/>
    <w:rPr>
      <w:rFonts w:ascii="Calibri" w:eastAsia="Calibri" w:hAnsi="Calibri" w:cs="Times New Roman"/>
    </w:rPr>
  </w:style>
  <w:style w:type="character" w:styleId="LineNumber">
    <w:name w:val="line number"/>
    <w:basedOn w:val="DefaultParagraphFont"/>
    <w:uiPriority w:val="99"/>
    <w:semiHidden/>
    <w:unhideWhenUsed/>
    <w:rsid w:val="00DD3E16"/>
  </w:style>
  <w:style w:type="paragraph" w:customStyle="1" w:styleId="TOCHeading1">
    <w:name w:val="TOC Heading1"/>
    <w:basedOn w:val="Heading1"/>
    <w:next w:val="Normal"/>
    <w:uiPriority w:val="39"/>
    <w:semiHidden/>
    <w:unhideWhenUsed/>
    <w:qFormat/>
    <w:rsid w:val="00DD3E16"/>
    <w:pPr>
      <w:outlineLvl w:val="9"/>
    </w:pPr>
    <w:rPr>
      <w:rFonts w:ascii="Cambria" w:eastAsia="Times New Roman" w:hAnsi="Cambria" w:cs="Times New Roman"/>
      <w:color w:val="365F91"/>
      <w:lang w:eastAsia="ja-JP"/>
    </w:rPr>
  </w:style>
  <w:style w:type="character" w:customStyle="1" w:styleId="mediumtext">
    <w:name w:val="medium_text"/>
    <w:basedOn w:val="DefaultParagraphFont"/>
    <w:rsid w:val="00DD3E16"/>
  </w:style>
  <w:style w:type="paragraph" w:customStyle="1" w:styleId="font5">
    <w:name w:val="font5"/>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font6">
    <w:name w:val="font6"/>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font7">
    <w:name w:val="font7"/>
    <w:basedOn w:val="Normal"/>
    <w:rsid w:val="009C5936"/>
    <w:pPr>
      <w:spacing w:before="100" w:beforeAutospacing="1" w:after="100" w:afterAutospacing="1" w:line="240" w:lineRule="auto"/>
    </w:pPr>
    <w:rPr>
      <w:rFonts w:ascii="Calibri" w:eastAsia="Times New Roman" w:hAnsi="Calibri" w:cs="Times New Roman"/>
      <w:b/>
      <w:bCs/>
      <w:color w:val="000000"/>
      <w:sz w:val="20"/>
      <w:szCs w:val="20"/>
    </w:rPr>
  </w:style>
  <w:style w:type="table" w:customStyle="1" w:styleId="GridTable4-Accent11">
    <w:name w:val="Grid Table 4 - Accent 11"/>
    <w:basedOn w:val="TableNormal"/>
    <w:uiPriority w:val="49"/>
    <w:rsid w:val="006D74F7"/>
    <w:pPr>
      <w:spacing w:after="0" w:line="240" w:lineRule="auto"/>
    </w:pPr>
    <w:rPr>
      <w:lang w:val="id-ID"/>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octext">
    <w:name w:val="toctext"/>
    <w:basedOn w:val="DefaultParagraphFont"/>
    <w:rsid w:val="00E6139D"/>
  </w:style>
  <w:style w:type="paragraph" w:styleId="BodyText3">
    <w:name w:val="Body Text 3"/>
    <w:basedOn w:val="Normal"/>
    <w:link w:val="BodyText3Char"/>
    <w:rsid w:val="00503A38"/>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503A38"/>
    <w:rPr>
      <w:rFonts w:ascii="Arial" w:eastAsia="Times New Roman" w:hAnsi="Arial" w:cs="Times New Roman"/>
      <w:sz w:val="16"/>
      <w:szCs w:val="16"/>
    </w:rPr>
  </w:style>
  <w:style w:type="paragraph" w:customStyle="1" w:styleId="p0">
    <w:name w:val="p0"/>
    <w:basedOn w:val="Normal"/>
    <w:rsid w:val="00634C16"/>
    <w:pPr>
      <w:spacing w:after="0" w:line="240" w:lineRule="auto"/>
    </w:pPr>
    <w:rPr>
      <w:rFonts w:ascii="Times New Roman" w:eastAsia="Times New Roman" w:hAnsi="Times New Roman" w:cs="Times New Roman"/>
      <w:sz w:val="21"/>
      <w:szCs w:val="21"/>
      <w:lang w:val="en-GB" w:eastAsia="en-GB"/>
    </w:rPr>
  </w:style>
  <w:style w:type="paragraph" w:customStyle="1" w:styleId="Normal1">
    <w:name w:val="Normal1"/>
    <w:rsid w:val="00466BCD"/>
    <w:pPr>
      <w:pBdr>
        <w:top w:val="nil"/>
        <w:left w:val="nil"/>
        <w:bottom w:val="nil"/>
        <w:right w:val="nil"/>
        <w:between w:val="nil"/>
      </w:pBdr>
      <w:spacing w:after="0"/>
    </w:pPr>
    <w:rPr>
      <w:rFonts w:ascii="Arial" w:eastAsia="Arial" w:hAnsi="Arial" w:cs="Arial"/>
      <w:color w:val="000000"/>
      <w:lang w:val="en"/>
    </w:rPr>
  </w:style>
  <w:style w:type="character" w:customStyle="1" w:styleId="fontstyle01">
    <w:name w:val="fontstyle01"/>
    <w:basedOn w:val="DefaultParagraphFont"/>
    <w:rsid w:val="00DF6EA5"/>
    <w:rPr>
      <w:rFonts w:ascii="Times New Roman" w:hAnsi="Times New Roman" w:cs="Times New Roman" w:hint="default"/>
      <w:b/>
      <w:bCs/>
      <w:i w:val="0"/>
      <w:iCs w:val="0"/>
      <w:color w:val="000000"/>
      <w:sz w:val="24"/>
      <w:szCs w:val="24"/>
    </w:rPr>
  </w:style>
  <w:style w:type="paragraph" w:customStyle="1" w:styleId="DaftarPustaka">
    <w:name w:val="Daftar Pustaka"/>
    <w:basedOn w:val="Normal"/>
    <w:link w:val="DaftarPustakaChar"/>
    <w:rsid w:val="00B45B13"/>
    <w:pPr>
      <w:spacing w:before="120" w:after="320" w:line="240" w:lineRule="auto"/>
      <w:ind w:left="426" w:hanging="426"/>
      <w:jc w:val="both"/>
    </w:pPr>
    <w:rPr>
      <w:rFonts w:ascii="Times New Roman" w:eastAsia="Calibri" w:hAnsi="Times New Roman" w:cs="Times New Roman"/>
      <w:sz w:val="24"/>
      <w:szCs w:val="24"/>
      <w:shd w:val="clear" w:color="auto" w:fill="FFFFFF"/>
    </w:rPr>
  </w:style>
  <w:style w:type="character" w:customStyle="1" w:styleId="DaftarPustakaChar">
    <w:name w:val="Daftar Pustaka Char"/>
    <w:link w:val="DaftarPustaka"/>
    <w:rsid w:val="00B45B13"/>
    <w:rPr>
      <w:rFonts w:ascii="Times New Roman" w:eastAsia="Calibri" w:hAnsi="Times New Roman" w:cs="Times New Roman"/>
      <w:sz w:val="24"/>
      <w:szCs w:val="24"/>
    </w:rPr>
  </w:style>
  <w:style w:type="character" w:customStyle="1" w:styleId="alt-edited">
    <w:name w:val="alt-edited"/>
    <w:basedOn w:val="DefaultParagraphFont"/>
    <w:rsid w:val="003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784656">
      <w:bodyDiv w:val="1"/>
      <w:marLeft w:val="0"/>
      <w:marRight w:val="0"/>
      <w:marTop w:val="0"/>
      <w:marBottom w:val="0"/>
      <w:divBdr>
        <w:top w:val="none" w:sz="0" w:space="0" w:color="auto"/>
        <w:left w:val="none" w:sz="0" w:space="0" w:color="auto"/>
        <w:bottom w:val="none" w:sz="0" w:space="0" w:color="auto"/>
        <w:right w:val="none" w:sz="0" w:space="0" w:color="auto"/>
      </w:divBdr>
    </w:div>
    <w:div w:id="760835126">
      <w:bodyDiv w:val="1"/>
      <w:marLeft w:val="0"/>
      <w:marRight w:val="0"/>
      <w:marTop w:val="0"/>
      <w:marBottom w:val="0"/>
      <w:divBdr>
        <w:top w:val="none" w:sz="0" w:space="0" w:color="auto"/>
        <w:left w:val="none" w:sz="0" w:space="0" w:color="auto"/>
        <w:bottom w:val="none" w:sz="0" w:space="0" w:color="auto"/>
        <w:right w:val="none" w:sz="0" w:space="0" w:color="auto"/>
      </w:divBdr>
    </w:div>
    <w:div w:id="8276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il.widarko@gmail.com"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inance.yahoo.co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idx.co.id/"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Dav10</b:Tag>
    <b:SourceType>Book</b:SourceType>
    <b:Guid>{78A40EDB-6BEF-4BA5-8F1B-3396B8BD8ED6}</b:Guid>
    <b:Author>
      <b:Author>
        <b:NameList>
          <b:Person>
            <b:Last>David</b:Last>
            <b:First>F.R.</b:First>
          </b:Person>
        </b:NameList>
      </b:Author>
    </b:Author>
    <b:Title>Strategic Management : Concepts and Cases (13th ed) </b:Title>
    <b:Year>2010</b:Year>
    <b:City>New Jersey</b:City>
    <b:Publisher>Prentice Hall</b:Publisher>
    <b:RefOrder>1</b:RefOrder>
  </b:Source>
  <b:Source>
    <b:Tag>Dob</b:Tag>
    <b:SourceType>Book</b:SourceType>
    <b:Guid>{65AECDE7-F9CE-493A-9B63-46029893C51E}</b:Guid>
    <b:Author>
      <b:Author>
        <b:NameList>
          <b:Person>
            <b:Last>Dobson</b:Last>
            <b:First>P.,</b:First>
            <b:Middle>Starkey, K., dan Richards, J.</b:Middle>
          </b:Person>
        </b:NameList>
      </b:Author>
    </b:Author>
    <b:Title>Strategic Management : Issues and Cases (2nd Ed.)</b:Title>
    <b:Year>2004</b:Year>
    <b:City>Blackwell</b:City>
    <b:Publisher>John Wiley and Sons</b:Publisher>
    <b:RefOrder>2</b:RefOrder>
  </b:Source>
  <b:Source>
    <b:Tag>Ire11</b:Tag>
    <b:SourceType>Book</b:SourceType>
    <b:Guid>{5C3DCD14-76FE-462F-96DD-2ADD4F6443A2}</b:Guid>
    <b:Author>
      <b:Author>
        <b:NameList>
          <b:Person>
            <b:Last>Ireland</b:Last>
            <b:First>R.</b:First>
            <b:Middle>D., Hoskisson, R. E., dan Hitt, M. A.</b:Middle>
          </b:Person>
        </b:NameList>
      </b:Author>
    </b:Author>
    <b:Title>The Management of Strategy : Concepts (9th ed.)</b:Title>
    <b:Year>2011</b:Year>
    <b:City>Mason</b:City>
    <b:Publisher>Cengage South Western</b:Publisher>
    <b:RefOrder>3</b:RefOrder>
  </b:Source>
  <b:Source>
    <b:Tag>Ket09</b:Tag>
    <b:SourceType>Book</b:SourceType>
    <b:Guid>{6E4378BE-88E3-48CF-8D43-5EDC99AD6CD0}</b:Guid>
    <b:Author>
      <b:Author>
        <b:NameList>
          <b:Person>
            <b:Last>Ketchen</b:Last>
            <b:First>D.J.,</b:First>
            <b:Middle>Jr. dan Esner, A. B. (2009)</b:Middle>
          </b:Person>
        </b:NameList>
      </b:Author>
    </b:Author>
    <b:Title>Strategy : 2008 - 2009</b:Title>
    <b:Year>2009</b:Year>
    <b:City>New York</b:City>
    <b:Publisher>McGraw Hill</b:Publisher>
    <b:RefOrder>4</b:RefOrder>
  </b:Source>
  <b:Source>
    <b:Tag>Kim05</b:Tag>
    <b:SourceType>Book</b:SourceType>
    <b:Guid>{3B7FF39E-5EBA-40AD-9848-F0A4C6060AEE}</b:Guid>
    <b:Author>
      <b:Author>
        <b:NameList>
          <b:Person>
            <b:Last>Kim</b:Last>
            <b:First>W.</b:First>
            <b:Middle>C. dan Maurborgne, R.</b:Middle>
          </b:Person>
        </b:NameList>
      </b:Author>
    </b:Author>
    <b:Title>Blue Ocean Strategy</b:Title>
    <b:Year>2005</b:Year>
    <b:City>Boston</b:City>
    <b:Publisher>Harvard Business School Publishin Corporation</b:Publisher>
    <b:RefOrder>5</b:RefOrder>
  </b:Source>
  <b:Source>
    <b:Tag>Kou03</b:Tag>
    <b:SourceType>Book</b:SourceType>
    <b:Guid>{BD54BA16-5905-469F-AC35-39658D9CB8E4}</b:Guid>
    <b:Author>
      <b:Author>
        <b:NameList>
          <b:Person>
            <b:Last>Kourdi</b:Last>
            <b:First>J.</b:First>
          </b:Person>
        </b:NameList>
      </b:Author>
    </b:Author>
    <b:Title>Business Strategy : A Guide to Taking Your Business Forward 2nd Ed.</b:Title>
    <b:Year>2003</b:Year>
    <b:City>London</b:City>
    <b:Publisher>Profile Books</b:Publisher>
    <b:RefOrder>6</b:RefOrder>
  </b:Source>
  <b:Source>
    <b:Tag>Mar05</b:Tag>
    <b:SourceType>Book</b:SourceType>
    <b:Guid>{2801D227-F861-4146-9675-C13908143F35}</b:Guid>
    <b:Author>
      <b:Author>
        <b:NameList>
          <b:Person>
            <b:Last>Marcus</b:Last>
            <b:First>A.</b:First>
            <b:Middle>A.</b:Middle>
          </b:Person>
        </b:NameList>
      </b:Author>
    </b:Author>
    <b:Title>Management Strategy : Achieving Sustained Competitive Advantage</b:Title>
    <b:Year>2005</b:Year>
    <b:City>New York</b:City>
    <b:Publisher>McGraw Hill</b:Publisher>
    <b:RefOrder>7</b:RefOrder>
  </b:Source>
  <b:Source>
    <b:Tag>Min87</b:Tag>
    <b:SourceType>JournalArticle</b:SourceType>
    <b:Guid>{3E0D39E7-B79D-460D-851F-89B0478F3C15}</b:Guid>
    <b:Author>
      <b:Author>
        <b:NameList>
          <b:Person>
            <b:Last>Mintzberg</b:Last>
            <b:First>H.</b:First>
          </b:Person>
        </b:NameList>
      </b:Author>
    </b:Author>
    <b:Title>The Strategy Concept I : Five ps for Strategy</b:Title>
    <b:Year>1987</b:Year>
    <b:City>C</b:City>
    <b:JournalName>California Management Review</b:JournalName>
    <b:Pages>11 - 24</b:Pages>
    <b:RefOrder>8</b:RefOrder>
  </b:Source>
  <b:Source>
    <b:Tag>Pea11</b:Tag>
    <b:SourceType>Book</b:SourceType>
    <b:Guid>{95722257-B1EB-47C4-8D19-E10519D9E604}</b:Guid>
    <b:Author>
      <b:Author>
        <b:NameList>
          <b:Person>
            <b:Last>Pearce</b:Last>
            <b:First>J.</b:First>
            <b:Middle>A., II dan Robinson. R.B.</b:Middle>
          </b:Person>
        </b:NameList>
      </b:Author>
    </b:Author>
    <b:Title>Strategic Management : Formulation, Implementation and Control (12th Ed.)</b:Title>
    <b:Year>2011</b:Year>
    <b:City>New York </b:City>
    <b:Publisher>McGraw Hill</b:Publisher>
    <b:RefOrder>9</b:RefOrder>
  </b:Source>
  <b:Source>
    <b:Tag>htt13</b:Tag>
    <b:SourceType>InternetSite</b:SourceType>
    <b:Guid>{C3A1C699-ED3D-41A7-97D1-B8D38E6E2652}</b:Guid>
    <b:Title>http://www.maxi-pedia.com</b:Title>
    <b:InternetSiteTitle>http://www.maxi-pedia.com</b:InternetSiteTitle>
    <b:YearAccessed>2013</b:YearAccessed>
    <b:MonthAccessed>Oktober</b:MonthAccessed>
    <b:DayAccessed>16</b:DayAccessed>
    <b:RefOrder>10</b:RefOrder>
  </b:Source>
  <b:Source>
    <b:Tag>Ada09</b:Tag>
    <b:SourceType>InternetSite</b:SourceType>
    <b:Guid>{346729D6-E8BB-461F-8471-C3BB786435B8}</b:Guid>
    <b:Author>
      <b:Author>
        <b:NameList>
          <b:Person>
            <b:Last>Adam</b:Last>
          </b:Person>
        </b:NameList>
      </b:Author>
    </b:Author>
    <b:Title>http://www.soopertutorials.com/business/strategic-management/3028-porter-fiveforces-model.html.</b:Title>
    <b:Year>2009</b:Year>
    <b:InternetSiteTitle>http://www.soopertutorials.com</b:InternetSiteTitle>
    <b:YearAccessed>2013</b:YearAccessed>
    <b:MonthAccessed>September</b:MonthAccessed>
    <b:DayAccessed>20</b:DayAccessed>
    <b:RefOrder>11</b:RefOrder>
  </b:Source>
  <b:Source>
    <b:Tag>Por85</b:Tag>
    <b:SourceType>Book</b:SourceType>
    <b:Guid>{442D7A23-CFF7-4C6E-B551-9B1AD9C945A3}</b:Guid>
    <b:Author>
      <b:Author>
        <b:NameList>
          <b:Person>
            <b:Last>Porter</b:Last>
            <b:First>M.E.</b:First>
          </b:Person>
        </b:NameList>
      </b:Author>
    </b:Author>
    <b:Title>Competitive Strategy : Techniques for Analyzing Industries and Competitors.</b:Title>
    <b:Year>1985</b:Year>
    <b:City>New York</b:City>
    <b:Publisher>The Free Press</b:Publisher>
    <b:RefOrder>12</b:RefOrder>
  </b:Source>
  <b:Source>
    <b:Tag>Por96</b:Tag>
    <b:SourceType>JournalArticle</b:SourceType>
    <b:Guid>{01E55F7C-F9B7-4E9A-80C4-9AD910E287FC}</b:Guid>
    <b:Author>
      <b:Author>
        <b:NameList>
          <b:Person>
            <b:Last>Porter</b:Last>
            <b:First>M.</b:First>
            <b:Middle>E.</b:Middle>
          </b:Person>
        </b:NameList>
      </b:Author>
    </b:Author>
    <b:Title>What is Strategy?</b:Title>
    <b:Year>November-December 1996</b:Year>
    <b:JournalName>Harvard Business Review</b:JournalName>
    <b:Pages>61 - 78</b:Pages>
    <b:RefOrder>13</b:RefOrder>
  </b:Source>
  <b:Source>
    <b:Tag>Por08</b:Tag>
    <b:SourceType>JournalArticle</b:SourceType>
    <b:Guid>{5C30BB73-6002-45D8-BAF8-152B173C0F5B}</b:Guid>
    <b:Author>
      <b:Author>
        <b:NameList>
          <b:Person>
            <b:Last>Porter</b:Last>
            <b:First>M.</b:First>
            <b:Middle>E.</b:Middle>
          </b:Person>
        </b:NameList>
      </b:Author>
    </b:Author>
    <b:Title>The Five Competitive Forces that Shape Strategy</b:Title>
    <b:JournalName>Harvard Business Review</b:JournalName>
    <b:Year>January 2008</b:Year>
    <b:Pages>86 - 104</b:Pages>
    <b:RefOrder>14</b:RefOrder>
  </b:Source>
  <b:Source>
    <b:Tag>Pra90</b:Tag>
    <b:SourceType>JournalArticle</b:SourceType>
    <b:Guid>{2F76F269-884A-4115-8DA1-9D91BA9FA24F}</b:Guid>
    <b:Author>
      <b:Author>
        <b:NameList>
          <b:Person>
            <b:Last>Pralahad</b:Last>
            <b:First>C.</b:First>
            <b:Middle>and Hamel, G.</b:Middle>
          </b:Person>
        </b:NameList>
      </b:Author>
    </b:Author>
    <b:Title>The Core Competencies of the Corporation</b:Title>
    <b:JournalName>Harvard Business Review</b:JournalName>
    <b:Year>May-June 1990</b:Year>
    <b:Pages>79 -91</b:Pages>
    <b:RefOrder>15</b:RefOrder>
  </b:Source>
  <b:Source>
    <b:Tag>Sta92</b:Tag>
    <b:SourceType>Book</b:SourceType>
    <b:Guid>{0E82E587-9CBE-44CC-BBC8-44229AFAB859}</b:Guid>
    <b:Author>
      <b:Author>
        <b:NameList>
          <b:Person>
            <b:Last>Stacey</b:Last>
            <b:First>R.</b:First>
            <b:Middle>D.</b:Middle>
          </b:Person>
        </b:NameList>
      </b:Author>
    </b:Author>
    <b:Title>Managing the Unknowable: Strategic Boundaries Between Order and Chaos in Organizations</b:Title>
    <b:Year>1992</b:Year>
    <b:City>San Fransisco</b:City>
    <b:Publisher>Jossey-Bass</b:Publisher>
    <b:RefOrder>16</b:RefOrder>
  </b:Source>
  <b:Source>
    <b:Tag>Tho10</b:Tag>
    <b:SourceType>Book</b:SourceType>
    <b:Guid>{ED57C345-C06B-4D47-AE0B-A24796C2425F}</b:Guid>
    <b:Author>
      <b:Author>
        <b:NameList>
          <b:Person>
            <b:Last>Thompson</b:Last>
            <b:First>A.A.,</b:First>
            <b:Middle>Jr., Strickland, A.J., III, dan Gamble J. E.</b:Middle>
          </b:Person>
        </b:NameList>
      </b:Author>
    </b:Author>
    <b:Title>Crafting and Executing Strategy : the Quest for Competitive Advantage (17th Ed)</b:Title>
    <b:Year>2010</b:Year>
    <b:City>New York</b:City>
    <b:Publisher>McGraw Hill</b:Publisher>
    <b:RefOrder>17</b:RefOrder>
  </b:Source>
  <b:Source>
    <b:Tag>Wil94</b:Tag>
    <b:SourceType>JournalArticle</b:SourceType>
    <b:Guid>{2A959ADA-4030-48A0-ADEF-DD5E471D219D}</b:Guid>
    <b:Author>
      <b:Author>
        <b:NameList>
          <b:Person>
            <b:Last>Wilson</b:Last>
            <b:First>I.</b:First>
          </b:Person>
        </b:NameList>
      </b:Author>
    </b:Author>
    <b:Title>Strategic Planning isn't Dead - it Changed</b:Title>
    <b:Year>1994</b:Year>
    <b:JournalName>Long Range Planning</b:JournalName>
    <b:Pages>12 - 24</b:Pages>
    <b:RefOrder>18</b:RefOrder>
  </b:Source>
  <b:Source>
    <b:Tag>Don01</b:Tag>
    <b:SourceType>JournalArticle</b:SourceType>
    <b:Guid>{BDCB6914-E594-40E7-A2C9-5891CD26CBDE}</b:Guid>
    <b:Author>
      <b:Author>
        <b:NameList>
          <b:Person>
            <b:Last>Donald C.H.</b:Last>
            <b:First>dan</b:First>
            <b:Middle>James W.F</b:Middle>
          </b:Person>
        </b:NameList>
      </b:Author>
    </b:Author>
    <b:Title>Are You Sure You Have Strategy?</b:Title>
    <b:JournalName>Academy of Management Executive</b:JournalName>
    <b:Year>2001</b:Year>
    <b:Pages>48 - 59</b:Pages>
    <b:RefOrder>19</b:RefOrder>
  </b:Source>
  <b:Source>
    <b:Tag>Chr97</b:Tag>
    <b:SourceType>JournalArticle</b:SourceType>
    <b:Guid>{E0D3BA9B-BC74-4193-9471-B925886F8163}</b:Guid>
    <b:Author>
      <b:Author>
        <b:NameList>
          <b:Person>
            <b:Last>Oliver</b:Last>
            <b:First>Christine</b:First>
          </b:Person>
        </b:NameList>
      </b:Author>
    </b:Author>
    <b:Title>Sustainable Competitive Advantage : Combining Institutional and Resource-Based Views</b:Title>
    <b:JournalName>Strategic Management Journal Vol 18</b:JournalName>
    <b:Year>1997</b:Year>
    <b:Pages>667 - 713</b:Pages>
    <b:RefOrder>20</b:RefOrder>
  </b:Source>
  <b:Source>
    <b:Tag>Rob13</b:Tag>
    <b:SourceType>JournalArticle</b:SourceType>
    <b:Guid>{243FF8DA-2A4E-4BD6-A1CB-FD62F1344DB6}</b:Guid>
    <b:Author>
      <b:Author>
        <b:NameList>
          <b:Person>
            <b:Last>Merton</b:Last>
            <b:First>Robert</b:First>
          </b:Person>
        </b:NameList>
      </b:Author>
    </b:Author>
    <b:Title>Innovation Risk : How to Make Smarter Decision</b:Title>
    <b:JournalName>Harvard Business Review</b:JournalName>
    <b:Year>2013</b:Year>
    <b:Pages>48 - 56</b:Pages>
    <b:RefOrder>21</b:RefOrder>
  </b:Source>
  <b:Source>
    <b:Tag>Mic13</b:Tag>
    <b:SourceType>JournalArticle</b:SourceType>
    <b:Guid>{566F086B-5794-4F22-83BD-ECEA0063A49D}</b:Guid>
    <b:Author>
      <b:Author>
        <b:NameList>
          <b:Person>
            <b:Last>Raynor</b:Last>
            <b:First>Michael</b:First>
            <b:Middle>E.</b:Middle>
          </b:Person>
        </b:NameList>
      </b:Author>
    </b:Author>
    <b:Title>The Rules for Making the Company Truly Great</b:Title>
    <b:JournalName>Harvard Business Review</b:JournalName>
    <b:Year>2013</b:Year>
    <b:Pages>108 - 117</b:Pages>
    <b:RefOrder>22</b:RefOrder>
  </b:Source>
  <b:Source>
    <b:Tag>Pra14</b:Tag>
    <b:SourceType>JournalArticle</b:SourceType>
    <b:Guid>{04716CA3-E4D1-4D0A-BAE2-C9B3CD6641B3}</b:Guid>
    <b:Author>
      <b:Author>
        <b:NameList>
          <b:Person>
            <b:Last>Prameswari</b:Last>
            <b:First>V.</b:First>
          </b:Person>
          <b:Person>
            <b:Last>Respati</b:Last>
            <b:First>A.</b:First>
          </b:Person>
        </b:NameList>
      </b:Author>
    </b:Author>
    <b:Title>Perbedaan work values antara generasi x dan generasi y</b:Title>
    <b:Year>2014</b:Year>
    <b:URL>http://lib.ui.ac.id/naskahringkas/2016-06/S56922-Vary%20Prameswari</b:URL>
    <b:JournalName>Jurnal Psikologi Universitas Indonesia</b:JournalName>
    <b:RefOrder>1</b:RefOrder>
  </b:Source>
  <b:Source>
    <b:Tag>Hil</b:Tag>
    <b:SourceType>JournalArticle</b:SourceType>
    <b:Guid>{E11666AA-FF6D-4DC0-B389-58537D108EC6}</b:Guid>
    <b:Author>
      <b:Author>
        <b:NameList>
          <b:Person>
            <b:Last>Hillman</b:Last>
            <b:First>D.</b:First>
            <b:Middle>R</b:Middle>
          </b:Person>
        </b:NameList>
      </b:Author>
    </b:Author>
    <b:Title>Understanding multigenerational work-value conflict resolution</b:Title>
    <b:JournalName>Journal of Workplace Behavioral Health</b:JournalName>
    <b:URL>http://ep.shrm.org/sites/ep.shrm.org/files/JWBH%20final%20pdf%20article.pdf</b:URL>
    <b:Year>2014</b:Year>
    <b:RefOrder>2</b:RefOrder>
  </b:Source>
  <b:Source>
    <b:Tag>Jak16</b:Tag>
    <b:SourceType>DocumentFromInternetSite</b:SourceType>
    <b:Guid>{289D6D94-52DE-4A63-94E8-64EDF2964820}</b:Guid>
    <b:Author>
      <b:Author>
        <b:NameList>
          <b:Person>
            <b:Last>Suhaimi</b:Last>
            <b:First>Syech</b:First>
          </b:Person>
        </b:NameList>
      </b:Author>
    </b:Author>
    <b:Title>Jakarta dalam Angka</b:Title>
    <b:Year>2016</b:Year>
    <b:Publisher>Badan Pusat Statistik Provinsi DKI Jakarta</b:Publisher>
    <b:City>Jakarta</b:City>
    <b:URL>http://jakarta.bps.go.id/backend/pdf_publikasi/Jakarta-Dalam-Angka-2016.pdf</b:URL>
    <b:InternetSiteTitle>Badan Pusat Statistik Provinsi DKI Jakarta</b:InternetSiteTitle>
    <b:RefOrder>3</b:RefOrder>
  </b:Source>
  <b:Source>
    <b:Tag>Bry05</b:Tag>
    <b:SourceType>JournalArticle</b:SourceType>
    <b:Guid>{49F4808F-1889-4CD1-A171-3E6D17965D65}</b:Guid>
    <b:Author>
      <b:Author>
        <b:NameList>
          <b:Person>
            <b:Last>Bryne</b:Last>
            <b:First>U.</b:First>
          </b:Person>
        </b:NameList>
      </b:Author>
    </b:Author>
    <b:Title>Work-life balance: Why are we talking about it at all?</b:Title>
    <b:JournalName>Business Information Review</b:JournalName>
    <b:Year>2005</b:Year>
    <b:URL>http://journals.sagepub.com/doi/abs/10.1177/0266382105052268.</b:URL>
    <b:RefOrder>4</b:RefOrder>
  </b:Source>
  <b:Source>
    <b:Tag>Jal13</b:Tag>
    <b:SourceType>Report</b:SourceType>
    <b:Guid>{DDC8461A-647A-4A2D-BCAE-E9BBB786F2AF}</b:Guid>
    <b:Author>
      <b:Author>
        <b:NameList>
          <b:Person>
            <b:Last>Jalal</b:Last>
            <b:First>O.</b:First>
            <b:Middle>M</b:Middle>
          </b:Person>
        </b:NameList>
      </b:Author>
    </b:Author>
    <b:Title>Mengenal Siapa itu Generasi Y</b:Title>
    <b:Year>2013</b:Year>
    <b:Publisher>PPM Manajemen</b:Publisher>
    <b:URL>https://manajemenppm.wordpress.com/2013/07/08/mengenal-siapa-itu-generasi-y/.</b:URL>
    <b:RefOrder>5</b:RefOrder>
  </b:Source>
  <b:Source>
    <b:Tag>Gil11</b:Tag>
    <b:SourceType>JournalArticle</b:SourceType>
    <b:Guid>{D2091000-FA36-46E8-9EFE-48C2EFF34184}</b:Guid>
    <b:Author>
      <b:Author>
        <b:NameList>
          <b:Person>
            <b:Last>Gilbert</b:Last>
            <b:First>J.</b:First>
          </b:Person>
        </b:NameList>
      </b:Author>
    </b:Author>
    <b:Title>The Millenials: A new generation of employees, a new set of engagement policies</b:Title>
    <b:Year>2011</b:Year>
    <b:JournalName>Ivey Business Journal</b:JournalName>
    <b:URL>http://iveybusinessjournal.com/publication/the-millenials-a-new-generation-of-employees-a-new-set-of-engagement-policies/.</b:URL>
    <b:Publisher>Ivey Business Journal</b:Publisher>
    <b:RefOrder>6</b:RefOrder>
  </b:Source>
  <b:Source>
    <b:Tag>Del09</b:Tag>
    <b:SourceType>Report</b:SourceType>
    <b:Guid>{1414C6FD-DCD7-45A1-870D-3C97DC4B91DE}</b:Guid>
    <b:Author>
      <b:Author>
        <b:NameList>
          <b:Person>
            <b:Last>LLP</b:Last>
            <b:First>Delloitte</b:First>
            <b:Middle>Consulting</b:Middle>
          </b:Person>
        </b:NameList>
      </b:Author>
    </b:Author>
    <b:Title>Generation Y: Powerhouse of the global economy</b:Title>
    <b:JournalName>Deloitte Development LCC</b:JournalName>
    <b:Year>2009</b:Year>
    <b:Publisher>Deloitte Development LCC</b:Publisher>
    <b:City>UK</b:City>
    <b:RefOrder>7</b:RefOrder>
  </b:Source>
  <b:Source>
    <b:Tag>Bot13</b:Tag>
    <b:SourceType>JournalArticle</b:SourceType>
    <b:Guid>{D7F5C679-D185-40BE-989C-D4865BB5B4A7}</b:Guid>
    <b:Author>
      <b:Author>
        <b:NameList>
          <b:Person>
            <b:Last>Bothma</b:Last>
            <b:First>C.</b:First>
            <b:Middle>F. C</b:Middle>
          </b:Person>
          <b:Person>
            <b:Last>Roodt</b:Last>
            <b:First>G</b:First>
          </b:Person>
        </b:NameList>
      </b:Author>
    </b:Author>
    <b:Title>The validation of the turnover intention scale</b:Title>
    <b:Year>2013</b:Year>
    <b:JournalName>SA Journal of Human Resources Management/ SA Tydskrif vir Menslikehulpbronsbestuur</b:JournalName>
    <b:Pages>12 pages</b:Pages>
    <b:Volume>11 (1)</b:Volume>
    <b:URL>http://dx.doi.org/10.4102/sajhrm.v11i1.507</b:URL>
    <b:RefOrder>8</b:RefOrder>
  </b:Source>
  <b:Source>
    <b:Tag>Rok05</b:Tag>
    <b:SourceType>JournalArticle</b:SourceType>
    <b:Guid>{C3FF426B-756B-4A39-94FA-4F36C05E8B4E}</b:Guid>
    <b:Author>
      <b:Author>
        <b:NameList>
          <b:Person>
            <b:Last>Rokhmah</b:Last>
            <b:First>B.</b:First>
            <b:Middle>E.</b:Middle>
          </b:Person>
          <b:Person>
            <b:Last>Riani</b:Last>
            <b:First>A.</b:First>
            <b:Middle>L.</b:Middle>
          </b:Person>
        </b:NameList>
      </b:Author>
    </b:Author>
    <b:Title>Keterkaitan Antara Komitmen Afektif Dengan Intensi Turnover Pada Karyawan Bagian Produksi di PT. Usman Jaya Mekar Magelang</b:Title>
    <b:Year>2005</b:Year>
    <b:JournalName>Jurnal Ilmiah Teknik Industri</b:JournalName>
    <b:Pages>78-85</b:Pages>
    <b:Volume>4(2)</b:Volume>
    <b:RefOrder>9</b:RefOrder>
  </b:Source>
  <b:Source>
    <b:Tag>Pos04</b:Tag>
    <b:SourceType>JournalArticle</b:SourceType>
    <b:Guid>{65207E5E-8C31-42DE-BE5D-3F809AB5EA15}</b:Guid>
    <b:Author>
      <b:Author>
        <b:NameList>
          <b:Person>
            <b:Last>Posig</b:Last>
            <b:First>Margaret</b:First>
          </b:Person>
          <b:Person>
            <b:Last>Kickul</b:Last>
            <b:First>Jill</b:First>
          </b:Person>
        </b:NameList>
      </b:Author>
    </b:Author>
    <b:Title>Work role expectations and work family conflict: gender differences in emotional exhaustion</b:Title>
    <b:Year>2004</b:Year>
    <b:JournalName>Women in Management Review</b:JournalName>
    <b:Pages>373-386</b:Pages>
    <b:Volume>19</b:Volume>
    <b:Issue>7</b:Issue>
    <b:URL>https://doi.org/10.1108/09649420410563430.</b:URL>
    <b:RefOrder>10</b:RefOrder>
  </b:Source>
  <b:Source>
    <b:Tag>Foc01</b:Tag>
    <b:SourceType>ConferenceProceedings</b:SourceType>
    <b:Guid>{193C55BC-3319-40C8-89F7-A66A863304D0}</b:Guid>
    <b:Author>
      <b:Author>
        <b:NameList>
          <b:Person>
            <b:Last>Fonseca</b:Last>
            <b:First>M.</b:First>
          </b:Person>
          <b:Person>
            <b:Last>Verma</b:Last>
            <b:First>A.</b:First>
          </b:Person>
        </b:NameList>
      </b:Author>
    </b:Author>
    <b:Title>Learning and Work Life Balance in Canada: Evidence from the General Social Survey</b:Title>
    <b:Year>2001</b:Year>
    <b:City>Quebec City</b:City>
    <b:ConferenceName>CIRA XXXVIII Annual Conference in Quebec City</b:ConferenceName>
    <b:RefOrder>11</b:RefOrder>
  </b:Source>
  <b:Source>
    <b:Tag>Pre11</b:Tag>
    <b:SourceType>JournalArticle</b:SourceType>
    <b:Guid>{5FB7BE7A-8641-45B0-890E-77DD834A34EA}</b:Guid>
    <b:Author>
      <b:Author>
        <b:NameList>
          <b:Person>
            <b:Last>Preeti</b:Last>
            <b:First>S.</b:First>
          </b:Person>
          <b:Person>
            <b:Last>Parul</b:Last>
            <b:First>K.</b:First>
          </b:Person>
        </b:NameList>
      </b:Author>
    </b:Author>
    <b:Title>Work-Life Balance - A Tool for increased Employee Productivity and Retention</b:Title>
    <b:Year>2011</b:Year>
    <b:RefOrder>12</b:RefOrder>
  </b:Source>
  <b:Source>
    <b:Tag>Živ17</b:Tag>
    <b:SourceType>JournalArticle</b:SourceType>
    <b:Guid>{55E0F78B-BC09-4BD0-B97A-656C031FC838}</b:Guid>
    <b:Author>
      <b:Author>
        <b:NameList>
          <b:Person>
            <b:Last>Živčicová</b:Last>
            <b:First>E</b:First>
          </b:Person>
          <b:Person>
            <b:Last>Bulková</b:Last>
            <b:First>K</b:First>
          </b:Person>
          <b:Person>
            <b:Last>Masárová</b:Last>
            <b:First>T</b:First>
          </b:Person>
        </b:NameList>
      </b:Author>
    </b:Author>
    <b:Title>Comparison of the Selected Indicators of Work Life Balance in European Union Countries</b:Title>
    <b:JournalName>Economics and Sociology</b:JournalName>
    <b:Year>2017</b:Year>
    <b:Pages>222-231</b:Pages>
    <b:Volume>10(1)</b:Volume>
    <b:RefOrder>13</b:RefOrder>
  </b:Source>
  <b:Source>
    <b:Tag>Dal16</b:Tag>
    <b:SourceType>Report</b:SourceType>
    <b:Guid>{7FB7D07E-915B-4AB0-91A5-D993700F326A}</b:Guid>
    <b:Title>Igniting Millenial Engagement</b:Title>
    <b:JournalName>Dale Carnegie Training White Paper</b:JournalName>
    <b:Year>2016</b:Year>
    <b:Publisher>Dale Carnegie Training White Paper</b:Publisher>
    <b:City>Jakarta</b:City>
    <b:Author>
      <b:Author>
        <b:Corporate>Dale Carnegie &amp; Associate</b:Corporate>
      </b:Author>
    </b:Author>
    <b:RefOrder>14</b:RefOrder>
  </b:Source>
  <b:Source>
    <b:Tag>Sch02</b:Tag>
    <b:SourceType>JournalArticle</b:SourceType>
    <b:Guid>{D53B6209-EC91-4358-A4E8-33830BB7D6CF}</b:Guid>
    <b:Author>
      <b:Author>
        <b:NameList>
          <b:Person>
            <b:Last>Schaufeli</b:Last>
            <b:First>W.</b:First>
            <b:Middle>B.</b:Middle>
          </b:Person>
          <b:Person>
            <b:Last>Salanova</b:Last>
            <b:First>M.</b:First>
          </b:Person>
          <b:Person>
            <b:Last>Gonzales</b:Last>
            <b:First>R.</b:First>
            <b:Middle>V.</b:Middle>
          </b:Person>
          <b:Person>
            <b:Last>Bakker</b:Last>
            <b:First>A.</b:First>
            <b:Middle>B.</b:Middle>
          </b:Person>
        </b:NameList>
      </b:Author>
    </b:Author>
    <b:Title>The measurement of engagement: a confirmative analytic approach</b:Title>
    <b:Year>2002</b:Year>
    <b:JournalName>Journal of Happiness Studies</b:JournalName>
    <b:Pages>71-92</b:Pages>
    <b:Volume>3</b:Volume>
    <b:RefOrder>15</b:RefOrder>
  </b:Source>
  <b:Source>
    <b:Tag>Kah</b:Tag>
    <b:SourceType>JournalArticle</b:SourceType>
    <b:Guid>{1DBAC740-E122-404C-929B-CD831CB5BFC0}</b:Guid>
    <b:Author>
      <b:Author>
        <b:NameList>
          <b:Person>
            <b:Last>Kahn</b:Last>
            <b:First>W.</b:First>
            <b:Middle>A</b:Middle>
          </b:Person>
        </b:NameList>
      </b:Author>
    </b:Author>
    <b:Title>Psychological conditions of personal engagement &amp; disengagement at work</b:Title>
    <b:URL>http://www.proquest.com</b:URL>
    <b:JournalName>Academy of Management Journal</b:JournalName>
    <b:Pages>692 - 724</b:Pages>
    <b:Volume>33 (4)</b:Volume>
    <b:Year>1990</b:Year>
    <b:RefOrder>16</b:RefOrder>
  </b:Source>
  <b:Source>
    <b:Tag>Sen08</b:Tag>
    <b:SourceType>Book</b:SourceType>
    <b:Guid>{DB8849CC-7251-4142-8037-C9BBD04E1DD5}</b:Guid>
    <b:Author>
      <b:Author>
        <b:NameList>
          <b:Person>
            <b:Last>Seniati</b:Last>
            <b:First>dkk.</b:First>
          </b:Person>
        </b:NameList>
      </b:Author>
    </b:Author>
    <b:Title>Psikologi Eksperimen</b:Title>
    <b:Year>2008</b:Year>
    <b:City>Jakarta</b:City>
    <b:Publisher>Indeks</b:Publisher>
    <b:RefOrder>17</b:RefOrder>
  </b:Source>
  <b:Source>
    <b:Tag>Sug11</b:Tag>
    <b:SourceType>Book</b:SourceType>
    <b:Guid>{3CB80E35-FC70-42A1-BD29-2FD297D9B5DE}</b:Guid>
    <b:Author>
      <b:Author>
        <b:NameList>
          <b:Person>
            <b:Last>Sugiyono</b:Last>
          </b:Person>
        </b:NameList>
      </b:Author>
    </b:Author>
    <b:Title>Metode Penelitian Kuantitatif Kualitatif dan R&amp;D</b:Title>
    <b:Year>2011</b:Year>
    <b:City>Bandung</b:City>
    <b:Publisher>Alfabeta</b:Publisher>
    <b:RefOrder>18</b:RefOrder>
  </b:Source>
  <b:Source>
    <b:Tag>Ari02</b:Tag>
    <b:SourceType>Book</b:SourceType>
    <b:Guid>{6B912DE3-D654-41EB-85A2-6DA7BB636879}</b:Guid>
    <b:Author>
      <b:Author>
        <b:NameList>
          <b:Person>
            <b:Last>Arikunto</b:Last>
            <b:First>S.</b:First>
          </b:Person>
        </b:NameList>
      </b:Author>
    </b:Author>
    <b:Title>Prosedur Penelitian Suatu Pendekatan Praktek</b:Title>
    <b:Year>2002</b:Year>
    <b:City>Jakarta</b:City>
    <b:Publisher>Asdi Mahastya</b:Publisher>
    <b:RefOrder>19</b:RefOrder>
  </b:Source>
  <b:Source>
    <b:Tag>Mal10</b:Tag>
    <b:SourceType>Book</b:SourceType>
    <b:Guid>{75CFD960-E07D-44A3-9FAE-6AA06FF25358}</b:Guid>
    <b:Author>
      <b:Author>
        <b:NameList>
          <b:Person>
            <b:Last>Malhotra</b:Last>
            <b:First>N</b:First>
          </b:Person>
        </b:NameList>
      </b:Author>
    </b:Author>
    <b:Title>Markteting Research: An applied orientation</b:Title>
    <b:Year>2010</b:Year>
    <b:City>New Jersey</b:City>
    <b:Publisher>Pearson Education</b:Publisher>
    <b:RefOrder>20</b:RefOrder>
  </b:Source>
  <b:Source>
    <b:Tag>Sek06</b:Tag>
    <b:SourceType>Book</b:SourceType>
    <b:Guid>{1DA10DA6-66AF-4FA1-96DB-8954C636A5AD}</b:Guid>
    <b:Author>
      <b:Author>
        <b:NameList>
          <b:Person>
            <b:Last>Sekaran</b:Last>
            <b:First>U.</b:First>
          </b:Person>
        </b:NameList>
      </b:Author>
    </b:Author>
    <b:Title>Metodologi Penelitian untuk Bisnis</b:Title>
    <b:Year>2006</b:Year>
    <b:City>Jakarta</b:City>
    <b:Publisher>Salemba Empat</b:Publisher>
    <b:Volume>1</b:Volume>
    <b:Edition>4</b:Edition>
    <b:RefOrder>21</b:RefOrder>
  </b:Source>
  <b:Source>
    <b:Tag>Gho11</b:Tag>
    <b:SourceType>Book</b:SourceType>
    <b:Guid>{65EB1678-22C4-4F58-9CD5-4D1D155693F9}</b:Guid>
    <b:Author>
      <b:Author>
        <b:NameList>
          <b:Person>
            <b:Last>Ghozali</b:Last>
            <b:First>I</b:First>
          </b:Person>
        </b:NameList>
      </b:Author>
    </b:Author>
    <b:Title>Aplikasi Analisis Myultivariate Dengan Program IBM SPSS 19</b:Title>
    <b:Year>2011</b:Year>
    <b:City>Semarang</b:City>
    <b:Publisher>Universitas Diponegoro</b:Publisher>
    <b:Edition>5</b:Edition>
    <b:RefOrder>22</b:RefOrder>
  </b:Source>
  <b:Source>
    <b:Tag>Pri10</b:Tag>
    <b:SourceType>Book</b:SourceType>
    <b:Guid>{997E12C6-AA57-4538-9D0E-4CF6ADCC6456}</b:Guid>
    <b:Author>
      <b:Author>
        <b:NameList>
          <b:Person>
            <b:Last>Priyatno</b:Last>
            <b:First>D.</b:First>
          </b:Person>
        </b:NameList>
      </b:Author>
    </b:Author>
    <b:Title>Cara Mudah dan Cepat Melakukan Analisis Data Penelitian</b:Title>
    <b:Year>2010</b:Year>
    <b:City>Yogyakarta</b:City>
    <b:Publisher>Gava Media</b:Publisher>
    <b:RefOrder>23</b:RefOrder>
  </b:Source>
  <b:Source>
    <b:Tag>Wid15</b:Tag>
    <b:SourceType>JournalArticle</b:SourceType>
    <b:Guid>{49024162-3600-417A-829A-AB3F27B271BE}</b:Guid>
    <b:Author>
      <b:Author>
        <b:NameList>
          <b:Person>
            <b:Last>Widjaja</b:Last>
            <b:First>D.</b:First>
            <b:Middle>C.</b:Middle>
          </b:Person>
          <b:Person>
            <b:Last>Kristanti</b:Last>
            <b:First>S.</b:First>
            <b:Middle>E.</b:Middle>
          </b:Person>
          <b:Person>
            <b:Last>Purnamasari</b:Last>
            <b:First>M.</b:First>
          </b:Person>
        </b:NameList>
      </b:Author>
    </b:Author>
    <b:Title>Pengaruh employee engagement terhadap kepuasan kerja dan turn over intention di Swiss Belinn Surabaya</b:Title>
    <b:Year>2015</b:Year>
    <b:JournalName>Jrunal Hospitality dan Manajemen Jasa</b:JournalName>
    <b:Volume>3(1)</b:Volume>
    <b:URL>http://studentjournal.petra.ac.id/index.php/manajemen-perhotelan/article/view/2836</b:URL>
    <b:RefOrder>24</b:RefOrder>
  </b:Source>
  <b:Source>
    <b:Tag>San17</b:Tag>
    <b:SourceType>Book</b:SourceType>
    <b:Guid>{C34CE99E-6DC0-41A7-A720-ABA2BB9A2FDA}</b:Guid>
    <b:Author>
      <b:Author>
        <b:NameList>
          <b:Person>
            <b:Last>Santoso</b:Last>
            <b:First>S.</b:First>
          </b:Person>
        </b:NameList>
      </b:Author>
    </b:Author>
    <b:Title>Menguasai Statistik dengan SPSS 24</b:Title>
    <b:Year>2017</b:Year>
    <b:City>Jakarta</b:City>
    <b:Publisher>Gramedia</b:Publisher>
    <b:RefOrder>25</b:RefOrder>
  </b:Source>
  <b:Source>
    <b:Tag>Pra09</b:Tag>
    <b:SourceType>Book</b:SourceType>
    <b:Guid>{D50189E3-8D6D-45F4-A604-2872AC0A1098}</b:Guid>
    <b:Title>Reksa Dana: Solusi Perencanaan Investasi di Era Modern</b:Title>
    <b:Year>2009</b:Year>
    <b:City>jakarta</b:City>
    <b:Publisher>Gramedia Pustaka Utama</b:Publisher>
    <b:Author>
      <b:Author>
        <b:NameList>
          <b:Person>
            <b:Last>Pratomo E</b:Last>
            <b:First>P</b:First>
          </b:Person>
          <b:Person>
            <b:Last>Nugraha</b:Last>
            <b:First>U.</b:First>
          </b:Person>
        </b:NameList>
      </b:Author>
    </b:Author>
    <b:RefOrder>1</b:RefOrder>
  </b:Source>
  <b:Source>
    <b:Tag>Mag12</b:Tag>
    <b:SourceType>JournalArticle</b:SourceType>
    <b:Guid>{51A4114E-AD06-4534-BBF4-89A8F1607F58}</b:Guid>
    <b:Title>Manajemen</b:Title>
    <b:Year>2012</b:Year>
    <b:Author>
      <b:Author>
        <b:NameList>
          <b:Person>
            <b:Last>Magdalena</b:Last>
            <b:First>Sentosa</b:First>
          </b:Person>
        </b:NameList>
      </b:Author>
    </b:Author>
    <b:JournalName>PENILAIAN KINERJA PRODUK REKSADANA DENGAN MENGGUNAKAN METODE PERHITUNGAN JENSEN ALPHA, SHARPE RATIO, TREYNOR RATIO , M2, DAN INFORMATION RATIO</b:JournalName>
    <b:Pages>63-70</b:Pages>
    <b:RefOrder>2</b:RefOrder>
  </b:Source>
  <b:Source>
    <b:Tag>Rof15</b:Tag>
    <b:SourceType>JournalArticle</b:SourceType>
    <b:Guid>{B5C494A1-EF2B-490D-9ECE-A9CA92A775C2}</b:Guid>
    <b:Author>
      <b:Author>
        <b:NameList>
          <b:Person>
            <b:Last>Abdul</b:Last>
            <b:First>Rofiq</b:First>
          </b:Person>
        </b:NameList>
      </b:Author>
    </b:Author>
    <b:Title>ilmu dan riset mnajemen</b:Title>
    <b:JournalName>ANALISIS KINERJA REKSA DANA DENGAN MENGGUNAKAN MODEL SHARPE, TREYNOR DAN JENSEN</b:JournalName>
    <b:Year>2015</b:Year>
    <b:Pages>1-15</b:Pages>
    <b:RefOrder>3</b:RefOrder>
  </b:Source>
  <b:Source>
    <b:Tag>Rei97</b:Tag>
    <b:SourceType>Book</b:SourceType>
    <b:Guid>{69DDE2BC-6CD0-4980-820C-D4019E1378B9}</b:Guid>
    <b:Title>Investment Analysis &amp; Portfolio Management</b:Title>
    <b:Year>1997</b:Year>
    <b:Author>
      <b:Author>
        <b:NameList>
          <b:Person>
            <b:Last>Reilly</b:Last>
            <b:First>FR</b:First>
          </b:Person>
          <b:Person>
            <b:Last>Brown</b:Last>
            <b:First>KC</b:First>
          </b:Person>
        </b:NameList>
      </b:Author>
    </b:Author>
    <b:Publisher>Thomson South-Western</b:Publisher>
    <b:RefOrder>4</b:RefOrder>
  </b:Source>
  <b:Source>
    <b:Tag>Fab99</b:Tag>
    <b:SourceType>JournalArticle</b:SourceType>
    <b:Guid>{46A51E82-A8A9-4679-8182-D3AC92DFF981}</b:Guid>
    <b:Author>
      <b:Author>
        <b:NameList>
          <b:Person>
            <b:Last>Fabozzi</b:Last>
          </b:Person>
        </b:NameList>
      </b:Author>
    </b:Author>
    <b:Title>manajemen</b:Title>
    <b:Year>1999</b:Year>
    <b:JournalName>Manajemen Investasi,jilid 1</b:JournalName>
    <b:Pages>2-5</b:Pages>
    <b:RefOrder>5</b:RefOrder>
  </b:Source>
  <b:Source>
    <b:Tag>Har12</b:Tag>
    <b:SourceType>Book</b:SourceType>
    <b:Guid>{5882864F-FB59-4D6B-A67F-CE58E3CBF3D1}</b:Guid>
    <b:Title> Teori Portofolio dan Analisis Investasi</b:Title>
    <b:Year>2012</b:Year>
    <b:Author>
      <b:Author>
        <b:NameList>
          <b:Person>
            <b:Last>Hartono</b:Last>
            <b:First>J</b:First>
          </b:Person>
        </b:NameList>
      </b:Author>
    </b:Author>
    <b:City>Yogyakarta</b:City>
    <b:Publisher> Edisi Ketujuh,Cetakan Kedua. BPFE</b:Publisher>
    <b:RefOrder>6</b:RefOrder>
  </b:Source>
</b:Sources>
</file>

<file path=customXml/itemProps1.xml><?xml version="1.0" encoding="utf-8"?>
<ds:datastoreItem xmlns:ds="http://schemas.openxmlformats.org/officeDocument/2006/customXml" ds:itemID="{A1630593-BD2F-453B-A691-1CA1B1D8E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10</Pages>
  <Words>3037</Words>
  <Characters>17312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JURNAL MANAJEMEN BISNIS DAN KEWIRAUSAHAAN/Volume 04/No.2/Maret - 2018 : 08-15</vt:lpstr>
    </vt:vector>
  </TitlesOfParts>
  <Company/>
  <LinksUpToDate>false</LinksUpToDate>
  <CharactersWithSpaces>20309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MANAJEMEN BISNIS DAN KEWIRAUSAHAAN/Volume 3/No.3/Mei – 2019 : 104-112</dc:title>
  <dc:creator>Windows User</dc:creator>
  <cp:lastModifiedBy>Admin</cp:lastModifiedBy>
  <cp:revision>70</cp:revision>
  <cp:lastPrinted>2013-02-22T09:01:00Z</cp:lastPrinted>
  <dcterms:created xsi:type="dcterms:W3CDTF">2015-03-25T14:22:00Z</dcterms:created>
  <dcterms:modified xsi:type="dcterms:W3CDTF">2019-08-06T07:57:00Z</dcterms:modified>
</cp:coreProperties>
</file>