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32F4A94" w14:textId="77777777" w:rsidR="00485A04" w:rsidRPr="00C741A2" w:rsidRDefault="008E7992" w:rsidP="004766C1">
      <w:pPr>
        <w:shd w:val="solid" w:color="FFFFFF" w:fill="FFFFFF"/>
        <w:spacing w:before="60" w:after="60"/>
        <w:jc w:val="center"/>
        <w:rPr>
          <w:rFonts w:ascii="Times New Roman" w:hAnsi="Times New Roman"/>
          <w:b/>
          <w:bCs/>
          <w:noProof/>
          <w:sz w:val="28"/>
          <w:szCs w:val="28"/>
          <w:lang w:val="id-ID"/>
        </w:rPr>
      </w:pPr>
      <w:r w:rsidRPr="00C741A2">
        <w:rPr>
          <w:rFonts w:ascii="Times New Roman" w:hAnsi="Times New Roman"/>
          <w:b/>
          <w:bCs/>
          <w:noProof/>
          <w:sz w:val="28"/>
          <w:szCs w:val="28"/>
          <w:lang w:val="id-ID"/>
        </w:rPr>
        <w:t>PENINGKATAN PEMA</w:t>
      </w:r>
      <w:r w:rsidR="00D60AD4">
        <w:rPr>
          <w:rFonts w:ascii="Times New Roman" w:hAnsi="Times New Roman"/>
          <w:b/>
          <w:bCs/>
          <w:noProof/>
          <w:sz w:val="28"/>
          <w:szCs w:val="28"/>
          <w:lang w:val="id-ID"/>
        </w:rPr>
        <w:t>HAMAN ASPEK-ASPEK HUKUM TRANSNAS</w:t>
      </w:r>
      <w:r w:rsidRPr="00C741A2">
        <w:rPr>
          <w:rFonts w:ascii="Times New Roman" w:hAnsi="Times New Roman"/>
          <w:b/>
          <w:bCs/>
          <w:noProof/>
          <w:sz w:val="28"/>
          <w:szCs w:val="28"/>
          <w:lang w:val="id-ID"/>
        </w:rPr>
        <w:t>IONAL BAGI MASYARAKAT DI KOTA DEPOK</w:t>
      </w:r>
    </w:p>
    <w:p w14:paraId="684CD9B8" w14:textId="77777777" w:rsidR="00485A04" w:rsidRPr="00C741A2" w:rsidRDefault="00485A04" w:rsidP="00485A04">
      <w:pPr>
        <w:shd w:val="solid" w:color="FFFFFF" w:fill="FFFFFF"/>
        <w:spacing w:before="60" w:after="60"/>
        <w:rPr>
          <w:rFonts w:ascii="Times New Roman" w:hAnsi="Times New Roman"/>
          <w:b/>
          <w:noProof/>
          <w:lang w:val="id-ID"/>
        </w:rPr>
      </w:pPr>
      <w:r w:rsidRPr="00C741A2">
        <w:rPr>
          <w:rFonts w:ascii="Times New Roman" w:hAnsi="Times New Roman"/>
          <w:b/>
          <w:noProof/>
          <w:lang w:val="id-ID"/>
        </w:rPr>
        <w:fldChar w:fldCharType="begin"/>
      </w:r>
      <w:r w:rsidRPr="00C741A2">
        <w:rPr>
          <w:rFonts w:ascii="Times New Roman" w:hAnsi="Times New Roman"/>
          <w:b/>
          <w:noProof/>
          <w:lang w:val="id-ID"/>
        </w:rPr>
        <w:instrText>tc "Title – Authors" \f s  \l 02</w:instrText>
      </w:r>
      <w:r w:rsidRPr="00C741A2">
        <w:rPr>
          <w:rFonts w:ascii="Times New Roman" w:hAnsi="Times New Roman"/>
          <w:b/>
          <w:noProof/>
          <w:lang w:val="id-ID"/>
        </w:rPr>
        <w:fldChar w:fldCharType="end"/>
      </w:r>
    </w:p>
    <w:p w14:paraId="67494C65" w14:textId="77777777" w:rsidR="00485A04" w:rsidRPr="00C741A2" w:rsidRDefault="008E7992" w:rsidP="008E7992">
      <w:pPr>
        <w:pStyle w:val="Author"/>
        <w:shd w:val="solid" w:color="FFFFFF" w:fill="FFFFFF"/>
        <w:spacing w:before="60" w:after="60"/>
        <w:jc w:val="center"/>
        <w:rPr>
          <w:noProof/>
          <w:lang w:val="id-ID"/>
        </w:rPr>
      </w:pPr>
      <w:r w:rsidRPr="00C741A2">
        <w:rPr>
          <w:noProof/>
          <w:lang w:val="id-ID"/>
        </w:rPr>
        <w:t>Khoirur Rizal Lutfi</w:t>
      </w:r>
      <w:r w:rsidR="00485A04" w:rsidRPr="00C741A2">
        <w:rPr>
          <w:noProof/>
          <w:vertAlign w:val="superscript"/>
          <w:lang w:val="id-ID"/>
        </w:rPr>
        <w:t>1</w:t>
      </w:r>
      <w:r w:rsidRPr="00C741A2">
        <w:rPr>
          <w:noProof/>
          <w:lang w:val="id-ID"/>
        </w:rPr>
        <w:t>, Wardani Rizkianti</w:t>
      </w:r>
      <w:r w:rsidR="00485A04" w:rsidRPr="00C741A2">
        <w:rPr>
          <w:noProof/>
          <w:vertAlign w:val="superscript"/>
          <w:lang w:val="id-ID"/>
        </w:rPr>
        <w:t>2</w:t>
      </w:r>
      <w:r w:rsidR="00485A04" w:rsidRPr="00C741A2">
        <w:rPr>
          <w:b w:val="0"/>
          <w:noProof/>
          <w:lang w:val="id-ID"/>
        </w:rPr>
        <w:t xml:space="preserve">, </w:t>
      </w:r>
      <w:r w:rsidR="005F2ADA" w:rsidRPr="00C741A2">
        <w:rPr>
          <w:noProof/>
          <w:lang w:val="id-ID"/>
        </w:rPr>
        <w:t>dan</w:t>
      </w:r>
      <w:r w:rsidR="005F2ADA" w:rsidRPr="00C741A2">
        <w:rPr>
          <w:b w:val="0"/>
          <w:noProof/>
          <w:lang w:val="id-ID"/>
        </w:rPr>
        <w:t xml:space="preserve"> </w:t>
      </w:r>
      <w:r w:rsidRPr="00C741A2">
        <w:rPr>
          <w:noProof/>
          <w:lang w:val="id-ID"/>
        </w:rPr>
        <w:t>Heru Sugiyono</w:t>
      </w:r>
      <w:r w:rsidR="005F2ADA" w:rsidRPr="00C741A2">
        <w:rPr>
          <w:noProof/>
          <w:vertAlign w:val="superscript"/>
          <w:lang w:val="id-ID"/>
        </w:rPr>
        <w:t>3</w:t>
      </w:r>
      <w:r w:rsidR="00485A04" w:rsidRPr="00C741A2">
        <w:rPr>
          <w:noProof/>
          <w:lang w:val="id-ID"/>
        </w:rPr>
        <w:fldChar w:fldCharType="begin"/>
      </w:r>
      <w:r w:rsidR="00485A04" w:rsidRPr="00C741A2">
        <w:rPr>
          <w:noProof/>
          <w:lang w:val="id-ID"/>
        </w:rPr>
        <w:instrText>xe "Author 1" \f a</w:instrText>
      </w:r>
      <w:r w:rsidR="00485A04" w:rsidRPr="00C741A2">
        <w:rPr>
          <w:noProof/>
          <w:lang w:val="id-ID"/>
        </w:rPr>
        <w:fldChar w:fldCharType="end"/>
      </w:r>
      <w:r w:rsidR="00485A04" w:rsidRPr="00C741A2">
        <w:rPr>
          <w:noProof/>
          <w:lang w:val="id-ID"/>
        </w:rPr>
        <w:fldChar w:fldCharType="begin"/>
      </w:r>
      <w:r w:rsidR="00485A04" w:rsidRPr="00C741A2">
        <w:rPr>
          <w:noProof/>
          <w:lang w:val="id-ID"/>
        </w:rPr>
        <w:instrText>xe "Author 2 " \f a</w:instrText>
      </w:r>
      <w:r w:rsidR="00485A04" w:rsidRPr="00C741A2">
        <w:rPr>
          <w:noProof/>
          <w:lang w:val="id-ID"/>
        </w:rPr>
        <w:fldChar w:fldCharType="end"/>
      </w:r>
    </w:p>
    <w:p w14:paraId="0204B5C2" w14:textId="77777777" w:rsidR="00485A04" w:rsidRPr="00C741A2" w:rsidRDefault="00485A04" w:rsidP="00485A04">
      <w:pPr>
        <w:shd w:val="solid" w:color="FFFFFF" w:fill="FFFFFF"/>
        <w:spacing w:before="60" w:after="60"/>
        <w:rPr>
          <w:rFonts w:ascii="Times New Roman" w:hAnsi="Times New Roman"/>
          <w:noProof/>
          <w:lang w:val="id-ID"/>
        </w:rPr>
      </w:pPr>
    </w:p>
    <w:p w14:paraId="09BD78A5" w14:textId="0CF3F8AE" w:rsidR="00485A04" w:rsidRPr="00E24DCC" w:rsidRDefault="00485A04" w:rsidP="00485A04">
      <w:pPr>
        <w:pStyle w:val="Address"/>
        <w:shd w:val="solid" w:color="FFFFFF" w:fill="FFFFFF"/>
        <w:spacing w:before="60" w:after="60"/>
        <w:jc w:val="center"/>
        <w:rPr>
          <w:i w:val="0"/>
          <w:noProof/>
          <w:lang w:val="en-US"/>
        </w:rPr>
      </w:pPr>
      <w:r w:rsidRPr="00C741A2">
        <w:rPr>
          <w:i w:val="0"/>
          <w:noProof/>
          <w:vertAlign w:val="superscript"/>
          <w:lang w:val="id-ID"/>
        </w:rPr>
        <w:t>1</w:t>
      </w:r>
      <w:r w:rsidR="00E24DCC">
        <w:rPr>
          <w:i w:val="0"/>
          <w:noProof/>
          <w:vertAlign w:val="superscript"/>
          <w:lang w:val="en-US"/>
        </w:rPr>
        <w:t xml:space="preserve"> </w:t>
      </w:r>
      <w:r w:rsidR="00E24DCC">
        <w:rPr>
          <w:i w:val="0"/>
          <w:noProof/>
          <w:lang w:val="en-US"/>
        </w:rPr>
        <w:t>Fakultas Hukum, Universitas Pembangunan Nasional Veteran Jakarta</w:t>
      </w:r>
    </w:p>
    <w:p w14:paraId="44CA0904" w14:textId="77777777" w:rsidR="00485A04" w:rsidRPr="00C741A2" w:rsidRDefault="00FD690E" w:rsidP="00485A04">
      <w:pPr>
        <w:pStyle w:val="Address"/>
        <w:shd w:val="solid" w:color="FFFFFF" w:fill="FFFFFF"/>
        <w:spacing w:before="60" w:after="60"/>
        <w:jc w:val="center"/>
        <w:rPr>
          <w:i w:val="0"/>
          <w:noProof/>
          <w:lang w:val="id-ID"/>
        </w:rPr>
      </w:pPr>
      <w:r w:rsidRPr="00C741A2">
        <w:rPr>
          <w:i w:val="0"/>
          <w:noProof/>
          <w:lang w:val="id-ID"/>
        </w:rPr>
        <w:t>Surel</w:t>
      </w:r>
      <w:r w:rsidR="008E7992" w:rsidRPr="00C741A2">
        <w:rPr>
          <w:i w:val="0"/>
          <w:noProof/>
          <w:lang w:val="id-ID"/>
        </w:rPr>
        <w:t>:irul.rizal@upnvj.ac.id</w:t>
      </w:r>
    </w:p>
    <w:p w14:paraId="15C8BC55" w14:textId="7F0F78F3" w:rsidR="00485A04" w:rsidRPr="00E24DCC" w:rsidRDefault="00485A04" w:rsidP="00485A04">
      <w:pPr>
        <w:pStyle w:val="Address"/>
        <w:shd w:val="solid" w:color="FFFFFF" w:fill="FFFFFF"/>
        <w:spacing w:before="60" w:after="60"/>
        <w:jc w:val="center"/>
        <w:rPr>
          <w:i w:val="0"/>
          <w:noProof/>
          <w:lang w:val="en-US"/>
        </w:rPr>
      </w:pPr>
      <w:r w:rsidRPr="00C741A2">
        <w:rPr>
          <w:i w:val="0"/>
          <w:noProof/>
          <w:vertAlign w:val="superscript"/>
          <w:lang w:val="id-ID"/>
        </w:rPr>
        <w:t>2</w:t>
      </w:r>
      <w:r w:rsidR="008E7992" w:rsidRPr="00C741A2">
        <w:rPr>
          <w:i w:val="0"/>
          <w:noProof/>
          <w:lang w:val="id-ID"/>
        </w:rPr>
        <w:t xml:space="preserve"> </w:t>
      </w:r>
      <w:r w:rsidR="00E24DCC">
        <w:rPr>
          <w:i w:val="0"/>
          <w:noProof/>
          <w:lang w:val="en-US"/>
        </w:rPr>
        <w:t>Fakultas Hukum, Universitas Pembangunan Nasional Veteran Jakarta</w:t>
      </w:r>
    </w:p>
    <w:p w14:paraId="50EDC3EC" w14:textId="77777777" w:rsidR="00485A04" w:rsidRPr="00C741A2" w:rsidRDefault="00FD690E" w:rsidP="00485A04">
      <w:pPr>
        <w:pStyle w:val="Address"/>
        <w:shd w:val="solid" w:color="FFFFFF" w:fill="FFFFFF"/>
        <w:spacing w:before="60" w:after="60"/>
        <w:jc w:val="center"/>
        <w:rPr>
          <w:i w:val="0"/>
          <w:noProof/>
          <w:lang w:val="id-ID"/>
        </w:rPr>
      </w:pPr>
      <w:r w:rsidRPr="00C741A2">
        <w:rPr>
          <w:i w:val="0"/>
          <w:noProof/>
          <w:lang w:val="id-ID"/>
        </w:rPr>
        <w:t xml:space="preserve"> Surel</w:t>
      </w:r>
      <w:r w:rsidR="00485A04" w:rsidRPr="00C741A2">
        <w:rPr>
          <w:i w:val="0"/>
          <w:noProof/>
          <w:lang w:val="id-ID"/>
        </w:rPr>
        <w:t xml:space="preserve">: </w:t>
      </w:r>
      <w:r w:rsidR="008E7992" w:rsidRPr="00C741A2">
        <w:rPr>
          <w:i w:val="0"/>
          <w:noProof/>
          <w:lang w:val="id-ID"/>
        </w:rPr>
        <w:t>wardani.rizkianti@upnvj.ac.id</w:t>
      </w:r>
    </w:p>
    <w:p w14:paraId="4C8213AB" w14:textId="5DBF3F80" w:rsidR="00485A04" w:rsidRPr="00E24DCC" w:rsidRDefault="00485A04" w:rsidP="00485A04">
      <w:pPr>
        <w:spacing w:before="60" w:after="60"/>
        <w:jc w:val="center"/>
        <w:rPr>
          <w:rFonts w:ascii="Times New Roman" w:hAnsi="Times New Roman"/>
          <w:iCs/>
          <w:noProof/>
          <w:sz w:val="20"/>
          <w:szCs w:val="20"/>
          <w:lang w:val="en-US"/>
        </w:rPr>
      </w:pPr>
      <w:r w:rsidRPr="00C741A2">
        <w:rPr>
          <w:rFonts w:ascii="Times New Roman" w:hAnsi="Times New Roman"/>
          <w:iCs/>
          <w:noProof/>
          <w:sz w:val="20"/>
          <w:szCs w:val="20"/>
          <w:vertAlign w:val="superscript"/>
          <w:lang w:val="id-ID"/>
        </w:rPr>
        <w:t>3</w:t>
      </w:r>
      <w:r w:rsidR="00E24DCC">
        <w:rPr>
          <w:rFonts w:ascii="Times New Roman" w:hAnsi="Times New Roman"/>
          <w:iCs/>
          <w:noProof/>
          <w:sz w:val="20"/>
          <w:szCs w:val="20"/>
          <w:lang w:val="en-US"/>
        </w:rPr>
        <w:t xml:space="preserve"> Fakultas Hukum, Universitas Pembangunan Nasional Veteran  Jakarta</w:t>
      </w:r>
    </w:p>
    <w:p w14:paraId="35396648" w14:textId="77777777" w:rsidR="00485A04" w:rsidRPr="00C741A2" w:rsidRDefault="00FD690E" w:rsidP="00485A04">
      <w:pPr>
        <w:spacing w:before="60" w:after="60"/>
        <w:jc w:val="center"/>
        <w:rPr>
          <w:rFonts w:ascii="Times New Roman" w:hAnsi="Times New Roman"/>
          <w:iCs/>
          <w:noProof/>
          <w:sz w:val="20"/>
          <w:szCs w:val="20"/>
          <w:lang w:val="id-ID"/>
        </w:rPr>
      </w:pPr>
      <w:r w:rsidRPr="00C741A2">
        <w:rPr>
          <w:rFonts w:ascii="Times New Roman" w:hAnsi="Times New Roman"/>
          <w:iCs/>
          <w:noProof/>
          <w:sz w:val="20"/>
          <w:szCs w:val="20"/>
          <w:lang w:val="id-ID"/>
        </w:rPr>
        <w:t>Surel</w:t>
      </w:r>
      <w:r w:rsidR="00485A04" w:rsidRPr="00C741A2">
        <w:rPr>
          <w:rFonts w:ascii="Times New Roman" w:hAnsi="Times New Roman"/>
          <w:iCs/>
          <w:noProof/>
          <w:sz w:val="20"/>
          <w:szCs w:val="20"/>
          <w:lang w:val="id-ID"/>
        </w:rPr>
        <w:t xml:space="preserve">: </w:t>
      </w:r>
      <w:r w:rsidR="00EB5731" w:rsidRPr="00C741A2">
        <w:rPr>
          <w:rFonts w:ascii="Times New Roman" w:hAnsi="Times New Roman"/>
          <w:iCs/>
          <w:noProof/>
          <w:sz w:val="20"/>
          <w:szCs w:val="20"/>
          <w:lang w:val="id-ID"/>
        </w:rPr>
        <w:t>heru</w:t>
      </w:r>
      <w:r w:rsidR="008E7992" w:rsidRPr="00C741A2">
        <w:rPr>
          <w:rFonts w:ascii="Times New Roman" w:hAnsi="Times New Roman"/>
          <w:iCs/>
          <w:noProof/>
          <w:sz w:val="20"/>
          <w:szCs w:val="20"/>
          <w:lang w:val="id-ID"/>
        </w:rPr>
        <w:t>sugiyono@upnvj.ac.id</w:t>
      </w:r>
    </w:p>
    <w:p w14:paraId="7615A5DB" w14:textId="77777777" w:rsidR="00485A04" w:rsidRPr="00C741A2" w:rsidRDefault="00485A04" w:rsidP="00485A04">
      <w:pPr>
        <w:spacing w:before="60" w:after="60"/>
        <w:jc w:val="center"/>
        <w:rPr>
          <w:rFonts w:ascii="Times New Roman" w:hAnsi="Times New Roman"/>
          <w:b/>
          <w:noProof/>
          <w:sz w:val="20"/>
          <w:szCs w:val="20"/>
          <w:lang w:val="id-ID"/>
        </w:rPr>
      </w:pPr>
    </w:p>
    <w:p w14:paraId="3788AA43" w14:textId="77777777" w:rsidR="00485A04" w:rsidRPr="00C741A2" w:rsidRDefault="00485A04" w:rsidP="00485A04">
      <w:pPr>
        <w:pStyle w:val="Abstract"/>
        <w:spacing w:before="60" w:after="60"/>
        <w:jc w:val="center"/>
        <w:rPr>
          <w:b/>
          <w:noProof/>
          <w:lang w:val="id-ID"/>
        </w:rPr>
      </w:pPr>
    </w:p>
    <w:p w14:paraId="10F88ECE" w14:textId="77777777" w:rsidR="003A752E" w:rsidRPr="00C741A2" w:rsidRDefault="003A752E" w:rsidP="00057F64">
      <w:pPr>
        <w:jc w:val="center"/>
        <w:rPr>
          <w:rFonts w:ascii="Times New Roman" w:eastAsia="Calibri" w:hAnsi="Times New Roman"/>
          <w:noProof/>
          <w:sz w:val="20"/>
          <w:szCs w:val="20"/>
          <w:lang w:val="id-ID"/>
        </w:rPr>
      </w:pPr>
      <w:r w:rsidRPr="00C741A2">
        <w:rPr>
          <w:rFonts w:ascii="Times New Roman" w:eastAsia="Calibri" w:hAnsi="Times New Roman"/>
          <w:b/>
          <w:noProof/>
          <w:sz w:val="20"/>
          <w:szCs w:val="20"/>
          <w:lang w:val="id-ID"/>
        </w:rPr>
        <w:t>ABSTRAK</w:t>
      </w:r>
    </w:p>
    <w:p w14:paraId="2A8B2CBC" w14:textId="77777777" w:rsidR="003A752E" w:rsidRPr="00C741A2" w:rsidRDefault="00417B2E" w:rsidP="00057F64">
      <w:pPr>
        <w:jc w:val="both"/>
        <w:rPr>
          <w:rFonts w:ascii="Times New Roman" w:eastAsia="Calibri" w:hAnsi="Times New Roman"/>
          <w:noProof/>
          <w:sz w:val="20"/>
          <w:szCs w:val="20"/>
          <w:lang w:val="id-ID"/>
        </w:rPr>
      </w:pPr>
      <w:r w:rsidRPr="00C741A2">
        <w:rPr>
          <w:rFonts w:ascii="Times New Roman" w:eastAsia="Calibri" w:hAnsi="Times New Roman"/>
          <w:noProof/>
          <w:sz w:val="20"/>
          <w:szCs w:val="20"/>
          <w:lang w:val="id-ID"/>
        </w:rPr>
        <w:t>Kota Depok, Provinsi Jawa Barat merupakan kota dengan mobilitas yang tinggi baik dalam ska</w:t>
      </w:r>
      <w:r w:rsidR="00F172A8" w:rsidRPr="00C741A2">
        <w:rPr>
          <w:rFonts w:ascii="Times New Roman" w:eastAsia="Calibri" w:hAnsi="Times New Roman"/>
          <w:noProof/>
          <w:sz w:val="20"/>
          <w:szCs w:val="20"/>
          <w:lang w:val="id-ID"/>
        </w:rPr>
        <w:t>la nasion</w:t>
      </w:r>
      <w:r w:rsidR="003D481B">
        <w:rPr>
          <w:rFonts w:ascii="Times New Roman" w:eastAsia="Calibri" w:hAnsi="Times New Roman"/>
          <w:noProof/>
          <w:sz w:val="20"/>
          <w:szCs w:val="20"/>
          <w:lang w:val="id-ID"/>
        </w:rPr>
        <w:t>al maupun yang bersifat transnas</w:t>
      </w:r>
      <w:r w:rsidR="00F172A8" w:rsidRPr="00C741A2">
        <w:rPr>
          <w:rFonts w:ascii="Times New Roman" w:eastAsia="Calibri" w:hAnsi="Times New Roman"/>
          <w:noProof/>
          <w:sz w:val="20"/>
          <w:szCs w:val="20"/>
          <w:lang w:val="id-ID"/>
        </w:rPr>
        <w:t>ional (lintas batas Negara). Salah satu penyebabnya adalah karena kedekatanya dengan Ibu Kota</w:t>
      </w:r>
      <w:r w:rsidRPr="00C741A2">
        <w:rPr>
          <w:rFonts w:ascii="Times New Roman" w:eastAsia="Calibri" w:hAnsi="Times New Roman"/>
          <w:noProof/>
          <w:sz w:val="20"/>
          <w:szCs w:val="20"/>
          <w:lang w:val="id-ID"/>
        </w:rPr>
        <w:t xml:space="preserve">. Salah satu contoh </w:t>
      </w:r>
      <w:r w:rsidR="00F172A8" w:rsidRPr="00C741A2">
        <w:rPr>
          <w:rFonts w:ascii="Times New Roman" w:eastAsia="Calibri" w:hAnsi="Times New Roman"/>
          <w:noProof/>
          <w:sz w:val="20"/>
          <w:szCs w:val="20"/>
          <w:lang w:val="id-ID"/>
        </w:rPr>
        <w:t>yang bersifat</w:t>
      </w:r>
      <w:r w:rsidRPr="00C741A2">
        <w:rPr>
          <w:rFonts w:ascii="Times New Roman" w:eastAsia="Calibri" w:hAnsi="Times New Roman"/>
          <w:noProof/>
          <w:sz w:val="20"/>
          <w:szCs w:val="20"/>
          <w:lang w:val="id-ID"/>
        </w:rPr>
        <w:t xml:space="preserve"> transnasional adalah ti</w:t>
      </w:r>
      <w:r w:rsidR="00F172A8" w:rsidRPr="00C741A2">
        <w:rPr>
          <w:rFonts w:ascii="Times New Roman" w:eastAsia="Calibri" w:hAnsi="Times New Roman"/>
          <w:noProof/>
          <w:sz w:val="20"/>
          <w:szCs w:val="20"/>
          <w:lang w:val="id-ID"/>
        </w:rPr>
        <w:t>ngginya angka jamaah umroh yang</w:t>
      </w:r>
      <w:r w:rsidRPr="00C741A2">
        <w:rPr>
          <w:rFonts w:ascii="Times New Roman" w:eastAsia="Calibri" w:hAnsi="Times New Roman"/>
          <w:noProof/>
          <w:sz w:val="20"/>
          <w:szCs w:val="20"/>
          <w:lang w:val="id-ID"/>
        </w:rPr>
        <w:t xml:space="preserve"> berasal dari kota ini. </w:t>
      </w:r>
      <w:r w:rsidR="00F172A8" w:rsidRPr="00C741A2">
        <w:rPr>
          <w:rFonts w:ascii="Times New Roman" w:eastAsia="Calibri" w:hAnsi="Times New Roman"/>
          <w:noProof/>
          <w:sz w:val="20"/>
          <w:szCs w:val="20"/>
          <w:lang w:val="id-ID"/>
        </w:rPr>
        <w:t>Salah satu bukti adalah</w:t>
      </w:r>
      <w:r w:rsidRPr="00C741A2">
        <w:rPr>
          <w:rFonts w:ascii="Times New Roman" w:eastAsia="Calibri" w:hAnsi="Times New Roman"/>
          <w:noProof/>
          <w:sz w:val="20"/>
          <w:szCs w:val="20"/>
          <w:lang w:val="id-ID"/>
        </w:rPr>
        <w:t xml:space="preserve"> data jumlah jamaah umroh dari kota Depok yang </w:t>
      </w:r>
      <w:r w:rsidR="00F172A8" w:rsidRPr="00C741A2">
        <w:rPr>
          <w:rFonts w:ascii="Times New Roman" w:eastAsia="Calibri" w:hAnsi="Times New Roman"/>
          <w:noProof/>
          <w:sz w:val="20"/>
          <w:szCs w:val="20"/>
          <w:lang w:val="id-ID"/>
        </w:rPr>
        <w:t>gagal berangkat</w:t>
      </w:r>
      <w:r w:rsidRPr="00C741A2">
        <w:rPr>
          <w:rFonts w:ascii="Times New Roman" w:eastAsia="Calibri" w:hAnsi="Times New Roman"/>
          <w:noProof/>
          <w:sz w:val="20"/>
          <w:szCs w:val="20"/>
          <w:lang w:val="id-ID"/>
        </w:rPr>
        <w:t xml:space="preserve"> akibat pandem</w:t>
      </w:r>
      <w:r w:rsidR="00EB52F2" w:rsidRPr="00C741A2">
        <w:rPr>
          <w:rFonts w:ascii="Times New Roman" w:eastAsia="Calibri" w:hAnsi="Times New Roman"/>
          <w:noProof/>
          <w:sz w:val="20"/>
          <w:szCs w:val="20"/>
          <w:lang w:val="id-ID"/>
        </w:rPr>
        <w:t xml:space="preserve">ic Covid 19 </w:t>
      </w:r>
      <w:r w:rsidRPr="00C741A2">
        <w:rPr>
          <w:rFonts w:ascii="Times New Roman" w:eastAsia="Calibri" w:hAnsi="Times New Roman"/>
          <w:noProof/>
          <w:sz w:val="20"/>
          <w:szCs w:val="20"/>
          <w:lang w:val="id-ID"/>
        </w:rPr>
        <w:t>mencapai kurang lebih 4.000 orang.</w:t>
      </w:r>
      <w:r w:rsidR="00F172A8" w:rsidRPr="00C741A2">
        <w:rPr>
          <w:rFonts w:ascii="Times New Roman" w:eastAsia="Calibri" w:hAnsi="Times New Roman"/>
          <w:noProof/>
          <w:sz w:val="20"/>
          <w:szCs w:val="20"/>
          <w:lang w:val="id-ID"/>
        </w:rPr>
        <w:t xml:space="preserve"> </w:t>
      </w:r>
      <w:r w:rsidR="00F172A8" w:rsidRPr="00C741A2">
        <w:rPr>
          <w:rFonts w:ascii="Times New Roman" w:hAnsi="Times New Roman"/>
          <w:noProof/>
          <w:sz w:val="20"/>
          <w:szCs w:val="20"/>
          <w:lang w:val="id-ID"/>
        </w:rPr>
        <w:t>Salah satu kasus yang juga menggemparkan adalah Reinhard Sinaga, warga negara Indonesia atau warga Depok lebih tepatnya yang terjerat kasus hukum di luar negeri. Begitu juga terjadinya sindikat human traficking di kota Depok</w:t>
      </w:r>
      <w:r w:rsidRPr="00C741A2">
        <w:rPr>
          <w:rFonts w:ascii="Times New Roman" w:eastAsia="Calibri" w:hAnsi="Times New Roman"/>
          <w:noProof/>
          <w:sz w:val="20"/>
          <w:szCs w:val="20"/>
          <w:lang w:val="id-ID"/>
        </w:rPr>
        <w:t xml:space="preserve"> </w:t>
      </w:r>
      <w:r w:rsidR="00F172A8" w:rsidRPr="00C741A2">
        <w:rPr>
          <w:rFonts w:ascii="Times New Roman" w:eastAsia="Calibri" w:hAnsi="Times New Roman"/>
          <w:noProof/>
          <w:sz w:val="20"/>
          <w:szCs w:val="20"/>
          <w:lang w:val="id-ID"/>
        </w:rPr>
        <w:t>yang beberapa saat menyita perhatian. Selain itu tercatat</w:t>
      </w:r>
      <w:r w:rsidRPr="00C741A2">
        <w:rPr>
          <w:rFonts w:ascii="Times New Roman" w:eastAsia="Calibri" w:hAnsi="Times New Roman"/>
          <w:noProof/>
          <w:sz w:val="20"/>
          <w:szCs w:val="20"/>
          <w:lang w:val="id-ID"/>
        </w:rPr>
        <w:t xml:space="preserve"> </w:t>
      </w:r>
      <w:r w:rsidR="00F172A8" w:rsidRPr="00C741A2">
        <w:rPr>
          <w:rFonts w:ascii="Times New Roman" w:eastAsia="Calibri" w:hAnsi="Times New Roman"/>
          <w:noProof/>
          <w:sz w:val="20"/>
          <w:szCs w:val="20"/>
          <w:lang w:val="id-ID"/>
        </w:rPr>
        <w:t>beberapa warga</w:t>
      </w:r>
      <w:r w:rsidR="00EB52F2" w:rsidRPr="00C741A2">
        <w:rPr>
          <w:rFonts w:ascii="Times New Roman" w:eastAsia="Calibri" w:hAnsi="Times New Roman"/>
          <w:noProof/>
          <w:sz w:val="20"/>
          <w:szCs w:val="20"/>
          <w:lang w:val="id-ID"/>
        </w:rPr>
        <w:t xml:space="preserve"> Kota</w:t>
      </w:r>
      <w:r w:rsidRPr="00C741A2">
        <w:rPr>
          <w:rFonts w:ascii="Times New Roman" w:eastAsia="Calibri" w:hAnsi="Times New Roman"/>
          <w:noProof/>
          <w:sz w:val="20"/>
          <w:szCs w:val="20"/>
          <w:lang w:val="id-ID"/>
        </w:rPr>
        <w:t xml:space="preserve"> Depok yang menikah dengan Warga Negara Asing</w:t>
      </w:r>
      <w:r w:rsidR="00724F59" w:rsidRPr="00C741A2">
        <w:rPr>
          <w:rFonts w:ascii="Times New Roman" w:eastAsia="Calibri" w:hAnsi="Times New Roman"/>
          <w:noProof/>
          <w:sz w:val="20"/>
          <w:szCs w:val="20"/>
          <w:lang w:val="id-ID"/>
        </w:rPr>
        <w:t xml:space="preserve"> </w:t>
      </w:r>
      <w:r w:rsidR="00F172A8" w:rsidRPr="00C741A2">
        <w:rPr>
          <w:rFonts w:ascii="Times New Roman" w:eastAsia="Calibri" w:hAnsi="Times New Roman"/>
          <w:noProof/>
          <w:sz w:val="20"/>
          <w:szCs w:val="20"/>
          <w:lang w:val="id-ID"/>
        </w:rPr>
        <w:t>seperti</w:t>
      </w:r>
      <w:r w:rsidR="00724F59" w:rsidRPr="00C741A2">
        <w:rPr>
          <w:rFonts w:ascii="Times New Roman" w:eastAsia="Calibri" w:hAnsi="Times New Roman"/>
          <w:noProof/>
          <w:sz w:val="20"/>
          <w:szCs w:val="20"/>
          <w:lang w:val="id-ID"/>
        </w:rPr>
        <w:t xml:space="preserve"> Belanda dan Swedia</w:t>
      </w:r>
      <w:r w:rsidR="00EB52F2" w:rsidRPr="00C741A2">
        <w:rPr>
          <w:rFonts w:ascii="Times New Roman" w:eastAsia="Calibri" w:hAnsi="Times New Roman"/>
          <w:noProof/>
          <w:sz w:val="20"/>
          <w:szCs w:val="20"/>
          <w:lang w:val="id-ID"/>
        </w:rPr>
        <w:t xml:space="preserve">. Berdasarkan hal tersebut maka </w:t>
      </w:r>
      <w:r w:rsidR="00F172A8" w:rsidRPr="00C741A2">
        <w:rPr>
          <w:rFonts w:ascii="Times New Roman" w:eastAsia="Calibri" w:hAnsi="Times New Roman"/>
          <w:noProof/>
          <w:sz w:val="20"/>
          <w:szCs w:val="20"/>
          <w:lang w:val="id-ID"/>
        </w:rPr>
        <w:t>penting kiranya</w:t>
      </w:r>
      <w:r w:rsidR="00EB52F2" w:rsidRPr="00C741A2">
        <w:rPr>
          <w:rFonts w:ascii="Times New Roman" w:eastAsia="Calibri" w:hAnsi="Times New Roman"/>
          <w:noProof/>
          <w:sz w:val="20"/>
          <w:szCs w:val="20"/>
          <w:lang w:val="id-ID"/>
        </w:rPr>
        <w:t xml:space="preserve"> untuk memberikan pemahaman bagi masyarakat Depok terkait aspek-aspek hukum transnasi</w:t>
      </w:r>
      <w:r w:rsidR="00F172A8" w:rsidRPr="00C741A2">
        <w:rPr>
          <w:rFonts w:ascii="Times New Roman" w:eastAsia="Calibri" w:hAnsi="Times New Roman"/>
          <w:noProof/>
          <w:sz w:val="20"/>
          <w:szCs w:val="20"/>
          <w:lang w:val="id-ID"/>
        </w:rPr>
        <w:t>onal sehingga dapat mengetahui langkah</w:t>
      </w:r>
      <w:r w:rsidR="00EB52F2" w:rsidRPr="00C741A2">
        <w:rPr>
          <w:rFonts w:ascii="Times New Roman" w:eastAsia="Calibri" w:hAnsi="Times New Roman"/>
          <w:noProof/>
          <w:sz w:val="20"/>
          <w:szCs w:val="20"/>
          <w:lang w:val="id-ID"/>
        </w:rPr>
        <w:t xml:space="preserve"> preventif maupun</w:t>
      </w:r>
      <w:r w:rsidR="00F172A8" w:rsidRPr="00C741A2">
        <w:rPr>
          <w:rFonts w:ascii="Times New Roman" w:eastAsia="Calibri" w:hAnsi="Times New Roman"/>
          <w:noProof/>
          <w:sz w:val="20"/>
          <w:szCs w:val="20"/>
          <w:lang w:val="id-ID"/>
        </w:rPr>
        <w:t xml:space="preserve"> kuratif terhadap persoalan-persoalan hukum</w:t>
      </w:r>
      <w:r w:rsidR="00EB52F2" w:rsidRPr="00C741A2">
        <w:rPr>
          <w:rFonts w:ascii="Times New Roman" w:eastAsia="Calibri" w:hAnsi="Times New Roman"/>
          <w:noProof/>
          <w:sz w:val="20"/>
          <w:szCs w:val="20"/>
          <w:lang w:val="id-ID"/>
        </w:rPr>
        <w:t xml:space="preserve"> </w:t>
      </w:r>
      <w:r w:rsidR="00F172A8" w:rsidRPr="00C741A2">
        <w:rPr>
          <w:rFonts w:ascii="Times New Roman" w:eastAsia="Calibri" w:hAnsi="Times New Roman"/>
          <w:noProof/>
          <w:sz w:val="20"/>
          <w:szCs w:val="20"/>
          <w:lang w:val="id-ID"/>
        </w:rPr>
        <w:t xml:space="preserve">yang potensial muncul, </w:t>
      </w:r>
      <w:r w:rsidR="00EB52F2" w:rsidRPr="00C741A2">
        <w:rPr>
          <w:rFonts w:ascii="Times New Roman" w:eastAsia="Calibri" w:hAnsi="Times New Roman"/>
          <w:noProof/>
          <w:sz w:val="20"/>
          <w:szCs w:val="20"/>
          <w:lang w:val="id-ID"/>
        </w:rPr>
        <w:t xml:space="preserve">baik dari aspek perdata maupun pidana  </w:t>
      </w:r>
      <w:r w:rsidR="00F172A8" w:rsidRPr="00C741A2">
        <w:rPr>
          <w:rFonts w:ascii="Times New Roman" w:eastAsia="Calibri" w:hAnsi="Times New Roman"/>
          <w:noProof/>
          <w:sz w:val="20"/>
          <w:szCs w:val="20"/>
          <w:lang w:val="id-ID"/>
        </w:rPr>
        <w:t>yang bersifat</w:t>
      </w:r>
      <w:r w:rsidR="00EB52F2" w:rsidRPr="00C741A2">
        <w:rPr>
          <w:rFonts w:ascii="Times New Roman" w:eastAsia="Calibri" w:hAnsi="Times New Roman"/>
          <w:noProof/>
          <w:sz w:val="20"/>
          <w:szCs w:val="20"/>
          <w:lang w:val="id-ID"/>
        </w:rPr>
        <w:t xml:space="preserve"> transnasional. Pemahaman yang diberikan</w:t>
      </w:r>
      <w:r w:rsidR="00F172A8" w:rsidRPr="00C741A2">
        <w:rPr>
          <w:rFonts w:ascii="Times New Roman" w:eastAsia="Calibri" w:hAnsi="Times New Roman"/>
          <w:noProof/>
          <w:sz w:val="20"/>
          <w:szCs w:val="20"/>
          <w:lang w:val="id-ID"/>
        </w:rPr>
        <w:t xml:space="preserve"> </w:t>
      </w:r>
      <w:r w:rsidR="00EB52F2" w:rsidRPr="00C741A2">
        <w:rPr>
          <w:rFonts w:ascii="Times New Roman" w:eastAsia="Calibri" w:hAnsi="Times New Roman"/>
          <w:noProof/>
          <w:sz w:val="20"/>
          <w:szCs w:val="20"/>
          <w:lang w:val="id-ID"/>
        </w:rPr>
        <w:t>kepa</w:t>
      </w:r>
      <w:r w:rsidR="00205C91">
        <w:rPr>
          <w:rFonts w:ascii="Times New Roman" w:eastAsia="Calibri" w:hAnsi="Times New Roman"/>
          <w:noProof/>
          <w:sz w:val="20"/>
          <w:szCs w:val="20"/>
          <w:lang w:val="id-ID"/>
        </w:rPr>
        <w:t xml:space="preserve">da warga Depok dilakukan dengan </w:t>
      </w:r>
      <w:r w:rsidR="00EB52F2" w:rsidRPr="00C741A2">
        <w:rPr>
          <w:rFonts w:ascii="Times New Roman" w:eastAsia="Calibri" w:hAnsi="Times New Roman"/>
          <w:noProof/>
          <w:sz w:val="20"/>
          <w:szCs w:val="20"/>
          <w:lang w:val="id-ID"/>
        </w:rPr>
        <w:t>cara memberikan penyulu</w:t>
      </w:r>
      <w:r w:rsidR="00205C91">
        <w:rPr>
          <w:rFonts w:ascii="Times New Roman" w:eastAsia="Calibri" w:hAnsi="Times New Roman"/>
          <w:noProof/>
          <w:sz w:val="20"/>
          <w:szCs w:val="20"/>
          <w:lang w:val="id-ID"/>
        </w:rPr>
        <w:t xml:space="preserve">han hukum terkait materi </w:t>
      </w:r>
      <w:r w:rsidR="00EB52F2" w:rsidRPr="00C741A2">
        <w:rPr>
          <w:rFonts w:ascii="Times New Roman" w:eastAsia="Calibri" w:hAnsi="Times New Roman"/>
          <w:noProof/>
          <w:sz w:val="20"/>
          <w:szCs w:val="20"/>
          <w:lang w:val="id-ID"/>
        </w:rPr>
        <w:t>aspek-aspek hukum transnasional dan membuka kesempatan berdiskusi untuk menjawab pertanyaan-pertanyaan terkait. Hasil dari pelaksanaan kegiatan ini menunjukkan adanya peningkatan pemahaman masyarakat Kota Depok terkait aspek-asp</w:t>
      </w:r>
      <w:r w:rsidR="00F172A8" w:rsidRPr="00C741A2">
        <w:rPr>
          <w:rFonts w:ascii="Times New Roman" w:eastAsia="Calibri" w:hAnsi="Times New Roman"/>
          <w:noProof/>
          <w:sz w:val="20"/>
          <w:szCs w:val="20"/>
          <w:lang w:val="id-ID"/>
        </w:rPr>
        <w:t>ek hukum transnasional</w:t>
      </w:r>
      <w:r w:rsidR="00EB52F2" w:rsidRPr="00C741A2">
        <w:rPr>
          <w:rFonts w:ascii="Times New Roman" w:eastAsia="Calibri" w:hAnsi="Times New Roman"/>
          <w:noProof/>
          <w:sz w:val="20"/>
          <w:szCs w:val="20"/>
          <w:lang w:val="id-ID"/>
        </w:rPr>
        <w:t>.</w:t>
      </w:r>
      <w:r w:rsidR="00A74B56" w:rsidRPr="00C741A2">
        <w:rPr>
          <w:rFonts w:ascii="Times New Roman" w:eastAsia="Calibri" w:hAnsi="Times New Roman"/>
          <w:noProof/>
          <w:sz w:val="20"/>
          <w:szCs w:val="20"/>
          <w:lang w:val="id-ID"/>
        </w:rPr>
        <w:t xml:space="preserve"> Hal ini terlihat dari apresiasi masyarakat dalam sesi interaktif.</w:t>
      </w:r>
    </w:p>
    <w:p w14:paraId="383FEF1B" w14:textId="77777777" w:rsidR="003A752E" w:rsidRPr="00C741A2" w:rsidRDefault="003A752E" w:rsidP="00057F64">
      <w:pPr>
        <w:jc w:val="both"/>
        <w:rPr>
          <w:rFonts w:ascii="Times New Roman" w:eastAsia="Calibri" w:hAnsi="Times New Roman"/>
          <w:noProof/>
          <w:sz w:val="20"/>
          <w:szCs w:val="20"/>
          <w:lang w:val="id-ID"/>
        </w:rPr>
      </w:pPr>
    </w:p>
    <w:p w14:paraId="07C4AB3D" w14:textId="77777777" w:rsidR="003A752E" w:rsidRPr="00C741A2" w:rsidRDefault="003A752E" w:rsidP="00057F64">
      <w:pPr>
        <w:jc w:val="both"/>
        <w:rPr>
          <w:rFonts w:ascii="Times New Roman" w:eastAsia="Calibri" w:hAnsi="Times New Roman"/>
          <w:noProof/>
          <w:sz w:val="20"/>
          <w:szCs w:val="20"/>
          <w:lang w:val="id-ID"/>
        </w:rPr>
      </w:pPr>
      <w:r w:rsidRPr="00C741A2">
        <w:rPr>
          <w:rFonts w:ascii="Times New Roman" w:eastAsia="Calibri" w:hAnsi="Times New Roman"/>
          <w:b/>
          <w:noProof/>
          <w:sz w:val="20"/>
          <w:szCs w:val="20"/>
          <w:lang w:val="id-ID"/>
        </w:rPr>
        <w:t xml:space="preserve">Kata Kunci: </w:t>
      </w:r>
      <w:r w:rsidR="00205C91">
        <w:rPr>
          <w:rFonts w:ascii="Times New Roman" w:eastAsia="Calibri" w:hAnsi="Times New Roman"/>
          <w:noProof/>
          <w:sz w:val="20"/>
          <w:szCs w:val="20"/>
          <w:lang w:val="id-ID"/>
        </w:rPr>
        <w:t>Aspek-aspek hukum, transnasional,</w:t>
      </w:r>
      <w:r w:rsidR="00EB52F2" w:rsidRPr="00C741A2">
        <w:rPr>
          <w:rFonts w:ascii="Times New Roman" w:eastAsia="Calibri" w:hAnsi="Times New Roman"/>
          <w:noProof/>
          <w:sz w:val="20"/>
          <w:szCs w:val="20"/>
          <w:lang w:val="id-ID"/>
        </w:rPr>
        <w:t xml:space="preserve"> Kota Depok.</w:t>
      </w:r>
    </w:p>
    <w:p w14:paraId="1EEA0121" w14:textId="77777777" w:rsidR="003A752E" w:rsidRPr="00C741A2" w:rsidRDefault="003A752E" w:rsidP="00057F64">
      <w:pPr>
        <w:rPr>
          <w:rFonts w:ascii="Times New Roman" w:eastAsia="Calibri" w:hAnsi="Times New Roman"/>
          <w:noProof/>
          <w:sz w:val="20"/>
          <w:szCs w:val="20"/>
          <w:lang w:val="id-ID"/>
        </w:rPr>
      </w:pPr>
    </w:p>
    <w:p w14:paraId="123A0AC9" w14:textId="77777777" w:rsidR="003F2D44" w:rsidRPr="00C741A2" w:rsidRDefault="003F2D44" w:rsidP="00057F64">
      <w:pPr>
        <w:rPr>
          <w:rFonts w:ascii="Times New Roman" w:eastAsia="Calibri" w:hAnsi="Times New Roman"/>
          <w:noProof/>
          <w:sz w:val="20"/>
          <w:szCs w:val="20"/>
          <w:lang w:val="id-ID"/>
        </w:rPr>
      </w:pPr>
    </w:p>
    <w:p w14:paraId="57BC728C" w14:textId="77777777" w:rsidR="003A752E" w:rsidRPr="00C741A2" w:rsidRDefault="003A752E" w:rsidP="00057F64">
      <w:pPr>
        <w:rPr>
          <w:rFonts w:ascii="Times New Roman" w:eastAsia="Calibri" w:hAnsi="Times New Roman"/>
          <w:noProof/>
          <w:sz w:val="20"/>
          <w:szCs w:val="20"/>
          <w:lang w:val="id-ID"/>
        </w:rPr>
      </w:pPr>
    </w:p>
    <w:p w14:paraId="7383412B" w14:textId="77777777" w:rsidR="003A752E" w:rsidRPr="00C741A2" w:rsidRDefault="003A752E" w:rsidP="00057F64">
      <w:pPr>
        <w:jc w:val="center"/>
        <w:rPr>
          <w:rFonts w:ascii="Times New Roman" w:eastAsia="Calibri" w:hAnsi="Times New Roman"/>
          <w:i/>
          <w:noProof/>
          <w:sz w:val="20"/>
          <w:szCs w:val="20"/>
          <w:lang w:val="id-ID"/>
        </w:rPr>
      </w:pPr>
      <w:r w:rsidRPr="00C741A2">
        <w:rPr>
          <w:rFonts w:ascii="Times New Roman" w:eastAsia="Calibri" w:hAnsi="Times New Roman"/>
          <w:b/>
          <w:i/>
          <w:noProof/>
          <w:sz w:val="20"/>
          <w:szCs w:val="20"/>
          <w:lang w:val="id-ID"/>
        </w:rPr>
        <w:t xml:space="preserve">ABSTRACT </w:t>
      </w:r>
    </w:p>
    <w:p w14:paraId="0D68066F" w14:textId="11943EE5" w:rsidR="00724F59" w:rsidRPr="00C741A2" w:rsidRDefault="00F172A8" w:rsidP="00724F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i/>
          <w:iCs/>
          <w:noProof/>
          <w:color w:val="222222"/>
          <w:sz w:val="20"/>
          <w:szCs w:val="20"/>
          <w:lang w:val="id-ID"/>
        </w:rPr>
      </w:pPr>
      <w:r w:rsidRPr="00C741A2">
        <w:rPr>
          <w:rFonts w:ascii="Times New Roman" w:eastAsia="Times New Roman" w:hAnsi="Times New Roman"/>
          <w:i/>
          <w:iCs/>
          <w:noProof/>
          <w:color w:val="222222"/>
          <w:sz w:val="20"/>
          <w:szCs w:val="20"/>
          <w:lang w:val="id-ID"/>
        </w:rPr>
        <w:t xml:space="preserve">Depok City, </w:t>
      </w:r>
      <w:r w:rsidRPr="00C741A2">
        <w:rPr>
          <w:rFonts w:ascii="Times New Roman" w:hAnsi="Times New Roman"/>
          <w:i/>
          <w:noProof/>
          <w:color w:val="222222"/>
          <w:sz w:val="20"/>
          <w:szCs w:val="20"/>
          <w:lang w:val="id-ID"/>
        </w:rPr>
        <w:t>West Java Province is a city with high mobility both on a national and transnational scale. One of the reasons is due to its proximity to the capital city. One example of a transnational nature is the high number of Umrah pilgrims who come from this city. One proof</w:t>
      </w:r>
      <w:r w:rsidR="00E24DCC">
        <w:rPr>
          <w:rFonts w:ascii="Times New Roman" w:hAnsi="Times New Roman"/>
          <w:i/>
          <w:noProof/>
          <w:color w:val="222222"/>
          <w:sz w:val="20"/>
          <w:szCs w:val="20"/>
          <w:lang w:val="en-US"/>
        </w:rPr>
        <w:t xml:space="preserve"> is the data in the number </w:t>
      </w:r>
      <w:r w:rsidRPr="00C741A2">
        <w:rPr>
          <w:rFonts w:ascii="Times New Roman" w:hAnsi="Times New Roman"/>
          <w:i/>
          <w:noProof/>
          <w:color w:val="222222"/>
          <w:sz w:val="20"/>
          <w:szCs w:val="20"/>
          <w:lang w:val="id-ID"/>
        </w:rPr>
        <w:t xml:space="preserve">of Umrah pilgrims from the city of Depok who failed to leave due to the Covid 19 pandemic which reached approximately 4,000 people. One of the cases that was also appalling was Reinhard Sinaga, an Indonesian citizen or Depok resident, to be more precise, who was caught in a legal case abroad. Likewise, the human trafficking syndicate in the city of Depok has been attracting attention for a while. In addition, several Depok City residents have married foreign </w:t>
      </w:r>
      <w:r w:rsidR="00A74B56" w:rsidRPr="00C741A2">
        <w:rPr>
          <w:rFonts w:ascii="Times New Roman" w:hAnsi="Times New Roman"/>
          <w:i/>
          <w:noProof/>
          <w:color w:val="222222"/>
          <w:sz w:val="20"/>
          <w:szCs w:val="20"/>
          <w:lang w:val="id-ID"/>
        </w:rPr>
        <w:t>citizens such as the Dutch and Swedish</w:t>
      </w:r>
      <w:r w:rsidRPr="00C741A2">
        <w:rPr>
          <w:rFonts w:ascii="Times New Roman" w:hAnsi="Times New Roman"/>
          <w:i/>
          <w:noProof/>
          <w:color w:val="222222"/>
          <w:sz w:val="20"/>
          <w:szCs w:val="20"/>
          <w:lang w:val="id-ID"/>
        </w:rPr>
        <w:t>.</w:t>
      </w:r>
      <w:r w:rsidR="00E24DCC">
        <w:rPr>
          <w:rFonts w:ascii="Times New Roman" w:hAnsi="Times New Roman"/>
          <w:i/>
          <w:noProof/>
          <w:color w:val="222222"/>
          <w:sz w:val="20"/>
          <w:szCs w:val="20"/>
          <w:lang w:val="en-US"/>
        </w:rPr>
        <w:t xml:space="preserve"> Based on this, it is important to provide </w:t>
      </w:r>
      <w:r w:rsidRPr="00C741A2">
        <w:rPr>
          <w:rFonts w:ascii="Times New Roman" w:hAnsi="Times New Roman"/>
          <w:i/>
          <w:noProof/>
          <w:color w:val="222222"/>
          <w:sz w:val="20"/>
          <w:szCs w:val="20"/>
          <w:lang w:val="id-ID"/>
        </w:rPr>
        <w:t>an understandin</w:t>
      </w:r>
      <w:r w:rsidR="00E24DCC">
        <w:rPr>
          <w:rFonts w:ascii="Times New Roman" w:hAnsi="Times New Roman"/>
          <w:i/>
          <w:noProof/>
          <w:color w:val="222222"/>
          <w:sz w:val="20"/>
          <w:szCs w:val="20"/>
          <w:lang w:val="en-US"/>
        </w:rPr>
        <w:t>g for</w:t>
      </w:r>
      <w:r w:rsidRPr="00C741A2">
        <w:rPr>
          <w:rFonts w:ascii="Times New Roman" w:hAnsi="Times New Roman"/>
          <w:i/>
          <w:noProof/>
          <w:color w:val="222222"/>
          <w:sz w:val="20"/>
          <w:szCs w:val="20"/>
          <w:lang w:val="id-ID"/>
        </w:rPr>
        <w:t xml:space="preserve"> the Depok community regarding the aspects of transnational law so that they can find out preventive and curative steps against potential legal issues that arise, both from the civil and criminal aspects of a transnational nature. The understanding given to Depok residents was carried out by providing legal education related to material aspects of transnational law and opening up opportunities for discussion to answer related questions.</w:t>
      </w:r>
      <w:r w:rsidR="00E24DCC">
        <w:rPr>
          <w:rFonts w:ascii="Times New Roman" w:hAnsi="Times New Roman"/>
          <w:i/>
          <w:noProof/>
          <w:color w:val="222222"/>
          <w:sz w:val="20"/>
          <w:szCs w:val="20"/>
          <w:lang w:val="en-US"/>
        </w:rPr>
        <w:t xml:space="preserve"> The results of the implementation of this activitiy indicate an increase in the understanding of the people </w:t>
      </w:r>
      <w:r w:rsidRPr="00C741A2">
        <w:rPr>
          <w:rFonts w:ascii="Times New Roman" w:hAnsi="Times New Roman"/>
          <w:i/>
          <w:noProof/>
          <w:color w:val="222222"/>
          <w:sz w:val="20"/>
          <w:szCs w:val="20"/>
          <w:lang w:val="id-ID"/>
        </w:rPr>
        <w:t>of Depok City regarding transnational legal aspects.</w:t>
      </w:r>
      <w:r w:rsidR="00A74B56" w:rsidRPr="00C741A2">
        <w:rPr>
          <w:rFonts w:ascii="Times New Roman" w:hAnsi="Times New Roman"/>
          <w:i/>
          <w:noProof/>
          <w:color w:val="222222"/>
          <w:sz w:val="20"/>
          <w:szCs w:val="20"/>
          <w:lang w:val="id-ID"/>
        </w:rPr>
        <w:t xml:space="preserve"> That was seen from the interactive session.</w:t>
      </w:r>
    </w:p>
    <w:p w14:paraId="6ACB94E2" w14:textId="77777777" w:rsidR="003A752E" w:rsidRPr="00C741A2" w:rsidRDefault="003A752E" w:rsidP="00057F64">
      <w:pPr>
        <w:jc w:val="both"/>
        <w:rPr>
          <w:rFonts w:ascii="Times New Roman" w:eastAsia="Calibri" w:hAnsi="Times New Roman"/>
          <w:i/>
          <w:noProof/>
          <w:sz w:val="20"/>
          <w:szCs w:val="20"/>
          <w:lang w:val="id-ID"/>
        </w:rPr>
      </w:pPr>
    </w:p>
    <w:p w14:paraId="1F1B83A9" w14:textId="77777777" w:rsidR="003A752E" w:rsidRPr="00C741A2" w:rsidRDefault="003A752E" w:rsidP="00057F64">
      <w:pPr>
        <w:jc w:val="both"/>
        <w:rPr>
          <w:rFonts w:ascii="Times New Roman" w:eastAsia="Calibri" w:hAnsi="Times New Roman"/>
          <w:bCs/>
          <w:i/>
          <w:noProof/>
          <w:color w:val="000000"/>
          <w:sz w:val="20"/>
          <w:szCs w:val="20"/>
          <w:lang w:val="id-ID"/>
        </w:rPr>
      </w:pPr>
      <w:r w:rsidRPr="00C741A2">
        <w:rPr>
          <w:rFonts w:ascii="Times New Roman" w:eastAsia="Calibri" w:hAnsi="Times New Roman"/>
          <w:b/>
          <w:bCs/>
          <w:i/>
          <w:noProof/>
          <w:color w:val="000000"/>
          <w:sz w:val="20"/>
          <w:szCs w:val="20"/>
          <w:lang w:val="id-ID"/>
        </w:rPr>
        <w:t>Keywords:</w:t>
      </w:r>
      <w:r w:rsidRPr="00C741A2">
        <w:rPr>
          <w:rFonts w:ascii="Times New Roman" w:eastAsia="Calibri" w:hAnsi="Times New Roman"/>
          <w:bCs/>
          <w:i/>
          <w:noProof/>
          <w:color w:val="000000"/>
          <w:sz w:val="20"/>
          <w:szCs w:val="20"/>
          <w:lang w:val="id-ID"/>
        </w:rPr>
        <w:t xml:space="preserve"> </w:t>
      </w:r>
      <w:r w:rsidR="00EB5731" w:rsidRPr="00C741A2">
        <w:rPr>
          <w:rFonts w:ascii="Times New Roman" w:eastAsia="Calibri" w:hAnsi="Times New Roman"/>
          <w:bCs/>
          <w:i/>
          <w:noProof/>
          <w:color w:val="000000"/>
          <w:sz w:val="20"/>
          <w:szCs w:val="20"/>
          <w:lang w:val="id-ID"/>
        </w:rPr>
        <w:t>legal aspects, transnati</w:t>
      </w:r>
      <w:r w:rsidR="00724F59" w:rsidRPr="00C741A2">
        <w:rPr>
          <w:rFonts w:ascii="Times New Roman" w:eastAsia="Calibri" w:hAnsi="Times New Roman"/>
          <w:bCs/>
          <w:i/>
          <w:noProof/>
          <w:color w:val="000000"/>
          <w:sz w:val="20"/>
          <w:szCs w:val="20"/>
          <w:lang w:val="id-ID"/>
        </w:rPr>
        <w:t>onal, Depok City</w:t>
      </w:r>
    </w:p>
    <w:p w14:paraId="7D96B10C" w14:textId="77777777" w:rsidR="00485A04" w:rsidRPr="00C741A2" w:rsidRDefault="00485A04" w:rsidP="003A752E">
      <w:pPr>
        <w:pStyle w:val="Keywords"/>
        <w:spacing w:before="60" w:after="60"/>
        <w:ind w:left="0" w:right="567"/>
        <w:rPr>
          <w:noProof/>
          <w:lang w:val="id-ID"/>
        </w:rPr>
      </w:pPr>
      <w:r w:rsidRPr="00C741A2">
        <w:rPr>
          <w:noProof/>
          <w:lang w:val="id-ID"/>
        </w:rPr>
        <w:fldChar w:fldCharType="begin"/>
      </w:r>
      <w:r w:rsidRPr="00C741A2">
        <w:rPr>
          <w:noProof/>
          <w:lang w:val="id-ID"/>
        </w:rPr>
        <w:instrText>xe "keyword 2" \f k</w:instrText>
      </w:r>
      <w:r w:rsidRPr="00C741A2">
        <w:rPr>
          <w:noProof/>
          <w:lang w:val="id-ID"/>
        </w:rPr>
        <w:fldChar w:fldCharType="end"/>
      </w:r>
    </w:p>
    <w:p w14:paraId="19132494" w14:textId="77777777" w:rsidR="00485A04" w:rsidRPr="00C741A2" w:rsidRDefault="00485A04" w:rsidP="00485A04">
      <w:pPr>
        <w:pStyle w:val="Judul3"/>
        <w:numPr>
          <w:ilvl w:val="0"/>
          <w:numId w:val="1"/>
        </w:numPr>
        <w:tabs>
          <w:tab w:val="clear" w:pos="720"/>
          <w:tab w:val="num" w:pos="426"/>
        </w:tabs>
        <w:spacing w:before="60" w:after="60"/>
        <w:ind w:hanging="720"/>
        <w:jc w:val="both"/>
        <w:rPr>
          <w:noProof/>
          <w:sz w:val="24"/>
          <w:szCs w:val="24"/>
          <w:lang w:val="id-ID"/>
        </w:rPr>
      </w:pPr>
      <w:r w:rsidRPr="00C741A2">
        <w:rPr>
          <w:noProof/>
          <w:sz w:val="24"/>
          <w:szCs w:val="24"/>
          <w:lang w:val="id-ID"/>
        </w:rPr>
        <w:lastRenderedPageBreak/>
        <w:t>PENDAHULUAN</w:t>
      </w:r>
    </w:p>
    <w:p w14:paraId="0E6F0820" w14:textId="05776009" w:rsidR="00845450" w:rsidRPr="00C741A2" w:rsidRDefault="00E02F09" w:rsidP="00845450">
      <w:pPr>
        <w:jc w:val="both"/>
        <w:rPr>
          <w:rFonts w:ascii="Times New Roman" w:eastAsia="Calibri" w:hAnsi="Times New Roman"/>
          <w:noProof/>
          <w:lang w:val="id-ID"/>
        </w:rPr>
      </w:pPr>
      <w:r>
        <w:rPr>
          <w:rFonts w:ascii="Times New Roman" w:eastAsia="Calibri" w:hAnsi="Times New Roman"/>
          <w:noProof/>
          <w:lang w:val="en-US"/>
        </w:rPr>
        <w:t xml:space="preserve">Kota Depok merupakan bagian dari provinsi Jawa Barat. Sebagai kota administratif yang berdekatan dengan Ibu Kota Negara tentu menjadikan </w:t>
      </w:r>
      <w:r w:rsidR="00197E00">
        <w:rPr>
          <w:rFonts w:ascii="Times New Roman" w:eastAsia="Calibri" w:hAnsi="Times New Roman"/>
          <w:noProof/>
          <w:lang w:val="en-US"/>
        </w:rPr>
        <w:t>D</w:t>
      </w:r>
      <w:r>
        <w:rPr>
          <w:rFonts w:ascii="Times New Roman" w:eastAsia="Calibri" w:hAnsi="Times New Roman"/>
          <w:noProof/>
          <w:lang w:val="en-US"/>
        </w:rPr>
        <w:t>epok sangat strategis dengan berbagai potensi. Karena letaknya yang strategis itu</w:t>
      </w:r>
      <w:r w:rsidR="00197E00">
        <w:rPr>
          <w:rFonts w:ascii="Times New Roman" w:eastAsia="Calibri" w:hAnsi="Times New Roman"/>
          <w:noProof/>
          <w:lang w:val="en-US"/>
        </w:rPr>
        <w:t>lah</w:t>
      </w:r>
      <w:r>
        <w:rPr>
          <w:rFonts w:ascii="Times New Roman" w:eastAsia="Calibri" w:hAnsi="Times New Roman"/>
          <w:noProof/>
          <w:lang w:val="en-US"/>
        </w:rPr>
        <w:t xml:space="preserve"> turut menjadikan Kota Depok memiliki jaringan transportasi yang tersingkron secara regional bahkan internasional</w:t>
      </w:r>
      <w:r w:rsidR="00330B03" w:rsidRPr="00C741A2">
        <w:rPr>
          <w:rFonts w:ascii="Times New Roman" w:eastAsia="Calibri" w:hAnsi="Times New Roman"/>
          <w:noProof/>
          <w:lang w:val="id-ID"/>
        </w:rPr>
        <w:t xml:space="preserve">. </w:t>
      </w:r>
      <w:r>
        <w:rPr>
          <w:rFonts w:ascii="Times New Roman" w:eastAsia="Calibri" w:hAnsi="Times New Roman"/>
          <w:noProof/>
          <w:lang w:val="en-US"/>
        </w:rPr>
        <w:t>Kota Depok memiliki luas</w:t>
      </w:r>
      <w:r w:rsidR="00330B03" w:rsidRPr="00C741A2">
        <w:rPr>
          <w:rFonts w:ascii="Times New Roman" w:eastAsia="Calibri" w:hAnsi="Times New Roman"/>
          <w:noProof/>
          <w:lang w:val="id-ID"/>
        </w:rPr>
        <w:t xml:space="preserve"> sekitar 20.029 ha</w:t>
      </w:r>
      <w:r>
        <w:rPr>
          <w:rFonts w:ascii="Times New Roman" w:eastAsia="Calibri" w:hAnsi="Times New Roman"/>
          <w:noProof/>
          <w:lang w:val="en-US"/>
        </w:rPr>
        <w:t xml:space="preserve"> yang  secara astronomis </w:t>
      </w:r>
      <w:r w:rsidR="000E0C31" w:rsidRPr="00C741A2">
        <w:rPr>
          <w:rFonts w:ascii="Times New Roman" w:eastAsia="Times New Roman" w:hAnsi="Times New Roman"/>
          <w:noProof/>
          <w:lang w:val="id-ID"/>
        </w:rPr>
        <w:t xml:space="preserve">terletak antara 60 19’ s.d. 60 28’ Lintang Selatan dan antara 1060 43’ s.d. 1060 55’ Bujur Timur. </w:t>
      </w:r>
      <w:r>
        <w:rPr>
          <w:rFonts w:ascii="Times New Roman" w:eastAsia="Times New Roman" w:hAnsi="Times New Roman"/>
          <w:noProof/>
          <w:lang w:val="en-US"/>
        </w:rPr>
        <w:t>Berdasarkan proyeksi penduduk Tahun</w:t>
      </w:r>
      <w:r w:rsidR="00845450" w:rsidRPr="00C741A2">
        <w:rPr>
          <w:rFonts w:ascii="Times New Roman" w:eastAsia="Times New Roman" w:hAnsi="Times New Roman"/>
          <w:noProof/>
          <w:lang w:val="id-ID"/>
        </w:rPr>
        <w:t xml:space="preserve"> 2019</w:t>
      </w:r>
      <w:r>
        <w:rPr>
          <w:rFonts w:ascii="Times New Roman" w:eastAsia="Times New Roman" w:hAnsi="Times New Roman"/>
          <w:noProof/>
          <w:lang w:val="en-US"/>
        </w:rPr>
        <w:t xml:space="preserve"> Kota Depok memiliki populasi</w:t>
      </w:r>
      <w:r w:rsidR="00845450" w:rsidRPr="00C741A2">
        <w:rPr>
          <w:rFonts w:ascii="Times New Roman" w:eastAsia="Times New Roman" w:hAnsi="Times New Roman"/>
          <w:noProof/>
          <w:lang w:val="id-ID"/>
        </w:rPr>
        <w:t xml:space="preserve"> sebanyak 2.406.826 jiwa, </w:t>
      </w:r>
      <w:r>
        <w:rPr>
          <w:rFonts w:ascii="Times New Roman" w:eastAsia="Times New Roman" w:hAnsi="Times New Roman"/>
          <w:noProof/>
          <w:lang w:val="en-US"/>
        </w:rPr>
        <w:t>dengan jumlah penduduk laki-laki sebanyak</w:t>
      </w:r>
      <w:r w:rsidR="00845450" w:rsidRPr="00C741A2">
        <w:rPr>
          <w:rFonts w:ascii="Times New Roman" w:eastAsia="Times New Roman" w:hAnsi="Times New Roman"/>
          <w:noProof/>
          <w:lang w:val="id-ID"/>
        </w:rPr>
        <w:t xml:space="preserve"> 1.210.887 jiwa dan </w:t>
      </w:r>
      <w:r>
        <w:rPr>
          <w:rFonts w:ascii="Times New Roman" w:eastAsia="Times New Roman" w:hAnsi="Times New Roman"/>
          <w:noProof/>
          <w:lang w:val="en-US"/>
        </w:rPr>
        <w:t>penduduk perempuan sebanyak</w:t>
      </w:r>
      <w:r w:rsidR="00845450" w:rsidRPr="00C741A2">
        <w:rPr>
          <w:rFonts w:ascii="Times New Roman" w:eastAsia="Times New Roman" w:hAnsi="Times New Roman"/>
          <w:noProof/>
          <w:lang w:val="id-ID"/>
        </w:rPr>
        <w:t xml:space="preserve"> 1.195.939 jiwa. </w:t>
      </w:r>
      <w:r>
        <w:rPr>
          <w:rFonts w:ascii="Times New Roman" w:eastAsia="Times New Roman" w:hAnsi="Times New Roman"/>
          <w:noProof/>
          <w:lang w:val="en-US"/>
        </w:rPr>
        <w:t xml:space="preserve">Data tersebut menunjukan bahwa angka rasio jenis kelamin </w:t>
      </w:r>
      <w:r w:rsidR="0096752A">
        <w:rPr>
          <w:rFonts w:ascii="Times New Roman" w:eastAsia="Times New Roman" w:hAnsi="Times New Roman"/>
          <w:noProof/>
          <w:lang w:val="en-US"/>
        </w:rPr>
        <w:t>laki-laki lebih banyak dibandingkan perempuan dengan besaran angka rasio jenis kelamin tahun</w:t>
      </w:r>
      <w:r w:rsidR="00845450" w:rsidRPr="00C741A2">
        <w:rPr>
          <w:rFonts w:ascii="Times New Roman" w:eastAsia="Times New Roman" w:hAnsi="Times New Roman"/>
          <w:noProof/>
          <w:lang w:val="id-ID"/>
        </w:rPr>
        <w:t xml:space="preserve"> 2019 sebesar 101,25</w:t>
      </w:r>
      <w:r w:rsidR="00330B03" w:rsidRPr="00C741A2">
        <w:rPr>
          <w:rFonts w:ascii="Times New Roman" w:eastAsia="Calibri" w:hAnsi="Times New Roman"/>
          <w:noProof/>
          <w:lang w:val="id-ID"/>
        </w:rPr>
        <w:t>.</w:t>
      </w:r>
      <w:r w:rsidR="00845450" w:rsidRPr="00C741A2">
        <w:rPr>
          <w:rFonts w:ascii="Times New Roman" w:eastAsia="Calibri" w:hAnsi="Times New Roman"/>
          <w:noProof/>
          <w:lang w:val="id-ID"/>
        </w:rPr>
        <w:t xml:space="preserve"> </w:t>
      </w:r>
      <w:r w:rsidR="0096752A">
        <w:rPr>
          <w:rFonts w:ascii="Times New Roman" w:eastAsia="Calibri" w:hAnsi="Times New Roman"/>
          <w:noProof/>
          <w:lang w:val="en-US"/>
        </w:rPr>
        <w:t xml:space="preserve">Dalam aspek ketenagakerjaan, </w:t>
      </w:r>
      <w:r w:rsidR="0096752A">
        <w:rPr>
          <w:rFonts w:ascii="Times New Roman" w:eastAsia="Times New Roman" w:hAnsi="Times New Roman"/>
          <w:noProof/>
          <w:lang w:val="en-US"/>
        </w:rPr>
        <w:t>tingkat partisipasi angkatan kerja Kota Depok tahun</w:t>
      </w:r>
      <w:r w:rsidR="00845450" w:rsidRPr="00C741A2">
        <w:rPr>
          <w:rFonts w:ascii="Times New Roman" w:eastAsia="Times New Roman" w:hAnsi="Times New Roman"/>
          <w:noProof/>
          <w:lang w:val="id-ID"/>
        </w:rPr>
        <w:t xml:space="preserve"> 2019 adalah</w:t>
      </w:r>
      <w:r w:rsidR="00845450" w:rsidRPr="00C741A2">
        <w:rPr>
          <w:rFonts w:ascii="Times New Roman" w:eastAsia="Calibri" w:hAnsi="Times New Roman"/>
          <w:noProof/>
          <w:lang w:val="id-ID"/>
        </w:rPr>
        <w:t xml:space="preserve"> </w:t>
      </w:r>
      <w:r w:rsidR="00845450" w:rsidRPr="00C741A2">
        <w:rPr>
          <w:rFonts w:ascii="Times New Roman" w:eastAsia="Times New Roman" w:hAnsi="Times New Roman"/>
          <w:noProof/>
          <w:lang w:val="id-ID"/>
        </w:rPr>
        <w:t xml:space="preserve">65, 03%. </w:t>
      </w:r>
      <w:r w:rsidR="0096752A">
        <w:rPr>
          <w:rFonts w:ascii="Times New Roman" w:eastAsia="Times New Roman" w:hAnsi="Times New Roman"/>
          <w:noProof/>
          <w:lang w:val="en-US"/>
        </w:rPr>
        <w:t>Data ini menunjukan bahwa pada setiap</w:t>
      </w:r>
      <w:r w:rsidR="00845450" w:rsidRPr="00C741A2">
        <w:rPr>
          <w:rFonts w:ascii="Times New Roman" w:eastAsia="Times New Roman" w:hAnsi="Times New Roman"/>
          <w:noProof/>
          <w:lang w:val="id-ID"/>
        </w:rPr>
        <w:t xml:space="preserve"> 100 penduduk usia 15 tahun </w:t>
      </w:r>
      <w:r w:rsidR="0096752A">
        <w:rPr>
          <w:rFonts w:ascii="Times New Roman" w:eastAsia="Times New Roman" w:hAnsi="Times New Roman"/>
          <w:noProof/>
          <w:lang w:val="en-US"/>
        </w:rPr>
        <w:t>atau lebih terdapat sebanyak 65 orang yang termasuk ke dalam angkatan kerja.</w:t>
      </w:r>
      <w:r w:rsidR="00845450" w:rsidRPr="00C741A2">
        <w:rPr>
          <w:rFonts w:ascii="Times New Roman" w:eastAsia="Times New Roman" w:hAnsi="Times New Roman"/>
          <w:noProof/>
          <w:lang w:val="id-ID"/>
        </w:rPr>
        <w:t xml:space="preserve"> </w:t>
      </w:r>
      <w:r w:rsidR="0096752A">
        <w:rPr>
          <w:rFonts w:ascii="Times New Roman" w:eastAsia="Times New Roman" w:hAnsi="Times New Roman"/>
          <w:noProof/>
          <w:lang w:val="en-US"/>
        </w:rPr>
        <w:t>Angka pengangguran juga dapat dilihat dari data di tahun</w:t>
      </w:r>
      <w:r w:rsidR="00845450" w:rsidRPr="00C741A2">
        <w:rPr>
          <w:rFonts w:ascii="Times New Roman" w:eastAsia="Times New Roman" w:hAnsi="Times New Roman"/>
          <w:noProof/>
          <w:lang w:val="id-ID"/>
        </w:rPr>
        <w:t xml:space="preserve"> 2019</w:t>
      </w:r>
      <w:r w:rsidR="0096752A">
        <w:rPr>
          <w:rFonts w:ascii="Times New Roman" w:eastAsia="Times New Roman" w:hAnsi="Times New Roman"/>
          <w:noProof/>
          <w:lang w:val="en-US"/>
        </w:rPr>
        <w:t xml:space="preserve"> terdapat jumlah</w:t>
      </w:r>
      <w:r w:rsidR="00845450" w:rsidRPr="00C741A2">
        <w:rPr>
          <w:rFonts w:ascii="Times New Roman" w:eastAsia="Times New Roman" w:hAnsi="Times New Roman"/>
          <w:noProof/>
          <w:lang w:val="id-ID"/>
        </w:rPr>
        <w:t xml:space="preserve"> sebesar</w:t>
      </w:r>
      <w:r w:rsidR="00845450" w:rsidRPr="00C741A2">
        <w:rPr>
          <w:rFonts w:ascii="Times New Roman" w:eastAsia="Calibri" w:hAnsi="Times New Roman"/>
          <w:noProof/>
          <w:lang w:val="id-ID"/>
        </w:rPr>
        <w:t xml:space="preserve"> </w:t>
      </w:r>
      <w:r w:rsidR="00845450" w:rsidRPr="00C741A2">
        <w:rPr>
          <w:rFonts w:ascii="Times New Roman" w:eastAsia="Times New Roman" w:hAnsi="Times New Roman"/>
          <w:noProof/>
          <w:lang w:val="id-ID"/>
        </w:rPr>
        <w:t>6,11%</w:t>
      </w:r>
      <w:r w:rsidR="0096752A">
        <w:rPr>
          <w:rFonts w:ascii="Times New Roman" w:eastAsia="Times New Roman" w:hAnsi="Times New Roman"/>
          <w:noProof/>
          <w:lang w:val="en-US"/>
        </w:rPr>
        <w:t xml:space="preserve"> untuk data Tingkat Pengangguran Terbuka (TPT) yang berarti bahwa pada setiap 100 penduduk angkatan kerja, terdapat 6 (enam) orang yang sedang mencari pekerjaan </w:t>
      </w:r>
      <w:r w:rsidR="00845450" w:rsidRPr="00C741A2">
        <w:rPr>
          <w:rFonts w:ascii="Times New Roman" w:eastAsia="Times New Roman" w:hAnsi="Times New Roman"/>
          <w:noProof/>
          <w:lang w:val="id-ID"/>
        </w:rPr>
        <w:t>(Badan Pusat Statistik Kota Depok, 2020).</w:t>
      </w:r>
      <w:r w:rsidR="00845450" w:rsidRPr="00C741A2">
        <w:rPr>
          <w:rFonts w:ascii="Times New Roman" w:eastAsia="Calibri" w:hAnsi="Times New Roman"/>
          <w:noProof/>
          <w:lang w:val="id-ID"/>
        </w:rPr>
        <w:t xml:space="preserve"> </w:t>
      </w:r>
    </w:p>
    <w:p w14:paraId="54977C9B" w14:textId="0FCD330C" w:rsidR="00097065" w:rsidRPr="0096752A" w:rsidRDefault="00724F59" w:rsidP="00BA5844">
      <w:pPr>
        <w:ind w:firstLine="720"/>
        <w:jc w:val="both"/>
        <w:rPr>
          <w:rFonts w:ascii="Times New Roman" w:eastAsia="Calibri" w:hAnsi="Times New Roman"/>
          <w:noProof/>
          <w:lang w:val="en-US"/>
        </w:rPr>
      </w:pPr>
      <w:r w:rsidRPr="00C741A2">
        <w:rPr>
          <w:rFonts w:ascii="Times New Roman" w:eastAsia="Calibri" w:hAnsi="Times New Roman"/>
          <w:noProof/>
          <w:lang w:val="id-ID"/>
        </w:rPr>
        <w:t xml:space="preserve">Kota Depok, Provinsi Jawa Barat merupakan kota dengan mobilitas yang tinggi baik dalam skala nasional maupun transnasional. Salah satu contoh dalam skala transnasional adalah tingginya angka jamaah umroh yang  berasal dari kota ini. jumlah jamaah umroh dari kota Depok yang tidak jadi diberangkatkan akibat pandemic Covid 19 mencapai kurang lebih 4.000 orang. Tercatat pula </w:t>
      </w:r>
      <w:r w:rsidR="0096752A">
        <w:rPr>
          <w:rFonts w:ascii="Times New Roman" w:eastAsia="Calibri" w:hAnsi="Times New Roman"/>
          <w:noProof/>
          <w:lang w:val="en-US"/>
        </w:rPr>
        <w:t xml:space="preserve">sejumlah orang yang merupakan </w:t>
      </w:r>
      <w:r w:rsidRPr="00C741A2">
        <w:rPr>
          <w:rFonts w:ascii="Times New Roman" w:eastAsia="Calibri" w:hAnsi="Times New Roman"/>
          <w:noProof/>
          <w:lang w:val="id-ID"/>
        </w:rPr>
        <w:t xml:space="preserve">masyarakat Kota Depok menikah dengan Warga Negara Asing diantaranya dengan warga negara Belanda dan Swedia. </w:t>
      </w:r>
      <w:r w:rsidR="0096752A">
        <w:rPr>
          <w:rFonts w:ascii="Times New Roman" w:eastAsia="Calibri" w:hAnsi="Times New Roman"/>
          <w:noProof/>
          <w:lang w:val="en-US"/>
        </w:rPr>
        <w:t xml:space="preserve">Pernikahan antara warga negara atau biasa disebut pernikahan campuran ini tentu menjadi bagian </w:t>
      </w:r>
      <w:r w:rsidR="00197E00">
        <w:rPr>
          <w:rFonts w:ascii="Times New Roman" w:eastAsia="Calibri" w:hAnsi="Times New Roman"/>
          <w:noProof/>
          <w:lang w:val="en-US"/>
        </w:rPr>
        <w:t>fenomena yang tentu juga memiliki potensi-potensi persoalan hukum.</w:t>
      </w:r>
    </w:p>
    <w:p w14:paraId="52941D00" w14:textId="24C6F6E8" w:rsidR="003F2D44" w:rsidRPr="00C741A2" w:rsidRDefault="00845450" w:rsidP="003F2D44">
      <w:pPr>
        <w:ind w:firstLine="720"/>
        <w:jc w:val="both"/>
        <w:rPr>
          <w:rFonts w:ascii="Times New Roman" w:eastAsia="Calibri" w:hAnsi="Times New Roman"/>
          <w:noProof/>
          <w:lang w:val="id-ID"/>
        </w:rPr>
      </w:pPr>
      <w:r w:rsidRPr="00C741A2">
        <w:rPr>
          <w:rFonts w:ascii="Times New Roman" w:hAnsi="Times New Roman"/>
          <w:noProof/>
          <w:lang w:val="id-ID"/>
        </w:rPr>
        <w:t>Selain itu, salah satu kasus yang juga menggemparkan media adalah kasus Reinhard Sinaga, warga negara Indonesia atau warga Depok lebih tepatnya yang terje</w:t>
      </w:r>
      <w:r w:rsidR="00A879E6" w:rsidRPr="00C741A2">
        <w:rPr>
          <w:rFonts w:ascii="Times New Roman" w:hAnsi="Times New Roman"/>
          <w:noProof/>
          <w:lang w:val="id-ID"/>
        </w:rPr>
        <w:t>rat kasus hukum di luar negeri</w:t>
      </w:r>
      <w:r w:rsidR="00197E00">
        <w:rPr>
          <w:rFonts w:ascii="Times New Roman" w:hAnsi="Times New Roman"/>
          <w:noProof/>
          <w:lang w:val="en-US"/>
        </w:rPr>
        <w:t xml:space="preserve"> yang tentu menjadi salah satu contoh kasus tentang kemungkinan persoalan hukum di luar negeri dapat terjadi</w:t>
      </w:r>
      <w:r w:rsidR="00A879E6" w:rsidRPr="00C741A2">
        <w:rPr>
          <w:rFonts w:ascii="Times New Roman" w:hAnsi="Times New Roman"/>
          <w:noProof/>
          <w:lang w:val="id-ID"/>
        </w:rPr>
        <w:t xml:space="preserve"> (</w:t>
      </w:r>
      <w:hyperlink r:id="rId8" w:history="1">
        <w:r w:rsidR="00A879E6" w:rsidRPr="00C741A2">
          <w:rPr>
            <w:rStyle w:val="Hyperlink"/>
            <w:rFonts w:ascii="Times New Roman" w:hAnsi="Times New Roman"/>
            <w:noProof/>
            <w:lang w:val="id-ID"/>
          </w:rPr>
          <w:t>https://republika.co.id/berita/q3pzjw377/disdukcapil-reynhard-sinaga-warga-depok</w:t>
        </w:r>
      </w:hyperlink>
      <w:r w:rsidRPr="00C741A2">
        <w:rPr>
          <w:rFonts w:ascii="Times New Roman" w:hAnsi="Times New Roman"/>
          <w:noProof/>
          <w:lang w:val="id-ID"/>
        </w:rPr>
        <w:t xml:space="preserve">, 2020). </w:t>
      </w:r>
      <w:r w:rsidR="00A879E6" w:rsidRPr="00C741A2">
        <w:rPr>
          <w:rFonts w:ascii="Times New Roman" w:hAnsi="Times New Roman"/>
          <w:noProof/>
          <w:lang w:val="id-ID"/>
        </w:rPr>
        <w:t>Begit</w:t>
      </w:r>
      <w:r w:rsidRPr="00C741A2">
        <w:rPr>
          <w:rFonts w:ascii="Times New Roman" w:hAnsi="Times New Roman"/>
          <w:noProof/>
          <w:lang w:val="id-ID"/>
        </w:rPr>
        <w:t>u</w:t>
      </w:r>
      <w:r w:rsidR="00A879E6" w:rsidRPr="00C741A2">
        <w:rPr>
          <w:rFonts w:ascii="Times New Roman" w:hAnsi="Times New Roman"/>
          <w:noProof/>
          <w:lang w:val="id-ID"/>
        </w:rPr>
        <w:t xml:space="preserve"> juga</w:t>
      </w:r>
      <w:r w:rsidR="00E1402F">
        <w:rPr>
          <w:rFonts w:ascii="Times New Roman" w:hAnsi="Times New Roman"/>
          <w:noProof/>
          <w:lang w:val="id-ID"/>
        </w:rPr>
        <w:t xml:space="preserve"> persoalan</w:t>
      </w:r>
      <w:r w:rsidR="00F955C1">
        <w:rPr>
          <w:rFonts w:ascii="Times New Roman" w:hAnsi="Times New Roman"/>
          <w:noProof/>
          <w:lang w:val="id-ID"/>
        </w:rPr>
        <w:t xml:space="preserve"> terkait</w:t>
      </w:r>
      <w:r w:rsidRPr="00C741A2">
        <w:rPr>
          <w:rFonts w:ascii="Times New Roman" w:hAnsi="Times New Roman"/>
          <w:noProof/>
          <w:lang w:val="id-ID"/>
        </w:rPr>
        <w:t xml:space="preserve"> sindikat </w:t>
      </w:r>
      <w:r w:rsidRPr="00205C91">
        <w:rPr>
          <w:rFonts w:ascii="Times New Roman" w:hAnsi="Times New Roman"/>
          <w:i/>
          <w:noProof/>
          <w:lang w:val="id-ID"/>
        </w:rPr>
        <w:t>human traficking</w:t>
      </w:r>
      <w:r w:rsidR="00205C91">
        <w:rPr>
          <w:rFonts w:ascii="Times New Roman" w:hAnsi="Times New Roman"/>
          <w:noProof/>
          <w:lang w:val="id-ID"/>
        </w:rPr>
        <w:t xml:space="preserve"> </w:t>
      </w:r>
      <w:r w:rsidRPr="00C741A2">
        <w:rPr>
          <w:rFonts w:ascii="Times New Roman" w:hAnsi="Times New Roman"/>
          <w:noProof/>
          <w:lang w:val="id-ID"/>
        </w:rPr>
        <w:t>yang</w:t>
      </w:r>
      <w:r w:rsidR="00197E00">
        <w:rPr>
          <w:rFonts w:ascii="Times New Roman" w:hAnsi="Times New Roman"/>
          <w:noProof/>
          <w:lang w:val="en-US"/>
        </w:rPr>
        <w:t xml:space="preserve"> terjadi dan </w:t>
      </w:r>
      <w:r w:rsidRPr="00C741A2">
        <w:rPr>
          <w:rFonts w:ascii="Times New Roman" w:hAnsi="Times New Roman"/>
          <w:noProof/>
          <w:lang w:val="id-ID"/>
        </w:rPr>
        <w:t xml:space="preserve"> juga sedang diupay</w:t>
      </w:r>
      <w:r w:rsidR="00F955C1">
        <w:rPr>
          <w:rFonts w:ascii="Times New Roman" w:hAnsi="Times New Roman"/>
          <w:noProof/>
          <w:lang w:val="id-ID"/>
        </w:rPr>
        <w:t xml:space="preserve">akan penangananya di kota Depok </w:t>
      </w:r>
      <w:r w:rsidRPr="00C741A2">
        <w:rPr>
          <w:rFonts w:ascii="Times New Roman" w:hAnsi="Times New Roman"/>
          <w:noProof/>
          <w:lang w:val="id-ID"/>
        </w:rPr>
        <w:t>(</w:t>
      </w:r>
      <w:hyperlink r:id="rId9" w:history="1">
        <w:r w:rsidRPr="00C741A2">
          <w:rPr>
            <w:rStyle w:val="Hyperlink"/>
            <w:rFonts w:ascii="Times New Roman" w:hAnsi="Times New Roman"/>
            <w:noProof/>
            <w:lang w:val="id-ID"/>
          </w:rPr>
          <w:t>https://elshinta.com/news/194261/2019/12/03/imigrasi-depok-kejar-komplotan-perdagangan-manusia-ke-luar-negeri</w:t>
        </w:r>
      </w:hyperlink>
      <w:r w:rsidR="00F955C1">
        <w:rPr>
          <w:rFonts w:ascii="Times New Roman" w:hAnsi="Times New Roman"/>
          <w:noProof/>
          <w:lang w:val="id-ID"/>
        </w:rPr>
        <w:t xml:space="preserve">, 2019). Dalam konteks </w:t>
      </w:r>
      <w:r w:rsidR="00197E00">
        <w:rPr>
          <w:rFonts w:ascii="Times New Roman" w:hAnsi="Times New Roman"/>
          <w:noProof/>
          <w:lang w:val="en-US"/>
        </w:rPr>
        <w:t>Tenaga Kerja Indonesia</w:t>
      </w:r>
      <w:r w:rsidR="00F955C1">
        <w:rPr>
          <w:rFonts w:ascii="Times New Roman" w:hAnsi="Times New Roman"/>
          <w:noProof/>
          <w:lang w:val="id-ID"/>
        </w:rPr>
        <w:t xml:space="preserve">, </w:t>
      </w:r>
      <w:r w:rsidRPr="00C741A2">
        <w:rPr>
          <w:rFonts w:ascii="Times New Roman" w:hAnsi="Times New Roman"/>
          <w:noProof/>
          <w:lang w:val="id-ID"/>
        </w:rPr>
        <w:t>persoalan berkaitan dengan T</w:t>
      </w:r>
      <w:r w:rsidR="00A879E6" w:rsidRPr="00C741A2">
        <w:rPr>
          <w:rFonts w:ascii="Times New Roman" w:hAnsi="Times New Roman"/>
          <w:noProof/>
          <w:lang w:val="id-ID"/>
        </w:rPr>
        <w:t xml:space="preserve">enaga </w:t>
      </w:r>
      <w:r w:rsidRPr="00C741A2">
        <w:rPr>
          <w:rFonts w:ascii="Times New Roman" w:hAnsi="Times New Roman"/>
          <w:noProof/>
          <w:lang w:val="id-ID"/>
        </w:rPr>
        <w:t>K</w:t>
      </w:r>
      <w:r w:rsidR="00A879E6" w:rsidRPr="00C741A2">
        <w:rPr>
          <w:rFonts w:ascii="Times New Roman" w:hAnsi="Times New Roman"/>
          <w:noProof/>
          <w:lang w:val="id-ID"/>
        </w:rPr>
        <w:t xml:space="preserve">erja </w:t>
      </w:r>
      <w:r w:rsidR="003F2D44" w:rsidRPr="00C741A2">
        <w:rPr>
          <w:rFonts w:ascii="Times New Roman" w:hAnsi="Times New Roman"/>
          <w:noProof/>
          <w:lang w:val="id-ID"/>
        </w:rPr>
        <w:t xml:space="preserve">Indonesia (TKI) </w:t>
      </w:r>
      <w:r w:rsidRPr="00C741A2">
        <w:rPr>
          <w:rFonts w:ascii="Times New Roman" w:hAnsi="Times New Roman"/>
          <w:noProof/>
          <w:lang w:val="id-ID"/>
        </w:rPr>
        <w:t>I</w:t>
      </w:r>
      <w:r w:rsidR="00A879E6" w:rsidRPr="00C741A2">
        <w:rPr>
          <w:rFonts w:ascii="Times New Roman" w:hAnsi="Times New Roman"/>
          <w:noProof/>
          <w:lang w:val="id-ID"/>
        </w:rPr>
        <w:t>legal yang juga menjadi persoalan hukum di Kota Depok</w:t>
      </w:r>
      <w:r w:rsidRPr="00C741A2">
        <w:rPr>
          <w:rFonts w:ascii="Times New Roman" w:hAnsi="Times New Roman"/>
          <w:noProof/>
          <w:lang w:val="id-ID"/>
        </w:rPr>
        <w:t xml:space="preserve"> (</w:t>
      </w:r>
      <w:hyperlink r:id="rId10" w:history="1">
        <w:r w:rsidRPr="00C741A2">
          <w:rPr>
            <w:rStyle w:val="Hyperlink"/>
            <w:rFonts w:ascii="Times New Roman" w:hAnsi="Times New Roman"/>
            <w:noProof/>
            <w:lang w:val="id-ID"/>
          </w:rPr>
          <w:t>https://www.radardepok.com/2019/04/26-tki-ilegal-gagal-ke-taiwan/</w:t>
        </w:r>
      </w:hyperlink>
      <w:r w:rsidR="00205C91">
        <w:rPr>
          <w:rFonts w:ascii="Times New Roman" w:hAnsi="Times New Roman"/>
          <w:noProof/>
          <w:lang w:val="id-ID"/>
        </w:rPr>
        <w:t xml:space="preserve">, </w:t>
      </w:r>
      <w:r w:rsidRPr="00C741A2">
        <w:rPr>
          <w:rFonts w:ascii="Times New Roman" w:hAnsi="Times New Roman"/>
          <w:noProof/>
          <w:lang w:val="id-ID"/>
        </w:rPr>
        <w:t>2019)</w:t>
      </w:r>
      <w:r w:rsidR="00205C91">
        <w:rPr>
          <w:rFonts w:ascii="Times New Roman" w:eastAsia="Calibri" w:hAnsi="Times New Roman"/>
          <w:noProof/>
          <w:lang w:val="id-ID"/>
        </w:rPr>
        <w:t xml:space="preserve">. </w:t>
      </w:r>
      <w:r w:rsidR="00F955C1">
        <w:rPr>
          <w:rFonts w:ascii="Times New Roman" w:eastAsia="Calibri" w:hAnsi="Times New Roman"/>
          <w:noProof/>
          <w:lang w:val="id-ID"/>
        </w:rPr>
        <w:t>Penanganan masalah tersebut tentu penting karena</w:t>
      </w:r>
      <w:r w:rsidR="00097065" w:rsidRPr="00C741A2">
        <w:rPr>
          <w:rFonts w:ascii="Times New Roman" w:eastAsia="Calibri" w:hAnsi="Times New Roman"/>
          <w:noProof/>
          <w:lang w:val="id-ID"/>
        </w:rPr>
        <w:t xml:space="preserve"> </w:t>
      </w:r>
      <w:r w:rsidR="00197E00">
        <w:rPr>
          <w:rFonts w:ascii="Times New Roman" w:hAnsi="Times New Roman"/>
          <w:noProof/>
          <w:lang w:val="en-US"/>
        </w:rPr>
        <w:t xml:space="preserve">perlindungan warga negara yang menjadi pekerja maupun  buruh yang ada di luar negeri adalah bagian dari amanat dan tugas negara yang tercantum pada </w:t>
      </w:r>
      <w:r w:rsidR="00097065" w:rsidRPr="00C741A2">
        <w:rPr>
          <w:rFonts w:ascii="Times New Roman" w:hAnsi="Times New Roman"/>
          <w:noProof/>
          <w:lang w:val="id-ID"/>
        </w:rPr>
        <w:t>Pasal 28 D Ayat 3 UUD NRI 1945, bahwa: “Setiap warga negara memiliki Hak untuk bekerja dan mendapat imbalan serta perlakuan yang adil dan layak dalam hubungan kerja”</w:t>
      </w:r>
      <w:r w:rsidR="00097065" w:rsidRPr="00C741A2">
        <w:rPr>
          <w:rFonts w:ascii="Times New Roman" w:eastAsia="Calibri" w:hAnsi="Times New Roman"/>
          <w:noProof/>
          <w:lang w:val="id-ID"/>
        </w:rPr>
        <w:t xml:space="preserve"> (Muin, 2015).</w:t>
      </w:r>
      <w:r w:rsidR="00197E00">
        <w:rPr>
          <w:rFonts w:ascii="Times New Roman" w:eastAsia="Calibri" w:hAnsi="Times New Roman"/>
          <w:noProof/>
          <w:lang w:val="en-US"/>
        </w:rPr>
        <w:t xml:space="preserve"> Meskipun pekerjaan dilakukan di luar negaranya.</w:t>
      </w:r>
      <w:r w:rsidR="003F2D44" w:rsidRPr="00C741A2">
        <w:rPr>
          <w:rFonts w:ascii="Times New Roman" w:eastAsia="Calibri" w:hAnsi="Times New Roman"/>
          <w:noProof/>
          <w:lang w:val="id-ID"/>
        </w:rPr>
        <w:t xml:space="preserve"> </w:t>
      </w:r>
    </w:p>
    <w:p w14:paraId="172968E9" w14:textId="77777777" w:rsidR="003F2D44" w:rsidRPr="00C741A2" w:rsidRDefault="003F2D44" w:rsidP="003F2D44">
      <w:pPr>
        <w:ind w:firstLine="720"/>
        <w:jc w:val="both"/>
        <w:rPr>
          <w:rFonts w:ascii="Times New Roman" w:eastAsia="Calibri" w:hAnsi="Times New Roman"/>
          <w:noProof/>
          <w:lang w:val="id-ID"/>
        </w:rPr>
      </w:pPr>
      <w:r w:rsidRPr="00C741A2">
        <w:rPr>
          <w:rFonts w:ascii="Times New Roman" w:hAnsi="Times New Roman"/>
          <w:noProof/>
          <w:lang w:val="id-ID"/>
        </w:rPr>
        <w:t>Terkait persoalan TKI di Kota Depok, beberapa catatan di beberapa media mengenai persoalan-persoalan yang melanda para TKI masih sering dijumpai yang salah satu penyebabnya adalah kurangnya antisipasi dan pemahaman aspek-aspek hukum lintas negara yang lemah. Untuk itu sebagai salah satu bentuk antisipasi maka program ini dimaksudkan untuk meningkatkan pemahaman meng</w:t>
      </w:r>
      <w:r w:rsidR="00D60AD4">
        <w:rPr>
          <w:rFonts w:ascii="Times New Roman" w:hAnsi="Times New Roman"/>
          <w:noProof/>
          <w:lang w:val="id-ID"/>
        </w:rPr>
        <w:t>enai aspek- aspek hukum transnas</w:t>
      </w:r>
      <w:r w:rsidRPr="00C741A2">
        <w:rPr>
          <w:rFonts w:ascii="Times New Roman" w:hAnsi="Times New Roman"/>
          <w:noProof/>
          <w:lang w:val="id-ID"/>
        </w:rPr>
        <w:t>ional, baik perdata, pidana, keimigrasian hingga administrasi supaya menghindar</w:t>
      </w:r>
      <w:r w:rsidR="00D60AD4">
        <w:rPr>
          <w:rFonts w:ascii="Times New Roman" w:hAnsi="Times New Roman"/>
          <w:noProof/>
          <w:lang w:val="id-ID"/>
        </w:rPr>
        <w:t>kan persoalan-persoalan transnas</w:t>
      </w:r>
      <w:r w:rsidRPr="00C741A2">
        <w:rPr>
          <w:rFonts w:ascii="Times New Roman" w:hAnsi="Times New Roman"/>
          <w:noProof/>
          <w:lang w:val="id-ID"/>
        </w:rPr>
        <w:t>ional yang potensial terjadi bagi masyarakat Kota Depok.</w:t>
      </w:r>
      <w:r w:rsidRPr="00C741A2">
        <w:rPr>
          <w:rFonts w:ascii="Times New Roman" w:eastAsia="Calibri" w:hAnsi="Times New Roman"/>
          <w:noProof/>
          <w:lang w:val="id-ID"/>
        </w:rPr>
        <w:t xml:space="preserve"> </w:t>
      </w:r>
    </w:p>
    <w:p w14:paraId="2AAA794E" w14:textId="77777777" w:rsidR="00097065" w:rsidRPr="00C741A2" w:rsidRDefault="00F955C1" w:rsidP="003F2D44">
      <w:pPr>
        <w:ind w:firstLine="720"/>
        <w:jc w:val="both"/>
        <w:rPr>
          <w:rFonts w:ascii="Times New Roman" w:eastAsia="Calibri" w:hAnsi="Times New Roman"/>
          <w:noProof/>
          <w:lang w:val="id-ID"/>
        </w:rPr>
      </w:pPr>
      <w:r>
        <w:rPr>
          <w:rFonts w:ascii="Times New Roman" w:eastAsia="Calibri" w:hAnsi="Times New Roman"/>
          <w:noProof/>
          <w:lang w:val="id-ID"/>
        </w:rPr>
        <w:t>Selain karena fak</w:t>
      </w:r>
      <w:r w:rsidR="00A879E6" w:rsidRPr="00C741A2">
        <w:rPr>
          <w:rFonts w:ascii="Times New Roman" w:eastAsia="Calibri" w:hAnsi="Times New Roman"/>
          <w:noProof/>
          <w:lang w:val="id-ID"/>
        </w:rPr>
        <w:t>tor geografis</w:t>
      </w:r>
      <w:r w:rsidR="003F2D44" w:rsidRPr="00C741A2">
        <w:rPr>
          <w:rFonts w:ascii="Times New Roman" w:eastAsia="Calibri" w:hAnsi="Times New Roman"/>
          <w:noProof/>
          <w:lang w:val="id-ID"/>
        </w:rPr>
        <w:t xml:space="preserve"> dan posisi Kota Depok </w:t>
      </w:r>
      <w:r>
        <w:rPr>
          <w:rFonts w:ascii="Times New Roman" w:eastAsia="Calibri" w:hAnsi="Times New Roman"/>
          <w:noProof/>
          <w:lang w:val="id-ID"/>
        </w:rPr>
        <w:t xml:space="preserve">yang berposisi </w:t>
      </w:r>
      <w:r w:rsidR="003F2D44" w:rsidRPr="00C741A2">
        <w:rPr>
          <w:rFonts w:ascii="Times New Roman" w:eastAsia="Calibri" w:hAnsi="Times New Roman"/>
          <w:noProof/>
          <w:lang w:val="id-ID"/>
        </w:rPr>
        <w:t>sebagai daerah penyangga Ibu Kota</w:t>
      </w:r>
      <w:r w:rsidR="00A879E6" w:rsidRPr="00C741A2">
        <w:rPr>
          <w:rFonts w:ascii="Times New Roman" w:eastAsia="Calibri" w:hAnsi="Times New Roman"/>
          <w:noProof/>
          <w:lang w:val="id-ID"/>
        </w:rPr>
        <w:t xml:space="preserve">, ditambah kondisi demografis masyarakatnya maka </w:t>
      </w:r>
      <w:r w:rsidR="003F2D44" w:rsidRPr="00C741A2">
        <w:rPr>
          <w:rFonts w:ascii="Times New Roman" w:eastAsia="Calibri" w:hAnsi="Times New Roman"/>
          <w:noProof/>
          <w:lang w:val="id-ID"/>
        </w:rPr>
        <w:t xml:space="preserve">beberapa persoalan </w:t>
      </w:r>
      <w:r w:rsidR="003F2D44" w:rsidRPr="00C741A2">
        <w:rPr>
          <w:rFonts w:ascii="Times New Roman" w:eastAsia="Calibri" w:hAnsi="Times New Roman"/>
          <w:noProof/>
          <w:lang w:val="id-ID"/>
        </w:rPr>
        <w:lastRenderedPageBreak/>
        <w:t>termasuk persoalan hukum yang memiliki aspek transnasional rentan terjadi. S</w:t>
      </w:r>
      <w:r w:rsidR="00724F59" w:rsidRPr="00C741A2">
        <w:rPr>
          <w:rFonts w:ascii="Times New Roman" w:eastAsia="Calibri" w:hAnsi="Times New Roman"/>
          <w:noProof/>
          <w:lang w:val="id-ID"/>
        </w:rPr>
        <w:t xml:space="preserve">ecara empiris, masyarakat Depok telah melakukan perbuatan hukum dan hubungan hukum </w:t>
      </w:r>
      <w:r w:rsidR="00A879E6" w:rsidRPr="00C741A2">
        <w:rPr>
          <w:rFonts w:ascii="Times New Roman" w:eastAsia="Calibri" w:hAnsi="Times New Roman"/>
          <w:noProof/>
          <w:lang w:val="id-ID"/>
        </w:rPr>
        <w:t>yang rentan bersinggungan d</w:t>
      </w:r>
      <w:r w:rsidR="00D60AD4">
        <w:rPr>
          <w:rFonts w:ascii="Times New Roman" w:eastAsia="Calibri" w:hAnsi="Times New Roman"/>
          <w:noProof/>
          <w:lang w:val="id-ID"/>
        </w:rPr>
        <w:t>engan aspek-aspek hukum transnas</w:t>
      </w:r>
      <w:r w:rsidR="00A879E6" w:rsidRPr="00C741A2">
        <w:rPr>
          <w:rFonts w:ascii="Times New Roman" w:eastAsia="Calibri" w:hAnsi="Times New Roman"/>
          <w:noProof/>
          <w:lang w:val="id-ID"/>
        </w:rPr>
        <w:t>ional, namun</w:t>
      </w:r>
      <w:r w:rsidR="00724F59" w:rsidRPr="00C741A2">
        <w:rPr>
          <w:rFonts w:ascii="Times New Roman" w:eastAsia="Calibri" w:hAnsi="Times New Roman"/>
          <w:noProof/>
          <w:lang w:val="id-ID"/>
        </w:rPr>
        <w:t xml:space="preserve"> </w:t>
      </w:r>
      <w:r>
        <w:rPr>
          <w:rFonts w:ascii="Times New Roman" w:eastAsia="Calibri" w:hAnsi="Times New Roman"/>
          <w:noProof/>
          <w:lang w:val="id-ID"/>
        </w:rPr>
        <w:t xml:space="preserve">demikian </w:t>
      </w:r>
      <w:r w:rsidR="00724F59" w:rsidRPr="00C741A2">
        <w:rPr>
          <w:rFonts w:ascii="Times New Roman" w:eastAsia="Calibri" w:hAnsi="Times New Roman"/>
          <w:noProof/>
          <w:lang w:val="id-ID"/>
        </w:rPr>
        <w:t xml:space="preserve">warga </w:t>
      </w:r>
      <w:r w:rsidR="00A879E6" w:rsidRPr="00C741A2">
        <w:rPr>
          <w:rFonts w:ascii="Times New Roman" w:eastAsia="Calibri" w:hAnsi="Times New Roman"/>
          <w:noProof/>
          <w:lang w:val="id-ID"/>
        </w:rPr>
        <w:t>masih memerlukan pemahaman karena masih dijumpai beberapa kasus terkait aspek-aspek hukum t</w:t>
      </w:r>
      <w:r w:rsidR="00D60AD4">
        <w:rPr>
          <w:rFonts w:ascii="Times New Roman" w:eastAsia="Calibri" w:hAnsi="Times New Roman"/>
          <w:noProof/>
          <w:lang w:val="id-ID"/>
        </w:rPr>
        <w:t>ransnas</w:t>
      </w:r>
      <w:r w:rsidR="00A879E6" w:rsidRPr="00C741A2">
        <w:rPr>
          <w:rFonts w:ascii="Times New Roman" w:eastAsia="Calibri" w:hAnsi="Times New Roman"/>
          <w:noProof/>
          <w:lang w:val="id-ID"/>
        </w:rPr>
        <w:t>ional</w:t>
      </w:r>
      <w:r w:rsidR="00724F59" w:rsidRPr="00C741A2">
        <w:rPr>
          <w:rFonts w:ascii="Times New Roman" w:eastAsia="Calibri" w:hAnsi="Times New Roman"/>
          <w:noProof/>
          <w:lang w:val="id-ID"/>
        </w:rPr>
        <w:t xml:space="preserve">. </w:t>
      </w:r>
      <w:r w:rsidR="00A879E6" w:rsidRPr="00C741A2">
        <w:rPr>
          <w:rFonts w:ascii="Times New Roman" w:hAnsi="Times New Roman"/>
          <w:noProof/>
          <w:lang w:val="id-ID"/>
        </w:rPr>
        <w:t>Hal-hal tersebutlah yang menjadi salah satu alasan penting perlunya pemberian pemahaman te</w:t>
      </w:r>
      <w:r>
        <w:rPr>
          <w:rFonts w:ascii="Times New Roman" w:hAnsi="Times New Roman"/>
          <w:noProof/>
          <w:lang w:val="id-ID"/>
        </w:rPr>
        <w:t xml:space="preserve">rhadap warga jika mengalami </w:t>
      </w:r>
      <w:r w:rsidR="00A879E6" w:rsidRPr="00C741A2">
        <w:rPr>
          <w:rFonts w:ascii="Times New Roman" w:hAnsi="Times New Roman"/>
          <w:noProof/>
          <w:lang w:val="id-ID"/>
        </w:rPr>
        <w:t xml:space="preserve">kasus-kasus di luar negeri. </w:t>
      </w:r>
      <w:r w:rsidR="00724F59" w:rsidRPr="00C741A2">
        <w:rPr>
          <w:rFonts w:ascii="Times New Roman" w:eastAsia="Calibri" w:hAnsi="Times New Roman"/>
          <w:noProof/>
          <w:lang w:val="id-ID"/>
        </w:rPr>
        <w:t xml:space="preserve">Hal ini dibuktikan dengan </w:t>
      </w:r>
      <w:r w:rsidR="00DF36D3" w:rsidRPr="005D5270">
        <w:rPr>
          <w:rFonts w:ascii="Times New Roman" w:eastAsia="Calibri" w:hAnsi="Times New Roman"/>
          <w:i/>
          <w:noProof/>
          <w:lang w:val="id-ID"/>
        </w:rPr>
        <w:t>pre test</w:t>
      </w:r>
      <w:r w:rsidR="00DF36D3" w:rsidRPr="00C741A2">
        <w:rPr>
          <w:rFonts w:ascii="Times New Roman" w:eastAsia="Calibri" w:hAnsi="Times New Roman"/>
          <w:noProof/>
          <w:lang w:val="id-ID"/>
        </w:rPr>
        <w:t xml:space="preserve"> dengan perangkat </w:t>
      </w:r>
      <w:r w:rsidR="00DF36D3" w:rsidRPr="005D5270">
        <w:rPr>
          <w:rFonts w:ascii="Times New Roman" w:eastAsia="Calibri" w:hAnsi="Times New Roman"/>
          <w:i/>
          <w:noProof/>
          <w:lang w:val="id-ID"/>
        </w:rPr>
        <w:t>assessmen</w:t>
      </w:r>
      <w:r w:rsidR="00DF36D3" w:rsidRPr="00C741A2">
        <w:rPr>
          <w:rFonts w:ascii="Times New Roman" w:eastAsia="Calibri" w:hAnsi="Times New Roman"/>
          <w:noProof/>
          <w:lang w:val="id-ID"/>
        </w:rPr>
        <w:t xml:space="preserve">t yang dibuat yang menunjukkan </w:t>
      </w:r>
      <w:r w:rsidR="00724F59" w:rsidRPr="00C741A2">
        <w:rPr>
          <w:rFonts w:ascii="Times New Roman" w:eastAsia="Calibri" w:hAnsi="Times New Roman"/>
          <w:noProof/>
          <w:lang w:val="id-ID"/>
        </w:rPr>
        <w:t xml:space="preserve">para peserta yang </w:t>
      </w:r>
      <w:r w:rsidR="00DF36D3" w:rsidRPr="00C741A2">
        <w:rPr>
          <w:rFonts w:ascii="Times New Roman" w:eastAsia="Calibri" w:hAnsi="Times New Roman"/>
          <w:noProof/>
          <w:lang w:val="id-ID"/>
        </w:rPr>
        <w:t>belum memahami terkait hukum lintas negara (transnasional) berkaitan dengan</w:t>
      </w:r>
      <w:r w:rsidR="005D5270">
        <w:rPr>
          <w:rFonts w:ascii="Times New Roman" w:eastAsia="Calibri" w:hAnsi="Times New Roman"/>
          <w:noProof/>
          <w:lang w:val="id-ID"/>
        </w:rPr>
        <w:t xml:space="preserve"> perorangan baik perdata, administrasi hingga </w:t>
      </w:r>
      <w:r w:rsidR="00DF36D3" w:rsidRPr="00C741A2">
        <w:rPr>
          <w:rFonts w:ascii="Times New Roman" w:eastAsia="Calibri" w:hAnsi="Times New Roman"/>
          <w:noProof/>
          <w:lang w:val="id-ID"/>
        </w:rPr>
        <w:t>pidana</w:t>
      </w:r>
      <w:r w:rsidR="00A879E6" w:rsidRPr="00C741A2">
        <w:rPr>
          <w:rFonts w:ascii="Times New Roman" w:eastAsia="Calibri" w:hAnsi="Times New Roman"/>
          <w:noProof/>
          <w:lang w:val="id-ID"/>
        </w:rPr>
        <w:t xml:space="preserve"> </w:t>
      </w:r>
      <w:r w:rsidR="00D60AD4">
        <w:rPr>
          <w:rFonts w:ascii="Times New Roman" w:eastAsia="Calibri" w:hAnsi="Times New Roman"/>
          <w:noProof/>
          <w:lang w:val="id-ID"/>
        </w:rPr>
        <w:t>yang mencakup kejahatan transnas</w:t>
      </w:r>
      <w:r w:rsidR="00A879E6" w:rsidRPr="00C741A2">
        <w:rPr>
          <w:rFonts w:ascii="Times New Roman" w:eastAsia="Calibri" w:hAnsi="Times New Roman"/>
          <w:noProof/>
          <w:lang w:val="id-ID"/>
        </w:rPr>
        <w:t>ional</w:t>
      </w:r>
      <w:r w:rsidR="00DF36D3" w:rsidRPr="00C741A2">
        <w:rPr>
          <w:rFonts w:ascii="Times New Roman" w:eastAsia="Calibri" w:hAnsi="Times New Roman"/>
          <w:noProof/>
          <w:lang w:val="id-ID"/>
        </w:rPr>
        <w:t>, keberadaan warga negara asing di negara lain misalnya pada saat melaksanakan Umroh, perni</w:t>
      </w:r>
      <w:r w:rsidR="005D5270">
        <w:rPr>
          <w:rFonts w:ascii="Times New Roman" w:eastAsia="Calibri" w:hAnsi="Times New Roman"/>
          <w:noProof/>
          <w:lang w:val="id-ID"/>
        </w:rPr>
        <w:t>kahan dengan warga negara asing serta</w:t>
      </w:r>
      <w:r w:rsidR="00DF36D3" w:rsidRPr="00C741A2">
        <w:rPr>
          <w:rFonts w:ascii="Times New Roman" w:eastAsia="Calibri" w:hAnsi="Times New Roman"/>
          <w:noProof/>
          <w:lang w:val="id-ID"/>
        </w:rPr>
        <w:t xml:space="preserve"> bisnis</w:t>
      </w:r>
      <w:r w:rsidR="005D5270">
        <w:rPr>
          <w:rFonts w:ascii="Times New Roman" w:eastAsia="Calibri" w:hAnsi="Times New Roman"/>
          <w:noProof/>
          <w:lang w:val="id-ID"/>
        </w:rPr>
        <w:t xml:space="preserve"> yang</w:t>
      </w:r>
      <w:r w:rsidR="00A879E6" w:rsidRPr="00C741A2">
        <w:rPr>
          <w:rFonts w:ascii="Times New Roman" w:eastAsia="Calibri" w:hAnsi="Times New Roman"/>
          <w:noProof/>
          <w:lang w:val="id-ID"/>
        </w:rPr>
        <w:t xml:space="preserve"> masih memerlukan pemahaman lebih lanjut. </w:t>
      </w:r>
      <w:r w:rsidR="00097065" w:rsidRPr="00C741A2">
        <w:rPr>
          <w:rFonts w:ascii="Times New Roman" w:eastAsia="Calibri" w:hAnsi="Times New Roman"/>
          <w:noProof/>
          <w:lang w:val="id-ID"/>
        </w:rPr>
        <w:t xml:space="preserve"> </w:t>
      </w:r>
    </w:p>
    <w:p w14:paraId="68FC63D3" w14:textId="7AA9A7A7" w:rsidR="00A9599B" w:rsidRPr="00C741A2" w:rsidRDefault="00097065" w:rsidP="00097065">
      <w:pPr>
        <w:ind w:firstLine="720"/>
        <w:jc w:val="both"/>
        <w:rPr>
          <w:rFonts w:ascii="Times New Roman" w:eastAsia="Calibri" w:hAnsi="Times New Roman"/>
          <w:noProof/>
          <w:lang w:val="id-ID"/>
        </w:rPr>
      </w:pPr>
      <w:r w:rsidRPr="00C741A2">
        <w:rPr>
          <w:rFonts w:ascii="Times New Roman" w:hAnsi="Times New Roman"/>
          <w:noProof/>
          <w:lang w:val="id-ID"/>
        </w:rPr>
        <w:t>Untuk mengukur kebermanfaatan dari program ini maka</w:t>
      </w:r>
      <w:r w:rsidRPr="00C741A2">
        <w:rPr>
          <w:rFonts w:ascii="Times New Roman" w:hAnsi="Times New Roman"/>
          <w:noProof/>
          <w:color w:val="262626"/>
          <w:lang w:val="id-ID"/>
        </w:rPr>
        <w:t xml:space="preserve"> upaya memberikan peningkatan pema</w:t>
      </w:r>
      <w:r w:rsidR="00D60AD4">
        <w:rPr>
          <w:rFonts w:ascii="Times New Roman" w:hAnsi="Times New Roman"/>
          <w:noProof/>
          <w:color w:val="262626"/>
          <w:lang w:val="id-ID"/>
        </w:rPr>
        <w:t>haman aspek-aspek hukum transnas</w:t>
      </w:r>
      <w:r w:rsidRPr="00C741A2">
        <w:rPr>
          <w:rFonts w:ascii="Times New Roman" w:hAnsi="Times New Roman"/>
          <w:noProof/>
          <w:color w:val="262626"/>
          <w:lang w:val="id-ID"/>
        </w:rPr>
        <w:t>ional baik perdata, pidana maupun administratif keimigrasian bagi masyarakat di Kota Depok</w:t>
      </w:r>
      <w:r w:rsidRPr="00C741A2">
        <w:rPr>
          <w:rFonts w:ascii="Times New Roman" w:hAnsi="Times New Roman"/>
          <w:noProof/>
          <w:lang w:val="id-ID"/>
        </w:rPr>
        <w:t xml:space="preserve"> dilakukan dengan cara ceramah yang s</w:t>
      </w:r>
      <w:r w:rsidR="005D5270">
        <w:rPr>
          <w:rFonts w:ascii="Times New Roman" w:hAnsi="Times New Roman"/>
          <w:noProof/>
          <w:lang w:val="id-ID"/>
        </w:rPr>
        <w:t>ebelumnya dilakukan juga</w:t>
      </w:r>
      <w:r w:rsidRPr="00C741A2">
        <w:rPr>
          <w:rFonts w:ascii="Times New Roman" w:hAnsi="Times New Roman"/>
          <w:noProof/>
          <w:lang w:val="id-ID"/>
        </w:rPr>
        <w:t xml:space="preserve"> </w:t>
      </w:r>
      <w:r w:rsidRPr="005D5270">
        <w:rPr>
          <w:rFonts w:ascii="Times New Roman" w:hAnsi="Times New Roman"/>
          <w:i/>
          <w:noProof/>
          <w:lang w:val="id-ID"/>
        </w:rPr>
        <w:t>post test</w:t>
      </w:r>
      <w:r w:rsidRPr="00C741A2">
        <w:rPr>
          <w:rFonts w:ascii="Times New Roman" w:hAnsi="Times New Roman"/>
          <w:noProof/>
          <w:lang w:val="id-ID"/>
        </w:rPr>
        <w:t xml:space="preserve"> melalui</w:t>
      </w:r>
      <w:r w:rsidR="005D5270">
        <w:rPr>
          <w:rFonts w:ascii="Times New Roman" w:hAnsi="Times New Roman"/>
          <w:noProof/>
          <w:lang w:val="id-ID"/>
        </w:rPr>
        <w:t xml:space="preserve"> perangkat assesment yang sama</w:t>
      </w:r>
      <w:r w:rsidRPr="00C741A2">
        <w:rPr>
          <w:rFonts w:ascii="Times New Roman" w:hAnsi="Times New Roman"/>
          <w:noProof/>
          <w:lang w:val="id-ID"/>
        </w:rPr>
        <w:t>.</w:t>
      </w:r>
      <w:r w:rsidR="00F13843">
        <w:rPr>
          <w:rFonts w:ascii="Times New Roman" w:hAnsi="Times New Roman"/>
          <w:noProof/>
          <w:lang w:val="en-US"/>
        </w:rPr>
        <w:t xml:space="preserve"> </w:t>
      </w:r>
      <w:r w:rsidR="00A9599B" w:rsidRPr="00C741A2">
        <w:rPr>
          <w:rFonts w:ascii="TimesNewRomanPSMT" w:eastAsia="Times New Roman" w:hAnsi="TimesNewRomanPSMT"/>
          <w:noProof/>
          <w:lang w:val="id-ID"/>
        </w:rPr>
        <w:t>Pe</w:t>
      </w:r>
      <w:r w:rsidR="00A879E6" w:rsidRPr="00C741A2">
        <w:rPr>
          <w:rFonts w:ascii="TimesNewRomanPSMT" w:eastAsia="Times New Roman" w:hAnsi="TimesNewRomanPSMT"/>
          <w:noProof/>
          <w:lang w:val="id-ID"/>
        </w:rPr>
        <w:t xml:space="preserve">ningkatan </w:t>
      </w:r>
      <w:r w:rsidR="00A9599B" w:rsidRPr="00C741A2">
        <w:rPr>
          <w:rFonts w:ascii="TimesNewRomanPSMT" w:eastAsia="Times New Roman" w:hAnsi="TimesNewRomanPSMT"/>
          <w:noProof/>
          <w:lang w:val="id-ID"/>
        </w:rPr>
        <w:t>pemahaman aspek-aspek transnasional pada masyarakat sangat urgen untuk dilakukan agar masyarakat di Kota Depok</w:t>
      </w:r>
      <w:r w:rsidR="00F13843">
        <w:rPr>
          <w:rFonts w:ascii="TimesNewRomanPSMT" w:eastAsia="Times New Roman" w:hAnsi="TimesNewRomanPSMT"/>
          <w:noProof/>
          <w:lang w:val="en-US"/>
        </w:rPr>
        <w:t xml:space="preserve"> memiliki kesadaran hukum</w:t>
      </w:r>
      <w:r w:rsidR="00A879E6" w:rsidRPr="00C741A2">
        <w:rPr>
          <w:rFonts w:ascii="TimesNewRomanPSMT" w:eastAsia="Times New Roman" w:hAnsi="TimesNewRomanPSMT"/>
          <w:noProof/>
          <w:lang w:val="id-ID"/>
        </w:rPr>
        <w:t>. Salah satu daerah yang disasar</w:t>
      </w:r>
      <w:r w:rsidR="00197E00">
        <w:rPr>
          <w:rFonts w:ascii="TimesNewRomanPSMT" w:eastAsia="Times New Roman" w:hAnsi="TimesNewRomanPSMT"/>
          <w:noProof/>
          <w:lang w:val="en-US"/>
        </w:rPr>
        <w:t xml:space="preserve"> dalam kegiatan Pengabdian kepada Masyarakat ini</w:t>
      </w:r>
      <w:r w:rsidR="00A879E6" w:rsidRPr="00C741A2">
        <w:rPr>
          <w:rFonts w:ascii="TimesNewRomanPSMT" w:eastAsia="Times New Roman" w:hAnsi="TimesNewRomanPSMT"/>
          <w:noProof/>
          <w:lang w:val="id-ID"/>
        </w:rPr>
        <w:t xml:space="preserve"> k</w:t>
      </w:r>
      <w:r w:rsidR="00A9599B" w:rsidRPr="00C741A2">
        <w:rPr>
          <w:rFonts w:ascii="TimesNewRomanPSMT" w:eastAsia="Times New Roman" w:hAnsi="TimesNewRomanPSMT"/>
          <w:noProof/>
          <w:lang w:val="id-ID"/>
        </w:rPr>
        <w:t xml:space="preserve">hususnya </w:t>
      </w:r>
      <w:r w:rsidR="00A879E6" w:rsidRPr="00C741A2">
        <w:rPr>
          <w:rFonts w:ascii="TimesNewRomanPSMT" w:eastAsia="Times New Roman" w:hAnsi="TimesNewRomanPSMT"/>
          <w:noProof/>
          <w:lang w:val="id-ID"/>
        </w:rPr>
        <w:t xml:space="preserve">adalah </w:t>
      </w:r>
      <w:r w:rsidR="00A9599B" w:rsidRPr="00C741A2">
        <w:rPr>
          <w:rFonts w:ascii="TimesNewRomanPSMT" w:eastAsia="Times New Roman" w:hAnsi="TimesNewRomanPSMT"/>
          <w:noProof/>
          <w:lang w:val="id-ID"/>
        </w:rPr>
        <w:t>masyarakat Kp</w:t>
      </w:r>
      <w:r w:rsidR="00A879E6" w:rsidRPr="00C741A2">
        <w:rPr>
          <w:rFonts w:ascii="TimesNewRomanPSMT" w:eastAsia="Times New Roman" w:hAnsi="TimesNewRomanPSMT"/>
          <w:noProof/>
          <w:lang w:val="id-ID"/>
        </w:rPr>
        <w:t>.</w:t>
      </w:r>
      <w:r w:rsidR="00A9599B" w:rsidRPr="00C741A2">
        <w:rPr>
          <w:rFonts w:ascii="TimesNewRomanPSMT" w:eastAsia="Times New Roman" w:hAnsi="TimesNewRomanPSMT"/>
          <w:noProof/>
          <w:lang w:val="id-ID"/>
        </w:rPr>
        <w:t xml:space="preserve"> Pulo</w:t>
      </w:r>
      <w:r w:rsidR="00A879E6" w:rsidRPr="00C741A2">
        <w:rPr>
          <w:rFonts w:ascii="TimesNewRomanPSMT" w:eastAsia="Times New Roman" w:hAnsi="TimesNewRomanPSMT"/>
          <w:noProof/>
          <w:lang w:val="id-ID"/>
        </w:rPr>
        <w:t xml:space="preserve"> Jaya, Kelurahan Beji Kota Depok. Upaya ini penting agar masyarakat yang menjadi sasaran </w:t>
      </w:r>
      <w:r w:rsidR="00A9599B" w:rsidRPr="00C741A2">
        <w:rPr>
          <w:rFonts w:ascii="TimesNewRomanPSMT" w:eastAsia="Times New Roman" w:hAnsi="TimesNewRomanPSMT"/>
          <w:noProof/>
          <w:lang w:val="id-ID"/>
        </w:rPr>
        <w:t xml:space="preserve">memiliki pemahaman hukum akan risiko dari suatu perbuatan hukum </w:t>
      </w:r>
      <w:r w:rsidR="00A879E6" w:rsidRPr="00C741A2">
        <w:rPr>
          <w:rFonts w:ascii="TimesNewRomanPSMT" w:eastAsia="Times New Roman" w:hAnsi="TimesNewRomanPSMT"/>
          <w:noProof/>
          <w:lang w:val="id-ID"/>
        </w:rPr>
        <w:t>yang bersifat</w:t>
      </w:r>
      <w:r w:rsidR="00A9599B" w:rsidRPr="00C741A2">
        <w:rPr>
          <w:rFonts w:ascii="TimesNewRomanPSMT" w:eastAsia="Times New Roman" w:hAnsi="TimesNewRomanPSMT"/>
          <w:noProof/>
          <w:lang w:val="id-ID"/>
        </w:rPr>
        <w:t xml:space="preserve"> transnasional baik terkait aspek perdata maupun pidana sehingga mendapatkan </w:t>
      </w:r>
      <w:r w:rsidR="00A879E6" w:rsidRPr="00C741A2">
        <w:rPr>
          <w:rFonts w:ascii="TimesNewRomanPSMT" w:eastAsia="Times New Roman" w:hAnsi="TimesNewRomanPSMT"/>
          <w:noProof/>
          <w:lang w:val="id-ID"/>
        </w:rPr>
        <w:t>pemahaman agar memperoleh perlindungan hukum</w:t>
      </w:r>
      <w:r w:rsidR="00A9599B" w:rsidRPr="00C741A2">
        <w:rPr>
          <w:rFonts w:ascii="TimesNewRomanPSMT" w:eastAsia="Times New Roman" w:hAnsi="TimesNewRomanPSMT"/>
          <w:noProof/>
          <w:lang w:val="id-ID"/>
        </w:rPr>
        <w:t xml:space="preserve">. </w:t>
      </w:r>
    </w:p>
    <w:p w14:paraId="358E8239" w14:textId="77777777" w:rsidR="00BA5844" w:rsidRPr="00C741A2" w:rsidRDefault="00BA5844" w:rsidP="00CE5CD6">
      <w:pPr>
        <w:jc w:val="both"/>
        <w:rPr>
          <w:rFonts w:ascii="Times New Roman" w:eastAsia="Calibri" w:hAnsi="Times New Roman"/>
          <w:noProof/>
          <w:lang w:val="id-ID"/>
        </w:rPr>
      </w:pPr>
    </w:p>
    <w:p w14:paraId="3726A61D" w14:textId="77777777" w:rsidR="00BA5844" w:rsidRPr="00C741A2" w:rsidRDefault="00A9599B" w:rsidP="00BA5844">
      <w:pPr>
        <w:numPr>
          <w:ilvl w:val="0"/>
          <w:numId w:val="1"/>
        </w:numPr>
        <w:tabs>
          <w:tab w:val="clear" w:pos="720"/>
        </w:tabs>
        <w:ind w:left="426" w:hanging="426"/>
        <w:rPr>
          <w:rFonts w:ascii="Times New Roman" w:eastAsia="Times New Roman" w:hAnsi="Times New Roman"/>
          <w:noProof/>
          <w:lang w:val="id-ID"/>
        </w:rPr>
      </w:pPr>
      <w:r w:rsidRPr="00C741A2">
        <w:rPr>
          <w:rFonts w:ascii="TimesNewRomanPS" w:eastAsia="Times New Roman" w:hAnsi="TimesNewRomanPS"/>
          <w:b/>
          <w:bCs/>
          <w:noProof/>
          <w:lang w:val="id-ID"/>
        </w:rPr>
        <w:t xml:space="preserve">METODE PELAKSANAAN </w:t>
      </w:r>
    </w:p>
    <w:p w14:paraId="60BF8578" w14:textId="44EF02C7" w:rsidR="00A9599B" w:rsidRPr="00C741A2" w:rsidRDefault="000164C6" w:rsidP="00BA5844">
      <w:pPr>
        <w:jc w:val="both"/>
        <w:rPr>
          <w:rFonts w:ascii="Times New Roman" w:eastAsia="Times New Roman" w:hAnsi="Times New Roman"/>
          <w:noProof/>
          <w:lang w:val="id-ID"/>
        </w:rPr>
      </w:pPr>
      <w:r>
        <w:rPr>
          <w:rFonts w:ascii="Times New Roman" w:eastAsia="Times New Roman" w:hAnsi="Times New Roman"/>
          <w:noProof/>
          <w:lang w:val="en-US"/>
        </w:rPr>
        <w:t>Pengabdian kepada Masyarakat ini mengambil tema</w:t>
      </w:r>
      <w:r w:rsidR="00A9599B" w:rsidRPr="00C741A2">
        <w:rPr>
          <w:rFonts w:ascii="Times New Roman" w:eastAsia="Times New Roman" w:hAnsi="Times New Roman"/>
          <w:noProof/>
          <w:lang w:val="id-ID"/>
        </w:rPr>
        <w:t xml:space="preserve"> </w:t>
      </w:r>
      <w:r>
        <w:rPr>
          <w:rFonts w:ascii="Times New Roman" w:eastAsia="Times New Roman" w:hAnsi="Times New Roman"/>
          <w:noProof/>
          <w:lang w:val="en-US"/>
        </w:rPr>
        <w:t>‘</w:t>
      </w:r>
      <w:r w:rsidR="00A9599B" w:rsidRPr="00C741A2">
        <w:rPr>
          <w:rFonts w:ascii="Times New Roman" w:eastAsia="Times New Roman" w:hAnsi="Times New Roman"/>
          <w:noProof/>
          <w:lang w:val="id-ID"/>
        </w:rPr>
        <w:t>Peningkatan Pemahaman Aspek-Aspek Transnasional Masyarakat di Kota Depok</w:t>
      </w:r>
      <w:r>
        <w:rPr>
          <w:rFonts w:ascii="Times New Roman" w:eastAsia="Times New Roman" w:hAnsi="Times New Roman"/>
          <w:noProof/>
          <w:lang w:val="en-US"/>
        </w:rPr>
        <w:t>’</w:t>
      </w:r>
      <w:r w:rsidR="00A9599B" w:rsidRPr="00C741A2">
        <w:rPr>
          <w:rFonts w:ascii="Times New Roman" w:eastAsia="Times New Roman" w:hAnsi="Times New Roman"/>
          <w:noProof/>
          <w:lang w:val="id-ID"/>
        </w:rPr>
        <w:t xml:space="preserve">, </w:t>
      </w:r>
      <w:r>
        <w:rPr>
          <w:rFonts w:ascii="Times New Roman" w:eastAsia="Times New Roman" w:hAnsi="Times New Roman"/>
          <w:noProof/>
          <w:lang w:val="en-US"/>
        </w:rPr>
        <w:t>dengan metode penyuluhan yang</w:t>
      </w:r>
      <w:r w:rsidR="00CA5F5E" w:rsidRPr="00C741A2">
        <w:rPr>
          <w:rFonts w:ascii="Times New Roman" w:eastAsia="Times New Roman" w:hAnsi="Times New Roman"/>
          <w:noProof/>
          <w:lang w:val="id-ID"/>
        </w:rPr>
        <w:t xml:space="preserve"> dihadiri oleh 30 peserta </w:t>
      </w:r>
      <w:r w:rsidR="00A9599B" w:rsidRPr="00C741A2">
        <w:rPr>
          <w:rFonts w:ascii="Times New Roman" w:eastAsia="Times New Roman" w:hAnsi="Times New Roman"/>
          <w:noProof/>
          <w:lang w:val="id-ID"/>
        </w:rPr>
        <w:t xml:space="preserve">dengan </w:t>
      </w:r>
      <w:r w:rsidR="005D5270">
        <w:rPr>
          <w:rFonts w:ascii="Times New Roman" w:eastAsia="Times New Roman" w:hAnsi="Times New Roman"/>
          <w:noProof/>
          <w:lang w:val="id-ID"/>
        </w:rPr>
        <w:t>cara penyampaian</w:t>
      </w:r>
      <w:r w:rsidR="00A9599B" w:rsidRPr="00C741A2">
        <w:rPr>
          <w:rFonts w:ascii="Times New Roman" w:eastAsia="Times New Roman" w:hAnsi="Times New Roman"/>
          <w:noProof/>
          <w:lang w:val="id-ID"/>
        </w:rPr>
        <w:t xml:space="preserve"> materi</w:t>
      </w:r>
      <w:r>
        <w:rPr>
          <w:rFonts w:ascii="Times New Roman" w:eastAsia="Times New Roman" w:hAnsi="Times New Roman"/>
          <w:noProof/>
          <w:lang w:val="en-US"/>
        </w:rPr>
        <w:t xml:space="preserve"> yang telah dipersiapkan</w:t>
      </w:r>
      <w:r w:rsidR="00A9599B" w:rsidRPr="00C741A2">
        <w:rPr>
          <w:rFonts w:ascii="Times New Roman" w:eastAsia="Times New Roman" w:hAnsi="Times New Roman"/>
          <w:noProof/>
          <w:lang w:val="id-ID"/>
        </w:rPr>
        <w:t xml:space="preserve">. Implementasi riil dilakukan </w:t>
      </w:r>
      <w:r>
        <w:rPr>
          <w:rFonts w:ascii="Times New Roman" w:eastAsia="Times New Roman" w:hAnsi="Times New Roman"/>
          <w:noProof/>
          <w:lang w:val="en-US"/>
        </w:rPr>
        <w:t>dengan memilih sasaran dan penandatangan kerjasama dengan mitra sebagai bentuk perhatian terhadap tertib administrasi. Rangkaian kegiatan tersebut merupakan bentuk kegiatan</w:t>
      </w:r>
      <w:r w:rsidR="00A9599B" w:rsidRPr="00C741A2">
        <w:rPr>
          <w:rFonts w:ascii="Times New Roman" w:eastAsia="Times New Roman" w:hAnsi="Times New Roman"/>
          <w:noProof/>
          <w:lang w:val="id-ID"/>
        </w:rPr>
        <w:t xml:space="preserve"> pra penyuluhan</w:t>
      </w:r>
      <w:r>
        <w:rPr>
          <w:rFonts w:ascii="Times New Roman" w:eastAsia="Times New Roman" w:hAnsi="Times New Roman"/>
          <w:noProof/>
          <w:lang w:val="en-US"/>
        </w:rPr>
        <w:t>.</w:t>
      </w:r>
      <w:r w:rsidR="00A9599B" w:rsidRPr="00C741A2">
        <w:rPr>
          <w:rFonts w:ascii="Times New Roman" w:eastAsia="Times New Roman" w:hAnsi="Times New Roman"/>
          <w:noProof/>
          <w:lang w:val="id-ID"/>
        </w:rPr>
        <w:t xml:space="preserve"> Secara bertahap , pelaksanaan pengabdian masyarakat d</w:t>
      </w:r>
      <w:r w:rsidR="005D5270">
        <w:rPr>
          <w:rFonts w:ascii="Times New Roman" w:eastAsia="Times New Roman" w:hAnsi="Times New Roman"/>
          <w:noProof/>
          <w:lang w:val="id-ID"/>
        </w:rPr>
        <w:t>ilaksanakan d</w:t>
      </w:r>
      <w:r w:rsidR="00A9599B" w:rsidRPr="00C741A2">
        <w:rPr>
          <w:rFonts w:ascii="Times New Roman" w:eastAsia="Times New Roman" w:hAnsi="Times New Roman"/>
          <w:noProof/>
          <w:lang w:val="id-ID"/>
        </w:rPr>
        <w:t>engan tahap sebagai berikut: pengurusan perizinan, diskusi dengan stake holder (mitra)</w:t>
      </w:r>
      <w:r w:rsidR="00CA5F5E" w:rsidRPr="00C741A2">
        <w:rPr>
          <w:rFonts w:ascii="Times New Roman" w:eastAsia="Times New Roman" w:hAnsi="Times New Roman"/>
          <w:noProof/>
          <w:lang w:val="id-ID"/>
        </w:rPr>
        <w:t xml:space="preserve"> </w:t>
      </w:r>
      <w:r w:rsidR="003528D4" w:rsidRPr="00C741A2">
        <w:rPr>
          <w:rFonts w:ascii="Times New Roman" w:eastAsia="Times New Roman" w:hAnsi="Times New Roman"/>
          <w:noProof/>
          <w:lang w:val="id-ID"/>
        </w:rPr>
        <w:t xml:space="preserve">pelaksanaan penyuluhan yang pada prinsipnya alur pikir pelaksanaanya dapat </w:t>
      </w:r>
      <w:r>
        <w:rPr>
          <w:rFonts w:ascii="Times New Roman" w:eastAsia="Times New Roman" w:hAnsi="Times New Roman"/>
          <w:noProof/>
          <w:lang w:val="en-US"/>
        </w:rPr>
        <w:t>dilihat pada gambar berikut</w:t>
      </w:r>
      <w:r w:rsidR="003528D4" w:rsidRPr="00C741A2">
        <w:rPr>
          <w:rFonts w:ascii="Times New Roman" w:eastAsia="Times New Roman" w:hAnsi="Times New Roman"/>
          <w:noProof/>
          <w:lang w:val="id-ID"/>
        </w:rPr>
        <w:t xml:space="preserve">: </w:t>
      </w:r>
    </w:p>
    <w:p w14:paraId="2E702BC1" w14:textId="77777777" w:rsidR="003528D4" w:rsidRPr="00C741A2" w:rsidRDefault="003528D4" w:rsidP="00BA5844">
      <w:pPr>
        <w:jc w:val="both"/>
        <w:rPr>
          <w:rFonts w:ascii="Times New Roman" w:eastAsia="Times New Roman" w:hAnsi="Times New Roman"/>
          <w:noProof/>
          <w:lang w:val="id-ID"/>
        </w:rPr>
      </w:pPr>
    </w:p>
    <w:p w14:paraId="204B58D1" w14:textId="77777777" w:rsidR="003528D4" w:rsidRPr="00C741A2" w:rsidRDefault="004D7A83" w:rsidP="003528D4">
      <w:pPr>
        <w:jc w:val="center"/>
        <w:rPr>
          <w:rFonts w:ascii="Times New Roman" w:eastAsia="Times New Roman" w:hAnsi="Times New Roman"/>
          <w:noProof/>
          <w:lang w:val="id-ID"/>
        </w:rPr>
      </w:pPr>
      <w:r>
        <w:rPr>
          <w:rFonts w:ascii="Times New Roman" w:eastAsia="Times New Roman" w:hAnsi="Times New Roman"/>
          <w:noProof/>
          <w:lang w:val="id-ID"/>
        </w:rPr>
        <w:lastRenderedPageBreak/>
        <w:pict w14:anchorId="377FD5B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9.5pt;height:314.25pt">
            <v:imagedata r:id="rId11" o:title="Screenshoot copy"/>
          </v:shape>
        </w:pict>
      </w:r>
    </w:p>
    <w:p w14:paraId="059B0B44" w14:textId="77777777" w:rsidR="00BA5844" w:rsidRPr="00C741A2" w:rsidRDefault="00BA5844" w:rsidP="00BA5844">
      <w:pPr>
        <w:jc w:val="both"/>
        <w:rPr>
          <w:rFonts w:ascii="Times New Roman" w:eastAsia="Times New Roman" w:hAnsi="Times New Roman"/>
          <w:noProof/>
          <w:lang w:val="id-ID"/>
        </w:rPr>
      </w:pPr>
    </w:p>
    <w:p w14:paraId="280BF22B" w14:textId="5135C2BF" w:rsidR="003528D4" w:rsidRPr="00C741A2" w:rsidRDefault="000164C6" w:rsidP="003528D4">
      <w:pPr>
        <w:jc w:val="center"/>
        <w:rPr>
          <w:rFonts w:ascii="Times New Roman" w:eastAsia="Calibri" w:hAnsi="Times New Roman"/>
          <w:bCs/>
          <w:noProof/>
          <w:lang w:val="id-ID"/>
        </w:rPr>
      </w:pPr>
      <w:r>
        <w:rPr>
          <w:rFonts w:ascii="Times New Roman" w:eastAsia="Calibri" w:hAnsi="Times New Roman"/>
          <w:bCs/>
          <w:noProof/>
          <w:lang w:val="en-US"/>
        </w:rPr>
        <w:t>Gambar 1. Alur Pikir</w:t>
      </w:r>
      <w:r w:rsidR="003528D4" w:rsidRPr="00C741A2">
        <w:rPr>
          <w:rFonts w:ascii="Times New Roman" w:eastAsia="Calibri" w:hAnsi="Times New Roman"/>
          <w:bCs/>
          <w:noProof/>
          <w:lang w:val="id-ID"/>
        </w:rPr>
        <w:t xml:space="preserve"> Pelaksanaan Program</w:t>
      </w:r>
    </w:p>
    <w:p w14:paraId="6D561384" w14:textId="77777777" w:rsidR="003528D4" w:rsidRPr="00C741A2" w:rsidRDefault="003528D4" w:rsidP="003528D4">
      <w:pPr>
        <w:jc w:val="center"/>
        <w:rPr>
          <w:rFonts w:ascii="Times New Roman" w:eastAsia="Calibri" w:hAnsi="Times New Roman"/>
          <w:bCs/>
          <w:noProof/>
          <w:lang w:val="id-ID"/>
        </w:rPr>
      </w:pPr>
    </w:p>
    <w:p w14:paraId="1A379C20" w14:textId="77777777" w:rsidR="00BE05BC" w:rsidRPr="00C741A2" w:rsidRDefault="00BA5844" w:rsidP="00BA5844">
      <w:pPr>
        <w:jc w:val="both"/>
        <w:rPr>
          <w:rFonts w:ascii="Times New Roman" w:eastAsia="Calibri" w:hAnsi="Times New Roman"/>
          <w:b/>
          <w:bCs/>
          <w:noProof/>
          <w:lang w:val="id-ID"/>
        </w:rPr>
      </w:pPr>
      <w:r w:rsidRPr="00C741A2">
        <w:rPr>
          <w:rFonts w:ascii="Times New Roman" w:eastAsia="Calibri" w:hAnsi="Times New Roman"/>
          <w:b/>
          <w:bCs/>
          <w:noProof/>
          <w:lang w:val="id-ID"/>
        </w:rPr>
        <w:t>Penyampaian M</w:t>
      </w:r>
      <w:r w:rsidR="00BE05BC" w:rsidRPr="00C741A2">
        <w:rPr>
          <w:rFonts w:ascii="Times New Roman" w:eastAsia="Calibri" w:hAnsi="Times New Roman"/>
          <w:b/>
          <w:bCs/>
          <w:noProof/>
          <w:lang w:val="id-ID"/>
        </w:rPr>
        <w:t>ateri</w:t>
      </w:r>
    </w:p>
    <w:p w14:paraId="626D4420" w14:textId="7F855660" w:rsidR="009B6F8E" w:rsidRPr="00C741A2" w:rsidRDefault="009B6F8E" w:rsidP="00BE05BC">
      <w:pPr>
        <w:jc w:val="both"/>
        <w:rPr>
          <w:rFonts w:ascii="Times New Roman" w:eastAsia="Calibri" w:hAnsi="Times New Roman"/>
          <w:i/>
          <w:iCs/>
          <w:noProof/>
          <w:lang w:val="id-ID"/>
        </w:rPr>
      </w:pPr>
      <w:r w:rsidRPr="00C741A2">
        <w:rPr>
          <w:rFonts w:ascii="Times New Roman" w:eastAsia="Calibri" w:hAnsi="Times New Roman"/>
          <w:noProof/>
          <w:lang w:val="id-ID"/>
        </w:rPr>
        <w:t xml:space="preserve">Adapun materi yang disampaikan pada saat penyuluhan </w:t>
      </w:r>
      <w:r w:rsidR="000164C6">
        <w:rPr>
          <w:rFonts w:ascii="Times New Roman" w:eastAsia="Calibri" w:hAnsi="Times New Roman"/>
          <w:noProof/>
          <w:lang w:val="en-US"/>
        </w:rPr>
        <w:t xml:space="preserve">yang </w:t>
      </w:r>
      <w:r w:rsidRPr="00C741A2">
        <w:rPr>
          <w:rFonts w:ascii="Times New Roman" w:eastAsia="Calibri" w:hAnsi="Times New Roman"/>
          <w:noProof/>
          <w:lang w:val="id-ID"/>
        </w:rPr>
        <w:t xml:space="preserve">dilaksanakan mencakup  ruang lingkup hukum perdata </w:t>
      </w:r>
      <w:r w:rsidR="000164C6">
        <w:rPr>
          <w:rFonts w:ascii="Times New Roman" w:eastAsia="Calibri" w:hAnsi="Times New Roman"/>
          <w:noProof/>
          <w:lang w:val="en-US"/>
        </w:rPr>
        <w:t>internasional</w:t>
      </w:r>
      <w:r w:rsidRPr="00C741A2">
        <w:rPr>
          <w:rFonts w:ascii="Times New Roman" w:eastAsia="Calibri" w:hAnsi="Times New Roman"/>
          <w:noProof/>
          <w:lang w:val="id-ID"/>
        </w:rPr>
        <w:t xml:space="preserve">. </w:t>
      </w:r>
      <w:r w:rsidR="00FD5DFD">
        <w:rPr>
          <w:rFonts w:ascii="Times New Roman" w:eastAsia="Calibri" w:hAnsi="Times New Roman"/>
          <w:noProof/>
          <w:lang w:val="en-US"/>
        </w:rPr>
        <w:t>Hukum perdata internasioinal merupakan hukum nasional yang dipakai untuk menyelesaikan kasus-kasus perdata yang memiliki aspek-aspek transnational atau memiliki unsur asing (</w:t>
      </w:r>
      <w:r w:rsidR="00FD5DFD" w:rsidRPr="00FD5DFD">
        <w:rPr>
          <w:rFonts w:ascii="Times New Roman" w:eastAsia="Calibri" w:hAnsi="Times New Roman"/>
          <w:i/>
          <w:iCs/>
          <w:noProof/>
          <w:lang w:val="en-US"/>
        </w:rPr>
        <w:t>foreign element</w:t>
      </w:r>
      <w:r w:rsidR="00FD5DFD">
        <w:rPr>
          <w:rFonts w:ascii="Times New Roman" w:eastAsia="Calibri" w:hAnsi="Times New Roman"/>
          <w:noProof/>
          <w:lang w:val="en-US"/>
        </w:rPr>
        <w:t xml:space="preserve">). </w:t>
      </w:r>
      <w:r w:rsidRPr="00C741A2">
        <w:rPr>
          <w:rFonts w:ascii="Times New Roman" w:eastAsia="Calibri" w:hAnsi="Times New Roman"/>
          <w:noProof/>
          <w:lang w:val="id-ID"/>
        </w:rPr>
        <w:t xml:space="preserve">Isu utamanya adalah </w:t>
      </w:r>
      <w:r w:rsidR="00FD5DFD">
        <w:rPr>
          <w:rFonts w:ascii="Times New Roman" w:eastAsia="Calibri" w:hAnsi="Times New Roman"/>
          <w:noProof/>
          <w:lang w:val="en-US"/>
        </w:rPr>
        <w:t>hakim atau hukum negara mana yang akan dipakai untuk menyelesaikan permasalahan</w:t>
      </w:r>
      <w:r w:rsidRPr="00C741A2">
        <w:rPr>
          <w:rFonts w:ascii="Times New Roman" w:eastAsia="Calibri" w:hAnsi="Times New Roman"/>
          <w:noProof/>
          <w:lang w:val="id-ID"/>
        </w:rPr>
        <w:t xml:space="preserve">. </w:t>
      </w:r>
      <w:r w:rsidR="005D5270">
        <w:rPr>
          <w:rFonts w:ascii="Times New Roman" w:eastAsia="Calibri" w:hAnsi="Times New Roman"/>
          <w:noProof/>
          <w:lang w:val="id-ID"/>
        </w:rPr>
        <w:t>Dalam penyampaian materi yang pertama dilakukan adalah i</w:t>
      </w:r>
      <w:r w:rsidRPr="00C741A2">
        <w:rPr>
          <w:rFonts w:ascii="Times New Roman" w:eastAsia="Calibri" w:hAnsi="Times New Roman"/>
          <w:noProof/>
          <w:lang w:val="id-ID"/>
        </w:rPr>
        <w:t xml:space="preserve">nventarisasi masalah </w:t>
      </w:r>
      <w:r w:rsidR="005D5270">
        <w:rPr>
          <w:rFonts w:ascii="Times New Roman" w:eastAsia="Calibri" w:hAnsi="Times New Roman"/>
          <w:noProof/>
          <w:lang w:val="id-ID"/>
        </w:rPr>
        <w:t>dan simulasi penerapan prinsip</w:t>
      </w:r>
      <w:r w:rsidRPr="00C741A2">
        <w:rPr>
          <w:rFonts w:ascii="Times New Roman" w:eastAsia="Calibri" w:hAnsi="Times New Roman"/>
          <w:noProof/>
          <w:lang w:val="id-ID"/>
        </w:rPr>
        <w:t xml:space="preserve"> </w:t>
      </w:r>
      <w:r w:rsidRPr="00C741A2">
        <w:rPr>
          <w:rFonts w:ascii="Times New Roman" w:eastAsia="Calibri" w:hAnsi="Times New Roman"/>
          <w:i/>
          <w:iCs/>
          <w:noProof/>
          <w:lang w:val="id-ID"/>
        </w:rPr>
        <w:t>Choice of Law (Pilihan Hukum)</w:t>
      </w:r>
      <w:r w:rsidRPr="00C741A2">
        <w:rPr>
          <w:rFonts w:ascii="Times New Roman" w:eastAsia="Calibri" w:hAnsi="Times New Roman"/>
          <w:noProof/>
          <w:lang w:val="id-ID"/>
        </w:rPr>
        <w:t xml:space="preserve"> atau </w:t>
      </w:r>
      <w:r w:rsidRPr="00C741A2">
        <w:rPr>
          <w:rFonts w:ascii="Times New Roman" w:eastAsia="Calibri" w:hAnsi="Times New Roman"/>
          <w:i/>
          <w:iCs/>
          <w:noProof/>
          <w:lang w:val="id-ID"/>
        </w:rPr>
        <w:t xml:space="preserve">Choice of Yuridiction (Pilihan Pengadilan). </w:t>
      </w:r>
      <w:r w:rsidRPr="00C741A2">
        <w:rPr>
          <w:rFonts w:ascii="Times New Roman" w:eastAsia="Calibri" w:hAnsi="Times New Roman"/>
          <w:noProof/>
          <w:lang w:val="id-ID"/>
        </w:rPr>
        <w:t>Penyuluhan terkait asas hukum perdata tranasnasional juga disampaikan untuk memberikan peningkatan pemahaman aspek hukum transnasional</w:t>
      </w:r>
      <w:r w:rsidRPr="00C741A2">
        <w:rPr>
          <w:rFonts w:ascii="Times New Roman" w:eastAsia="Calibri" w:hAnsi="Times New Roman"/>
          <w:i/>
          <w:iCs/>
          <w:noProof/>
          <w:lang w:val="id-ID"/>
        </w:rPr>
        <w:t>. Beberapa asas yang dijelaskan yaitu</w:t>
      </w:r>
      <w:r w:rsidR="000D3DE6">
        <w:rPr>
          <w:rFonts w:ascii="Times New Roman" w:eastAsia="Calibri" w:hAnsi="Times New Roman"/>
          <w:i/>
          <w:iCs/>
          <w:noProof/>
          <w:lang w:val="en-US"/>
        </w:rPr>
        <w:t xml:space="preserve"> </w:t>
      </w:r>
      <w:r w:rsidR="000D3DE6">
        <w:rPr>
          <w:rFonts w:ascii="Times New Roman" w:eastAsia="Calibri" w:hAnsi="Times New Roman"/>
          <w:noProof/>
          <w:lang w:val="en-US"/>
        </w:rPr>
        <w:t>(Khairandy, 2007)</w:t>
      </w:r>
      <w:r w:rsidR="000D3DE6">
        <w:rPr>
          <w:rFonts w:ascii="Times New Roman" w:eastAsia="Calibri" w:hAnsi="Times New Roman"/>
          <w:i/>
          <w:iCs/>
          <w:noProof/>
          <w:lang w:val="en-US"/>
        </w:rPr>
        <w:t>:</w:t>
      </w:r>
      <w:r w:rsidRPr="00C741A2">
        <w:rPr>
          <w:rFonts w:ascii="Times New Roman" w:eastAsia="Calibri" w:hAnsi="Times New Roman"/>
          <w:i/>
          <w:iCs/>
          <w:noProof/>
          <w:lang w:val="id-ID"/>
        </w:rPr>
        <w:t xml:space="preserve"> </w:t>
      </w:r>
    </w:p>
    <w:p w14:paraId="14DB6AED" w14:textId="77777777" w:rsidR="00BA5844" w:rsidRPr="00C741A2" w:rsidRDefault="009B6F8E" w:rsidP="00BE05BC">
      <w:pPr>
        <w:numPr>
          <w:ilvl w:val="0"/>
          <w:numId w:val="5"/>
        </w:numPr>
        <w:jc w:val="both"/>
        <w:rPr>
          <w:rFonts w:ascii="Times New Roman" w:eastAsia="Calibri" w:hAnsi="Times New Roman"/>
          <w:iCs/>
          <w:noProof/>
          <w:lang w:val="id-ID"/>
        </w:rPr>
      </w:pPr>
      <w:r w:rsidRPr="00C741A2">
        <w:rPr>
          <w:rFonts w:ascii="Times New Roman" w:eastAsia="Calibri" w:hAnsi="Times New Roman"/>
          <w:noProof/>
          <w:lang w:val="id-ID"/>
        </w:rPr>
        <w:t xml:space="preserve">Asas Pacta Sunservanda </w:t>
      </w:r>
    </w:p>
    <w:p w14:paraId="40A1BDC5" w14:textId="324B6004" w:rsidR="009B6F8E" w:rsidRPr="00C741A2" w:rsidRDefault="00FD5DFD" w:rsidP="00BA5844">
      <w:pPr>
        <w:ind w:left="720"/>
        <w:jc w:val="both"/>
        <w:rPr>
          <w:rFonts w:ascii="Times New Roman" w:eastAsia="Calibri" w:hAnsi="Times New Roman"/>
          <w:iCs/>
          <w:noProof/>
          <w:lang w:val="id-ID"/>
        </w:rPr>
      </w:pPr>
      <w:r>
        <w:rPr>
          <w:rFonts w:ascii="Times New Roman" w:eastAsia="Calibri" w:hAnsi="Times New Roman"/>
          <w:noProof/>
          <w:lang w:val="en-US"/>
        </w:rPr>
        <w:t>Asas tersebut penting disampaikan karena berkaitan dengan peristiwa hukum yang sering dilakukan oleh subjek hukum perdata, termasuk hukum perdata internasional. Agar lebih dapat mudah dilacak oleh masyarakat, pelaksana program mengarahkan untuk masyarakat dapat membaca</w:t>
      </w:r>
      <w:r w:rsidR="009B6F8E" w:rsidRPr="00C741A2">
        <w:rPr>
          <w:rFonts w:ascii="Times New Roman" w:eastAsia="Calibri" w:hAnsi="Times New Roman"/>
          <w:noProof/>
          <w:lang w:val="id-ID"/>
        </w:rPr>
        <w:t xml:space="preserve"> Pasal 1338 ayat (1) KUH Perdata yang menyatakan</w:t>
      </w:r>
      <w:r w:rsidR="009B6F8E" w:rsidRPr="00C741A2">
        <w:rPr>
          <w:rFonts w:ascii="Times New Roman" w:eastAsia="Calibri" w:hAnsi="Times New Roman"/>
          <w:iCs/>
          <w:noProof/>
          <w:lang w:val="id-ID"/>
        </w:rPr>
        <w:t xml:space="preserve"> bahwa : “Semua persetujuan yang dibuat secara sah berlaku sebagai undang-undang bagi mereka yang membuatnya”.</w:t>
      </w:r>
    </w:p>
    <w:p w14:paraId="17FA06D6" w14:textId="77777777" w:rsidR="00BA5844" w:rsidRPr="00C741A2" w:rsidRDefault="009B6F8E" w:rsidP="009B6F8E">
      <w:pPr>
        <w:numPr>
          <w:ilvl w:val="0"/>
          <w:numId w:val="5"/>
        </w:numPr>
        <w:jc w:val="both"/>
        <w:rPr>
          <w:rFonts w:ascii="Times New Roman" w:eastAsia="Calibri" w:hAnsi="Times New Roman"/>
          <w:iCs/>
          <w:noProof/>
          <w:lang w:val="id-ID"/>
        </w:rPr>
      </w:pPr>
      <w:r w:rsidRPr="00C741A2">
        <w:rPr>
          <w:rFonts w:ascii="Times New Roman" w:eastAsia="Calibri" w:hAnsi="Times New Roman"/>
          <w:bCs/>
          <w:i/>
          <w:iCs/>
          <w:noProof/>
          <w:lang w:val="id-ID"/>
        </w:rPr>
        <w:t>Lex Loci Contractus</w:t>
      </w:r>
      <w:r w:rsidR="00BA5844" w:rsidRPr="00C741A2">
        <w:rPr>
          <w:rFonts w:ascii="Times New Roman" w:eastAsia="Calibri" w:hAnsi="Times New Roman"/>
          <w:iCs/>
          <w:noProof/>
          <w:lang w:val="id-ID"/>
        </w:rPr>
        <w:t xml:space="preserve">. </w:t>
      </w:r>
    </w:p>
    <w:p w14:paraId="6DE4F22B" w14:textId="45D839A4" w:rsidR="009B6F8E" w:rsidRPr="00C741A2" w:rsidRDefault="00FD5DFD" w:rsidP="00BA5844">
      <w:pPr>
        <w:ind w:left="720"/>
        <w:jc w:val="both"/>
        <w:rPr>
          <w:rFonts w:ascii="Times New Roman" w:eastAsia="Calibri" w:hAnsi="Times New Roman"/>
          <w:iCs/>
          <w:noProof/>
          <w:lang w:val="id-ID"/>
        </w:rPr>
      </w:pPr>
      <w:r>
        <w:rPr>
          <w:rFonts w:ascii="Times New Roman" w:eastAsia="Calibri" w:hAnsi="Times New Roman"/>
          <w:iCs/>
          <w:noProof/>
          <w:lang w:val="en-US"/>
        </w:rPr>
        <w:t xml:space="preserve">Asas ini dijelaskan dengan memberikan contoh kasus untuk menjelaskan secara operasional berlakunya asas. </w:t>
      </w:r>
      <w:r w:rsidR="00A16ABB">
        <w:rPr>
          <w:rFonts w:ascii="Times New Roman" w:eastAsia="Calibri" w:hAnsi="Times New Roman"/>
          <w:iCs/>
          <w:noProof/>
          <w:lang w:val="en-US"/>
        </w:rPr>
        <w:t>Menurut teori ini hukum yang dapat diterapkan adalah hukum dimana kontrak dibuat.</w:t>
      </w:r>
      <w:r w:rsidR="009B6F8E" w:rsidRPr="00C741A2">
        <w:rPr>
          <w:rFonts w:ascii="Times New Roman" w:eastAsia="Calibri" w:hAnsi="Times New Roman"/>
          <w:iCs/>
          <w:noProof/>
          <w:lang w:val="id-ID"/>
        </w:rPr>
        <w:t xml:space="preserve"> </w:t>
      </w:r>
    </w:p>
    <w:p w14:paraId="032B3ED5" w14:textId="77777777" w:rsidR="00BA5844" w:rsidRPr="00C741A2" w:rsidRDefault="009B6F8E" w:rsidP="009B6F8E">
      <w:pPr>
        <w:numPr>
          <w:ilvl w:val="0"/>
          <w:numId w:val="5"/>
        </w:numPr>
        <w:jc w:val="both"/>
        <w:rPr>
          <w:rFonts w:ascii="Times New Roman" w:eastAsia="Calibri" w:hAnsi="Times New Roman"/>
          <w:iCs/>
          <w:noProof/>
          <w:lang w:val="id-ID"/>
        </w:rPr>
      </w:pPr>
      <w:r w:rsidRPr="00C741A2">
        <w:rPr>
          <w:rFonts w:ascii="Times New Roman" w:eastAsia="Calibri" w:hAnsi="Times New Roman"/>
          <w:b/>
          <w:bCs/>
          <w:iCs/>
          <w:noProof/>
          <w:lang w:val="id-ID"/>
        </w:rPr>
        <w:t xml:space="preserve"> </w:t>
      </w:r>
      <w:r w:rsidRPr="00C741A2">
        <w:rPr>
          <w:rFonts w:ascii="Times New Roman" w:eastAsia="Calibri" w:hAnsi="Times New Roman"/>
          <w:bCs/>
          <w:i/>
          <w:iCs/>
          <w:noProof/>
          <w:lang w:val="id-ID"/>
        </w:rPr>
        <w:t>Lex Loci Solutions</w:t>
      </w:r>
      <w:r w:rsidR="00BA5844" w:rsidRPr="00C741A2">
        <w:rPr>
          <w:rFonts w:ascii="Times New Roman" w:eastAsia="Calibri" w:hAnsi="Times New Roman"/>
          <w:iCs/>
          <w:noProof/>
          <w:lang w:val="id-ID"/>
        </w:rPr>
        <w:t xml:space="preserve">. </w:t>
      </w:r>
    </w:p>
    <w:p w14:paraId="2D161160" w14:textId="6690FF32" w:rsidR="009B6F8E" w:rsidRPr="00C741A2" w:rsidRDefault="00FD5DFD" w:rsidP="00BA5844">
      <w:pPr>
        <w:ind w:left="720"/>
        <w:jc w:val="both"/>
        <w:rPr>
          <w:rFonts w:ascii="Times New Roman" w:eastAsia="Calibri" w:hAnsi="Times New Roman"/>
          <w:iCs/>
          <w:noProof/>
          <w:lang w:val="id-ID"/>
        </w:rPr>
      </w:pPr>
      <w:r>
        <w:rPr>
          <w:rFonts w:ascii="Times New Roman" w:eastAsia="Calibri" w:hAnsi="Times New Roman"/>
          <w:iCs/>
          <w:noProof/>
          <w:lang w:val="en-US"/>
        </w:rPr>
        <w:lastRenderedPageBreak/>
        <w:t xml:space="preserve">Asas ini juga pelaksana program sampaikan kepada masyarakat dengan jalan memberikan ilustrasi kasus. </w:t>
      </w:r>
      <w:r w:rsidR="009B6F8E" w:rsidRPr="00C741A2">
        <w:rPr>
          <w:rFonts w:ascii="Times New Roman" w:eastAsia="Calibri" w:hAnsi="Times New Roman"/>
          <w:iCs/>
          <w:noProof/>
          <w:lang w:val="id-ID"/>
        </w:rPr>
        <w:t xml:space="preserve">Menurut teori ini hukum </w:t>
      </w:r>
      <w:r>
        <w:rPr>
          <w:rFonts w:ascii="Times New Roman" w:eastAsia="Calibri" w:hAnsi="Times New Roman"/>
          <w:iCs/>
          <w:noProof/>
          <w:lang w:val="en-US"/>
        </w:rPr>
        <w:t xml:space="preserve">yang berlaku yaitu hukum yang ada </w:t>
      </w:r>
      <w:r w:rsidR="009B6F8E" w:rsidRPr="00C741A2">
        <w:rPr>
          <w:rFonts w:ascii="Times New Roman" w:eastAsia="Calibri" w:hAnsi="Times New Roman"/>
          <w:iCs/>
          <w:noProof/>
          <w:lang w:val="id-ID"/>
        </w:rPr>
        <w:t xml:space="preserve">dari tempat dimana perjanjian dilaksanakan. </w:t>
      </w:r>
    </w:p>
    <w:p w14:paraId="42A558DC" w14:textId="77777777" w:rsidR="00BA5844" w:rsidRPr="00C741A2" w:rsidRDefault="009B6F8E" w:rsidP="00BA5844">
      <w:pPr>
        <w:numPr>
          <w:ilvl w:val="0"/>
          <w:numId w:val="5"/>
        </w:numPr>
        <w:jc w:val="both"/>
        <w:rPr>
          <w:rFonts w:ascii="Times New Roman" w:eastAsia="Calibri" w:hAnsi="Times New Roman"/>
          <w:iCs/>
          <w:noProof/>
          <w:lang w:val="id-ID"/>
        </w:rPr>
      </w:pPr>
      <w:r w:rsidRPr="00C741A2">
        <w:rPr>
          <w:rFonts w:ascii="Times New Roman" w:eastAsia="Calibri" w:hAnsi="Times New Roman"/>
          <w:bCs/>
          <w:i/>
          <w:iCs/>
          <w:noProof/>
          <w:lang w:val="id-ID"/>
        </w:rPr>
        <w:t>The proper law of the contract</w:t>
      </w:r>
      <w:r w:rsidR="00BA5844" w:rsidRPr="00C741A2">
        <w:rPr>
          <w:rFonts w:ascii="Times New Roman" w:eastAsia="Calibri" w:hAnsi="Times New Roman"/>
          <w:iCs/>
          <w:noProof/>
          <w:lang w:val="id-ID"/>
        </w:rPr>
        <w:t xml:space="preserve">. </w:t>
      </w:r>
    </w:p>
    <w:p w14:paraId="5C4EB741" w14:textId="2C6F0E84" w:rsidR="009B6F8E" w:rsidRPr="007B232F" w:rsidRDefault="005D5270" w:rsidP="00BA5844">
      <w:pPr>
        <w:ind w:left="720"/>
        <w:jc w:val="both"/>
        <w:rPr>
          <w:rFonts w:ascii="Times New Roman" w:eastAsia="Calibri" w:hAnsi="Times New Roman"/>
          <w:iCs/>
          <w:noProof/>
          <w:lang w:val="en-US"/>
        </w:rPr>
      </w:pPr>
      <w:r>
        <w:rPr>
          <w:rFonts w:ascii="Times New Roman" w:eastAsia="Calibri" w:hAnsi="Times New Roman"/>
          <w:iCs/>
          <w:noProof/>
          <w:lang w:val="id-ID"/>
        </w:rPr>
        <w:t>Penjelasan terhadap asas ini yaitu</w:t>
      </w:r>
      <w:r w:rsidR="00A16ABB">
        <w:rPr>
          <w:rFonts w:ascii="Times New Roman" w:eastAsia="Calibri" w:hAnsi="Times New Roman"/>
          <w:iCs/>
          <w:noProof/>
          <w:lang w:val="en-US"/>
        </w:rPr>
        <w:t xml:space="preserve"> pemberlakuan hukum yang tercantum dalam kontrak baik eksplisit maupun implisit. </w:t>
      </w:r>
      <w:r w:rsidR="009B6F8E" w:rsidRPr="00C741A2">
        <w:rPr>
          <w:rFonts w:ascii="Times New Roman" w:eastAsia="Calibri" w:hAnsi="Times New Roman"/>
          <w:iCs/>
          <w:noProof/>
          <w:lang w:val="id-ID"/>
        </w:rPr>
        <w:t>Apabila tidak ditegaskan,</w:t>
      </w:r>
      <w:r w:rsidR="00594ED5">
        <w:rPr>
          <w:rFonts w:ascii="Times New Roman" w:eastAsia="Calibri" w:hAnsi="Times New Roman"/>
          <w:iCs/>
          <w:noProof/>
          <w:lang w:val="id-ID"/>
        </w:rPr>
        <w:t xml:space="preserve"> </w:t>
      </w:r>
      <w:r w:rsidR="009B6F8E" w:rsidRPr="00C741A2">
        <w:rPr>
          <w:rFonts w:ascii="Times New Roman" w:eastAsia="Calibri" w:hAnsi="Times New Roman"/>
          <w:iCs/>
          <w:noProof/>
          <w:lang w:val="id-ID"/>
        </w:rPr>
        <w:t xml:space="preserve">maka harus disimpulkan oleh pengadilan dengan melihat pada </w:t>
      </w:r>
      <w:r w:rsidR="007B232F">
        <w:rPr>
          <w:rFonts w:ascii="Times New Roman" w:eastAsia="Calibri" w:hAnsi="Times New Roman"/>
          <w:iCs/>
          <w:noProof/>
          <w:lang w:val="en-US"/>
        </w:rPr>
        <w:t>substansi perjanjian</w:t>
      </w:r>
      <w:r w:rsidR="00594ED5">
        <w:rPr>
          <w:rFonts w:ascii="Times New Roman" w:eastAsia="Calibri" w:hAnsi="Times New Roman"/>
          <w:iCs/>
          <w:noProof/>
          <w:lang w:val="id-ID"/>
        </w:rPr>
        <w:t xml:space="preserve">, </w:t>
      </w:r>
      <w:r w:rsidR="007B232F">
        <w:rPr>
          <w:rFonts w:ascii="Times New Roman" w:eastAsia="Calibri" w:hAnsi="Times New Roman"/>
          <w:iCs/>
          <w:noProof/>
          <w:lang w:val="en-US"/>
        </w:rPr>
        <w:t>unsur-unsurnya serta kejadian maupun peristiwa yang menyertai.</w:t>
      </w:r>
    </w:p>
    <w:p w14:paraId="52D90F74" w14:textId="77777777" w:rsidR="00BA5844" w:rsidRPr="00C741A2" w:rsidRDefault="009B6F8E" w:rsidP="009B6F8E">
      <w:pPr>
        <w:numPr>
          <w:ilvl w:val="0"/>
          <w:numId w:val="5"/>
        </w:numPr>
        <w:jc w:val="both"/>
        <w:rPr>
          <w:rFonts w:ascii="Times New Roman" w:eastAsia="Calibri" w:hAnsi="Times New Roman"/>
          <w:iCs/>
          <w:noProof/>
          <w:lang w:val="id-ID"/>
        </w:rPr>
      </w:pPr>
      <w:r w:rsidRPr="00C741A2">
        <w:rPr>
          <w:rFonts w:ascii="Times New Roman" w:eastAsia="Calibri" w:hAnsi="Times New Roman"/>
          <w:bCs/>
          <w:i/>
          <w:iCs/>
          <w:noProof/>
          <w:lang w:val="id-ID"/>
        </w:rPr>
        <w:t>Teori The Most characteristic Connection</w:t>
      </w:r>
      <w:r w:rsidR="00BA5844" w:rsidRPr="00C741A2">
        <w:rPr>
          <w:rFonts w:ascii="Times New Roman" w:eastAsia="Calibri" w:hAnsi="Times New Roman"/>
          <w:bCs/>
          <w:iCs/>
          <w:noProof/>
          <w:lang w:val="id-ID"/>
        </w:rPr>
        <w:t xml:space="preserve">. </w:t>
      </w:r>
    </w:p>
    <w:p w14:paraId="6C32C2FC" w14:textId="7906AD20" w:rsidR="00BA5844" w:rsidRPr="00C741A2" w:rsidRDefault="007B232F" w:rsidP="00BA5844">
      <w:pPr>
        <w:ind w:left="720"/>
        <w:jc w:val="both"/>
        <w:rPr>
          <w:rFonts w:ascii="Times New Roman" w:eastAsia="Calibri" w:hAnsi="Times New Roman"/>
          <w:iCs/>
          <w:noProof/>
          <w:lang w:val="id-ID"/>
        </w:rPr>
      </w:pPr>
      <w:r>
        <w:rPr>
          <w:rFonts w:ascii="Times New Roman" w:eastAsia="Calibri" w:hAnsi="Times New Roman"/>
          <w:iCs/>
          <w:noProof/>
          <w:lang w:val="en-US"/>
        </w:rPr>
        <w:t>Asas ini dijelaskan dengen memberikan gambaran pihak mana yang melakukan prestasi paling karakteristik dengan substansi perjanjian yang dibuat.</w:t>
      </w:r>
      <w:r w:rsidR="00BA5844" w:rsidRPr="00C741A2">
        <w:rPr>
          <w:rFonts w:ascii="Times New Roman" w:eastAsia="Calibri" w:hAnsi="Times New Roman"/>
          <w:iCs/>
          <w:noProof/>
          <w:lang w:val="id-ID"/>
        </w:rPr>
        <w:t xml:space="preserve"> </w:t>
      </w:r>
    </w:p>
    <w:p w14:paraId="726F2253" w14:textId="3DFB5365" w:rsidR="007D02B3" w:rsidRPr="00C741A2" w:rsidRDefault="009B6F8E" w:rsidP="007D02B3">
      <w:pPr>
        <w:ind w:firstLine="720"/>
        <w:jc w:val="both"/>
        <w:rPr>
          <w:rFonts w:ascii="Times New Roman" w:eastAsia="Calibri" w:hAnsi="Times New Roman"/>
          <w:noProof/>
          <w:lang w:val="id-ID"/>
        </w:rPr>
      </w:pPr>
      <w:r w:rsidRPr="00C741A2">
        <w:rPr>
          <w:rFonts w:ascii="Times New Roman" w:eastAsia="Calibri" w:hAnsi="Times New Roman"/>
          <w:noProof/>
          <w:lang w:val="id-ID"/>
        </w:rPr>
        <w:t>Selain dari aspek perdata materi as</w:t>
      </w:r>
      <w:r w:rsidR="00BA5844" w:rsidRPr="00C741A2">
        <w:rPr>
          <w:rFonts w:ascii="Times New Roman" w:eastAsia="Calibri" w:hAnsi="Times New Roman"/>
          <w:noProof/>
          <w:lang w:val="id-ID"/>
        </w:rPr>
        <w:t>p</w:t>
      </w:r>
      <w:r w:rsidRPr="00C741A2">
        <w:rPr>
          <w:rFonts w:ascii="Times New Roman" w:eastAsia="Calibri" w:hAnsi="Times New Roman"/>
          <w:noProof/>
          <w:lang w:val="id-ID"/>
        </w:rPr>
        <w:t xml:space="preserve">ek transnasional juga diberikat terkait aspek pidana dengan menjelaskan </w:t>
      </w:r>
      <w:r w:rsidR="007B232F">
        <w:rPr>
          <w:rFonts w:ascii="Times New Roman" w:eastAsia="Calibri" w:hAnsi="Times New Roman"/>
          <w:noProof/>
          <w:lang w:val="en-US"/>
        </w:rPr>
        <w:t>bahasan terkait yurisdiksi negara.</w:t>
      </w:r>
      <w:r w:rsidRPr="00C741A2">
        <w:rPr>
          <w:rFonts w:ascii="Times New Roman" w:eastAsia="Calibri" w:hAnsi="Times New Roman"/>
          <w:noProof/>
          <w:lang w:val="id-ID"/>
        </w:rPr>
        <w:t xml:space="preserve"> </w:t>
      </w:r>
      <w:r w:rsidR="007B232F">
        <w:rPr>
          <w:rFonts w:ascii="Times New Roman" w:eastAsia="Calibri" w:hAnsi="Times New Roman"/>
          <w:noProof/>
          <w:lang w:val="en-US"/>
        </w:rPr>
        <w:t>Yurisdiksi negara merupakan kekuasaan maupun kewenang negara untuk menetapkan dan memaksakan</w:t>
      </w:r>
      <w:r w:rsidRPr="00C741A2">
        <w:rPr>
          <w:rFonts w:ascii="Times New Roman" w:eastAsia="Calibri" w:hAnsi="Times New Roman"/>
          <w:noProof/>
          <w:lang w:val="id-ID"/>
        </w:rPr>
        <w:t xml:space="preserve"> (</w:t>
      </w:r>
      <w:r w:rsidR="00BA5844" w:rsidRPr="00C741A2">
        <w:rPr>
          <w:rFonts w:ascii="Times New Roman" w:eastAsia="Calibri" w:hAnsi="Times New Roman"/>
          <w:i/>
          <w:noProof/>
          <w:lang w:val="id-ID"/>
        </w:rPr>
        <w:t>t</w:t>
      </w:r>
      <w:r w:rsidRPr="00C741A2">
        <w:rPr>
          <w:rFonts w:ascii="Times New Roman" w:eastAsia="Calibri" w:hAnsi="Times New Roman"/>
          <w:i/>
          <w:noProof/>
          <w:lang w:val="id-ID"/>
        </w:rPr>
        <w:t>o declaire dan enforce</w:t>
      </w:r>
      <w:r w:rsidRPr="00C741A2">
        <w:rPr>
          <w:rFonts w:ascii="Times New Roman" w:eastAsia="Calibri" w:hAnsi="Times New Roman"/>
          <w:noProof/>
          <w:lang w:val="id-ID"/>
        </w:rPr>
        <w:t>)</w:t>
      </w:r>
      <w:r w:rsidR="007B232F">
        <w:rPr>
          <w:rFonts w:ascii="Times New Roman" w:eastAsia="Calibri" w:hAnsi="Times New Roman"/>
          <w:noProof/>
          <w:lang w:val="en-US"/>
        </w:rPr>
        <w:t xml:space="preserve"> keberlakuan hukum yang dibuatnya</w:t>
      </w:r>
      <w:r w:rsidRPr="00C741A2">
        <w:rPr>
          <w:rFonts w:ascii="Times New Roman" w:eastAsia="Calibri" w:hAnsi="Times New Roman"/>
          <w:noProof/>
          <w:lang w:val="id-ID"/>
        </w:rPr>
        <w:t xml:space="preserve">. </w:t>
      </w:r>
      <w:r w:rsidR="007B232F">
        <w:rPr>
          <w:rFonts w:ascii="Times New Roman" w:eastAsia="Calibri" w:hAnsi="Times New Roman"/>
          <w:noProof/>
          <w:lang w:val="en-US"/>
        </w:rPr>
        <w:t>Yurisdiksi dapat diterapkan bagi subjek hukum yang seringkali disebut sebagai jurisdiction in personal</w:t>
      </w:r>
      <w:r w:rsidR="00CE5CD6" w:rsidRPr="00C741A2">
        <w:rPr>
          <w:rFonts w:ascii="Times New Roman" w:eastAsia="Calibri" w:hAnsi="Times New Roman"/>
          <w:noProof/>
          <w:lang w:val="id-ID"/>
        </w:rPr>
        <w:t xml:space="preserve">. </w:t>
      </w:r>
      <w:r w:rsidR="007B232F">
        <w:rPr>
          <w:rFonts w:ascii="Times New Roman" w:eastAsia="Calibri" w:hAnsi="Times New Roman"/>
          <w:noProof/>
          <w:lang w:val="en-US"/>
        </w:rPr>
        <w:t>Penjelasan yang diberikan lebih kepada kaitan kewarganegaraan dan yurisdiksi yang dimiliki oleh negara terhadap sebuah peristiwa hukum</w:t>
      </w:r>
      <w:r w:rsidR="00CE5CD6" w:rsidRPr="00C741A2">
        <w:rPr>
          <w:rFonts w:ascii="Times New Roman" w:eastAsia="Calibri" w:hAnsi="Times New Roman"/>
          <w:noProof/>
          <w:lang w:val="id-ID"/>
        </w:rPr>
        <w:t xml:space="preserve"> (</w:t>
      </w:r>
      <w:r w:rsidR="00CE5CD6" w:rsidRPr="00C741A2">
        <w:rPr>
          <w:rFonts w:ascii="Times New Roman" w:eastAsia="Calibri" w:hAnsi="Times New Roman"/>
          <w:i/>
          <w:iCs/>
          <w:noProof/>
          <w:lang w:val="id-ID"/>
        </w:rPr>
        <w:t>active and passive nationality</w:t>
      </w:r>
      <w:r w:rsidR="00CE5CD6" w:rsidRPr="00C741A2">
        <w:rPr>
          <w:rFonts w:ascii="Times New Roman" w:eastAsia="Calibri" w:hAnsi="Times New Roman"/>
          <w:noProof/>
          <w:lang w:val="id-ID"/>
        </w:rPr>
        <w:t>)</w:t>
      </w:r>
      <w:r w:rsidR="00E66ACE">
        <w:rPr>
          <w:rFonts w:ascii="Times New Roman" w:eastAsia="Calibri" w:hAnsi="Times New Roman"/>
          <w:noProof/>
          <w:lang w:val="en-US"/>
        </w:rPr>
        <w:t xml:space="preserve"> (Sefriani, 2018)</w:t>
      </w:r>
      <w:r w:rsidR="00CE5CD6" w:rsidRPr="00C741A2">
        <w:rPr>
          <w:rFonts w:ascii="Times New Roman" w:eastAsia="Calibri" w:hAnsi="Times New Roman"/>
          <w:noProof/>
          <w:lang w:val="id-ID"/>
        </w:rPr>
        <w:t xml:space="preserve">. </w:t>
      </w:r>
      <w:r w:rsidR="00BA5844" w:rsidRPr="00C741A2">
        <w:rPr>
          <w:rFonts w:ascii="Times New Roman" w:eastAsia="Calibri" w:hAnsi="Times New Roman"/>
          <w:noProof/>
          <w:lang w:val="id-ID"/>
        </w:rPr>
        <w:t>Negara memiliki y</w:t>
      </w:r>
      <w:r w:rsidRPr="00C741A2">
        <w:rPr>
          <w:rFonts w:ascii="Times New Roman" w:eastAsia="Calibri" w:hAnsi="Times New Roman"/>
          <w:noProof/>
          <w:lang w:val="id-ID"/>
        </w:rPr>
        <w:t>urisdiks</w:t>
      </w:r>
      <w:r w:rsidR="00BA5844" w:rsidRPr="00C741A2">
        <w:rPr>
          <w:rFonts w:ascii="Times New Roman" w:eastAsia="Calibri" w:hAnsi="Times New Roman"/>
          <w:noProof/>
          <w:lang w:val="id-ID"/>
        </w:rPr>
        <w:t>i baik di dalam maupun di luar w</w:t>
      </w:r>
      <w:r w:rsidRPr="00C741A2">
        <w:rPr>
          <w:rFonts w:ascii="Times New Roman" w:eastAsia="Calibri" w:hAnsi="Times New Roman"/>
          <w:noProof/>
          <w:lang w:val="id-ID"/>
        </w:rPr>
        <w:t xml:space="preserve">ilayah. </w:t>
      </w:r>
      <w:r w:rsidR="00CE5CD6" w:rsidRPr="00C741A2">
        <w:rPr>
          <w:rFonts w:ascii="Times New Roman" w:eastAsia="Calibri" w:hAnsi="Times New Roman"/>
          <w:noProof/>
          <w:lang w:val="id-ID"/>
        </w:rPr>
        <w:t xml:space="preserve">Hal ini yang disebut </w:t>
      </w:r>
      <w:r w:rsidR="00594ED5">
        <w:rPr>
          <w:rFonts w:ascii="Times New Roman" w:eastAsia="Calibri" w:hAnsi="Times New Roman"/>
          <w:noProof/>
          <w:lang w:val="id-ID"/>
        </w:rPr>
        <w:t>yurisdiksi territorial yaitu bahwa</w:t>
      </w:r>
      <w:r w:rsidRPr="00C741A2">
        <w:rPr>
          <w:rFonts w:ascii="Times New Roman" w:eastAsia="Calibri" w:hAnsi="Times New Roman"/>
          <w:noProof/>
          <w:lang w:val="id-ID"/>
        </w:rPr>
        <w:t xml:space="preserve"> setiap yang melakukan kejahatan di wilayahnya dapat ditind</w:t>
      </w:r>
      <w:r w:rsidR="00594ED5">
        <w:rPr>
          <w:rFonts w:ascii="Times New Roman" w:eastAsia="Calibri" w:hAnsi="Times New Roman"/>
          <w:noProof/>
          <w:lang w:val="id-ID"/>
        </w:rPr>
        <w:t>ak kecuali perwakilan diplomatik. S</w:t>
      </w:r>
      <w:r w:rsidRPr="00C741A2">
        <w:rPr>
          <w:rFonts w:ascii="Times New Roman" w:eastAsia="Calibri" w:hAnsi="Times New Roman"/>
          <w:noProof/>
          <w:lang w:val="id-ID"/>
        </w:rPr>
        <w:t xml:space="preserve">edangkan </w:t>
      </w:r>
      <w:r w:rsidR="00BA5844" w:rsidRPr="00C741A2">
        <w:rPr>
          <w:rFonts w:ascii="Times New Roman" w:eastAsia="Calibri" w:hAnsi="Times New Roman"/>
          <w:noProof/>
          <w:lang w:val="id-ID"/>
        </w:rPr>
        <w:t>y</w:t>
      </w:r>
      <w:r w:rsidRPr="00C741A2">
        <w:rPr>
          <w:rFonts w:ascii="Times New Roman" w:eastAsia="Calibri" w:hAnsi="Times New Roman"/>
          <w:noProof/>
          <w:lang w:val="id-ID"/>
        </w:rPr>
        <w:t>urisdiksi ekstra territorial</w:t>
      </w:r>
      <w:r w:rsidR="00BA5844" w:rsidRPr="00C741A2">
        <w:rPr>
          <w:rFonts w:ascii="Times New Roman" w:eastAsia="Calibri" w:hAnsi="Times New Roman"/>
          <w:noProof/>
          <w:lang w:val="id-ID"/>
        </w:rPr>
        <w:t xml:space="preserve"> </w:t>
      </w:r>
      <w:r w:rsidR="00594ED5">
        <w:rPr>
          <w:rFonts w:ascii="Times New Roman" w:eastAsia="Calibri" w:hAnsi="Times New Roman"/>
          <w:noProof/>
          <w:lang w:val="id-ID"/>
        </w:rPr>
        <w:t xml:space="preserve">menekankan bahwa </w:t>
      </w:r>
      <w:r w:rsidR="00BA5844" w:rsidRPr="00C741A2">
        <w:rPr>
          <w:rFonts w:ascii="Times New Roman" w:eastAsia="Calibri" w:hAnsi="Times New Roman"/>
          <w:noProof/>
          <w:lang w:val="id-ID"/>
        </w:rPr>
        <w:t xml:space="preserve">Negara dapat menindak warga negaranya meskipun berada di luar negeri atas alasan </w:t>
      </w:r>
      <w:r w:rsidR="00CE5CD6" w:rsidRPr="00C741A2">
        <w:rPr>
          <w:rFonts w:ascii="Times New Roman" w:eastAsia="Calibri" w:hAnsi="Times New Roman"/>
          <w:noProof/>
          <w:lang w:val="id-ID"/>
        </w:rPr>
        <w:t xml:space="preserve">prinsip nasionalitas atau kewarganegaraan. </w:t>
      </w:r>
    </w:p>
    <w:p w14:paraId="2C84AFD5" w14:textId="1EC3E5ED" w:rsidR="007D02B3" w:rsidRPr="006A0B83" w:rsidRDefault="00594ED5" w:rsidP="007D02B3">
      <w:pPr>
        <w:ind w:firstLine="720"/>
        <w:jc w:val="both"/>
        <w:rPr>
          <w:rFonts w:ascii="Times New Roman" w:eastAsia="Calibri" w:hAnsi="Times New Roman"/>
          <w:noProof/>
          <w:lang w:val="en-US"/>
        </w:rPr>
      </w:pPr>
      <w:r>
        <w:rPr>
          <w:rFonts w:ascii="Times New Roman" w:eastAsia="Calibri" w:hAnsi="Times New Roman"/>
          <w:noProof/>
          <w:lang w:val="id-ID"/>
        </w:rPr>
        <w:t>Selain itu, dalam bentuk</w:t>
      </w:r>
      <w:r w:rsidR="007D02B3" w:rsidRPr="00C741A2">
        <w:rPr>
          <w:rFonts w:ascii="Times New Roman" w:eastAsia="Calibri" w:hAnsi="Times New Roman"/>
          <w:noProof/>
          <w:lang w:val="id-ID"/>
        </w:rPr>
        <w:t xml:space="preserve"> teknis operasionalnya </w:t>
      </w:r>
      <w:r w:rsidR="007B232F">
        <w:rPr>
          <w:rFonts w:ascii="Times New Roman" w:eastAsia="Calibri" w:hAnsi="Times New Roman"/>
          <w:noProof/>
          <w:lang w:val="en-US"/>
        </w:rPr>
        <w:t>pelaksana program</w:t>
      </w:r>
      <w:r w:rsidR="007D02B3" w:rsidRPr="00C741A2">
        <w:rPr>
          <w:rFonts w:ascii="Times New Roman" w:eastAsia="Calibri" w:hAnsi="Times New Roman"/>
          <w:noProof/>
          <w:lang w:val="id-ID"/>
        </w:rPr>
        <w:t xml:space="preserve"> juga menjelaskan beberapa hal terkait berkaitan dengan </w:t>
      </w:r>
      <w:r w:rsidR="007D02B3" w:rsidRPr="00C741A2">
        <w:rPr>
          <w:rFonts w:ascii="Times New Roman" w:eastAsia="Calibri" w:hAnsi="Times New Roman"/>
          <w:i/>
          <w:noProof/>
          <w:lang w:val="id-ID"/>
        </w:rPr>
        <w:t>Mutual Legal Assistance (MLA)</w:t>
      </w:r>
      <w:r w:rsidR="007D02B3" w:rsidRPr="00C741A2">
        <w:rPr>
          <w:rFonts w:ascii="Times New Roman" w:eastAsia="Calibri" w:hAnsi="Times New Roman"/>
          <w:noProof/>
          <w:lang w:val="id-ID"/>
        </w:rPr>
        <w:t xml:space="preserve">. </w:t>
      </w:r>
      <w:r w:rsidR="007B232F">
        <w:rPr>
          <w:rFonts w:ascii="Times New Roman" w:hAnsi="Times New Roman"/>
          <w:iCs/>
          <w:noProof/>
          <w:lang w:val="en-US"/>
        </w:rPr>
        <w:t xml:space="preserve">Penjelasan ini diberikan untuk memberikan pemahaman landasan operasional mengapa meskipun kejahatan dilakukan di luar negara namun sebuah negara tetap dapat melakukan penindakan terhadap kejahatan yang dilakukan oleh warga negaranya. Beberapa uraian kejahatan yang dijadikan contoh adalah </w:t>
      </w:r>
      <w:r w:rsidR="00E66ACE">
        <w:rPr>
          <w:rFonts w:ascii="Times New Roman" w:hAnsi="Times New Roman"/>
          <w:iCs/>
          <w:noProof/>
          <w:lang w:val="en-US"/>
        </w:rPr>
        <w:t xml:space="preserve">narkotika, pencucian uang, perdagangan orang hingga bentuk kejahatan lain yang sama-sama dianggap negara yang bekerjasama sebuah kejahatan yang merupakan penerapan asas </w:t>
      </w:r>
      <w:r w:rsidR="00E66ACE" w:rsidRPr="00E66ACE">
        <w:rPr>
          <w:rFonts w:ascii="Times New Roman" w:hAnsi="Times New Roman"/>
          <w:i/>
          <w:noProof/>
          <w:lang w:val="en-US"/>
        </w:rPr>
        <w:t>double criminality</w:t>
      </w:r>
      <w:r w:rsidR="007D02B3" w:rsidRPr="00C741A2">
        <w:rPr>
          <w:rFonts w:ascii="Times New Roman" w:hAnsi="Times New Roman"/>
          <w:noProof/>
          <w:lang w:val="id-ID"/>
        </w:rPr>
        <w:t xml:space="preserve"> (Sukardi, 2012).</w:t>
      </w:r>
      <w:r w:rsidR="006A0B83">
        <w:rPr>
          <w:rFonts w:ascii="Times New Roman" w:hAnsi="Times New Roman"/>
          <w:noProof/>
          <w:lang w:val="en-US"/>
        </w:rPr>
        <w:t xml:space="preserve"> Penjelasan ini penting agar masyarakat mengetahui bagaimana hukum dapat bekerja meski kejahatan terjadi lintas batas negara.</w:t>
      </w:r>
    </w:p>
    <w:p w14:paraId="17060FE7" w14:textId="77777777" w:rsidR="003F2D44" w:rsidRPr="00C741A2" w:rsidRDefault="003F2D44" w:rsidP="00BE05BC">
      <w:pPr>
        <w:tabs>
          <w:tab w:val="left" w:pos="7121"/>
        </w:tabs>
        <w:jc w:val="both"/>
        <w:rPr>
          <w:rFonts w:ascii="Times New Roman" w:eastAsia="Calibri" w:hAnsi="Times New Roman"/>
          <w:noProof/>
          <w:lang w:val="id-ID"/>
        </w:rPr>
      </w:pPr>
    </w:p>
    <w:p w14:paraId="5E9CC97D" w14:textId="77777777" w:rsidR="00BE05BC" w:rsidRPr="00C741A2" w:rsidRDefault="00BE05BC" w:rsidP="00BE05BC">
      <w:pPr>
        <w:tabs>
          <w:tab w:val="left" w:pos="7121"/>
        </w:tabs>
        <w:jc w:val="both"/>
        <w:rPr>
          <w:rFonts w:ascii="Times New Roman" w:eastAsia="Calibri" w:hAnsi="Times New Roman"/>
          <w:noProof/>
          <w:lang w:val="id-ID"/>
        </w:rPr>
      </w:pPr>
      <w:r w:rsidRPr="00C741A2">
        <w:rPr>
          <w:rFonts w:ascii="Times New Roman" w:eastAsia="Calibri" w:hAnsi="Times New Roman"/>
          <w:noProof/>
          <w:lang w:val="id-ID"/>
        </w:rPr>
        <w:t xml:space="preserve">                          </w:t>
      </w:r>
      <w:r w:rsidR="004D7A83">
        <w:rPr>
          <w:rFonts w:ascii="Times New Roman" w:eastAsia="Calibri" w:hAnsi="Times New Roman"/>
          <w:noProof/>
          <w:lang w:val="id-ID"/>
        </w:rPr>
        <w:pict w14:anchorId="3E37ABEC">
          <v:shape id="Picture 4" o:spid="_x0000_i1026" type="#_x0000_t75" style="width:299.25pt;height:224.25pt;visibility:visible">
            <v:imagedata r:id="rId12" o:title=""/>
          </v:shape>
        </w:pict>
      </w:r>
    </w:p>
    <w:p w14:paraId="26F871BE" w14:textId="77777777" w:rsidR="00BE05BC" w:rsidRPr="00C741A2" w:rsidRDefault="00BE05BC" w:rsidP="00BE05BC">
      <w:pPr>
        <w:tabs>
          <w:tab w:val="left" w:pos="7121"/>
        </w:tabs>
        <w:jc w:val="center"/>
        <w:rPr>
          <w:rFonts w:ascii="Times New Roman" w:eastAsia="Calibri" w:hAnsi="Times New Roman"/>
          <w:noProof/>
          <w:lang w:val="id-ID"/>
        </w:rPr>
      </w:pPr>
      <w:r w:rsidRPr="00C741A2">
        <w:rPr>
          <w:rFonts w:ascii="Times New Roman" w:eastAsia="Calibri" w:hAnsi="Times New Roman"/>
          <w:noProof/>
          <w:lang w:val="id-ID"/>
        </w:rPr>
        <w:t>G</w:t>
      </w:r>
      <w:r w:rsidR="003528D4" w:rsidRPr="00C741A2">
        <w:rPr>
          <w:rFonts w:ascii="Times New Roman" w:eastAsia="Calibri" w:hAnsi="Times New Roman"/>
          <w:noProof/>
          <w:lang w:val="id-ID"/>
        </w:rPr>
        <w:t>ambar 2.</w:t>
      </w:r>
      <w:r w:rsidR="00CE5CD6" w:rsidRPr="00C741A2">
        <w:rPr>
          <w:rFonts w:ascii="Times New Roman" w:eastAsia="Calibri" w:hAnsi="Times New Roman"/>
          <w:noProof/>
          <w:lang w:val="id-ID"/>
        </w:rPr>
        <w:t xml:space="preserve"> Penyampaian Materi ole</w:t>
      </w:r>
      <w:r w:rsidRPr="00C741A2">
        <w:rPr>
          <w:rFonts w:ascii="Times New Roman" w:eastAsia="Calibri" w:hAnsi="Times New Roman"/>
          <w:noProof/>
          <w:lang w:val="id-ID"/>
        </w:rPr>
        <w:t>h Tim Pengabdi</w:t>
      </w:r>
    </w:p>
    <w:p w14:paraId="7EB050C2" w14:textId="77777777" w:rsidR="00BE05BC" w:rsidRPr="00C741A2" w:rsidRDefault="00BE05BC" w:rsidP="00CE5CD6">
      <w:pPr>
        <w:jc w:val="both"/>
        <w:rPr>
          <w:rFonts w:ascii="TimesNewRomanPS" w:eastAsia="Times New Roman" w:hAnsi="TimesNewRomanPS"/>
          <w:b/>
          <w:bCs/>
          <w:noProof/>
          <w:lang w:val="id-ID"/>
        </w:rPr>
      </w:pPr>
      <w:r w:rsidRPr="00C741A2">
        <w:rPr>
          <w:rFonts w:ascii="TimesNewRomanPS" w:eastAsia="Times New Roman" w:hAnsi="TimesNewRomanPS"/>
          <w:b/>
          <w:bCs/>
          <w:noProof/>
          <w:lang w:val="id-ID"/>
        </w:rPr>
        <w:lastRenderedPageBreak/>
        <w:t xml:space="preserve">Proses Tanya Jawab oleh Peserta </w:t>
      </w:r>
    </w:p>
    <w:p w14:paraId="4D172347" w14:textId="77777777" w:rsidR="00D27B0D" w:rsidRPr="00C741A2" w:rsidRDefault="00BE05BC" w:rsidP="00CE5CD6">
      <w:pPr>
        <w:jc w:val="both"/>
        <w:rPr>
          <w:rFonts w:ascii="TimesNewRomanPS" w:eastAsia="Times New Roman" w:hAnsi="TimesNewRomanPS"/>
          <w:noProof/>
          <w:sz w:val="22"/>
          <w:szCs w:val="22"/>
          <w:lang w:val="id-ID"/>
        </w:rPr>
      </w:pPr>
      <w:r w:rsidRPr="00C741A2">
        <w:rPr>
          <w:rFonts w:ascii="TimesNewRomanPSMT" w:eastAsia="Times New Roman" w:hAnsi="TimesNewRomanPSMT"/>
          <w:noProof/>
          <w:lang w:val="id-ID"/>
        </w:rPr>
        <w:t>P</w:t>
      </w:r>
      <w:r w:rsidR="007D02B3" w:rsidRPr="00C741A2">
        <w:rPr>
          <w:rFonts w:ascii="TimesNewRomanPSMT" w:eastAsia="Times New Roman" w:hAnsi="TimesNewRomanPSMT"/>
          <w:noProof/>
          <w:lang w:val="id-ID"/>
        </w:rPr>
        <w:t>roses tanya jawab dan diskusi di</w:t>
      </w:r>
      <w:r w:rsidRPr="00C741A2">
        <w:rPr>
          <w:rFonts w:ascii="TimesNewRomanPSMT" w:eastAsia="Times New Roman" w:hAnsi="TimesNewRomanPSMT"/>
          <w:noProof/>
          <w:lang w:val="id-ID"/>
        </w:rPr>
        <w:t>lakukan setelah penyampaian materi. Peserta diberikan kesempatan untuk bertanya terka</w:t>
      </w:r>
      <w:r w:rsidR="00594ED5">
        <w:rPr>
          <w:rFonts w:ascii="TimesNewRomanPSMT" w:eastAsia="Times New Roman" w:hAnsi="TimesNewRomanPSMT"/>
          <w:noProof/>
          <w:lang w:val="id-ID"/>
        </w:rPr>
        <w:t>it materi-materi yang tel</w:t>
      </w:r>
      <w:r w:rsidRPr="00C741A2">
        <w:rPr>
          <w:rFonts w:ascii="TimesNewRomanPSMT" w:eastAsia="Times New Roman" w:hAnsi="TimesNewRomanPSMT"/>
          <w:noProof/>
          <w:lang w:val="id-ID"/>
        </w:rPr>
        <w:t>ah disampaikan dalam proses ini peserta aktif dan antusias dalam menyampaikan pertanyaan-pertanyaan.</w:t>
      </w:r>
      <w:r w:rsidR="00D27B0D" w:rsidRPr="00C741A2">
        <w:rPr>
          <w:rFonts w:ascii="TimesNewRomanPS" w:eastAsia="Times New Roman" w:hAnsi="TimesNewRomanPS"/>
          <w:noProof/>
          <w:sz w:val="22"/>
          <w:szCs w:val="22"/>
          <w:lang w:val="id-ID"/>
        </w:rPr>
        <w:t xml:space="preserve"> </w:t>
      </w:r>
    </w:p>
    <w:p w14:paraId="0BB13DED" w14:textId="77777777" w:rsidR="00682E19" w:rsidRPr="00C741A2" w:rsidRDefault="004D7A83" w:rsidP="00682E19">
      <w:pPr>
        <w:spacing w:before="100" w:beforeAutospacing="1" w:after="100" w:afterAutospacing="1"/>
        <w:jc w:val="center"/>
        <w:rPr>
          <w:rFonts w:ascii="Times New Roman" w:eastAsia="Times New Roman" w:hAnsi="Times New Roman"/>
          <w:noProof/>
          <w:lang w:val="id-ID"/>
        </w:rPr>
      </w:pPr>
      <w:r>
        <w:rPr>
          <w:rFonts w:ascii="Times New Roman" w:eastAsia="Times New Roman" w:hAnsi="Times New Roman"/>
          <w:noProof/>
          <w:lang w:val="id-ID"/>
        </w:rPr>
        <w:pict w14:anchorId="78CB44AA">
          <v:shape id="Picture 7" o:spid="_x0000_i1027" type="#_x0000_t75" style="width:314.25pt;height:230.25pt;visibility:visible">
            <v:imagedata r:id="rId13" o:title=""/>
          </v:shape>
        </w:pict>
      </w:r>
    </w:p>
    <w:p w14:paraId="29A16C7D" w14:textId="77777777" w:rsidR="00682E19" w:rsidRPr="00C741A2" w:rsidRDefault="003528D4" w:rsidP="00682E19">
      <w:pPr>
        <w:spacing w:before="100" w:beforeAutospacing="1" w:after="100" w:afterAutospacing="1"/>
        <w:jc w:val="center"/>
        <w:rPr>
          <w:rFonts w:ascii="TimesNewRomanPSMT" w:eastAsia="Times New Roman" w:hAnsi="TimesNewRomanPSMT"/>
          <w:bCs/>
          <w:noProof/>
          <w:lang w:val="id-ID"/>
        </w:rPr>
      </w:pPr>
      <w:r w:rsidRPr="00C741A2">
        <w:rPr>
          <w:rFonts w:ascii="TimesNewRomanPSMT" w:eastAsia="Times New Roman" w:hAnsi="TimesNewRomanPSMT"/>
          <w:bCs/>
          <w:noProof/>
          <w:lang w:val="id-ID"/>
        </w:rPr>
        <w:t>Gambar 3.</w:t>
      </w:r>
      <w:r w:rsidR="00682E19" w:rsidRPr="00C741A2">
        <w:rPr>
          <w:rFonts w:ascii="TimesNewRomanPSMT" w:eastAsia="Times New Roman" w:hAnsi="TimesNewRomanPSMT"/>
          <w:bCs/>
          <w:noProof/>
          <w:lang w:val="id-ID"/>
        </w:rPr>
        <w:t xml:space="preserve"> Pemberian hadian dari tanya Jawab</w:t>
      </w:r>
    </w:p>
    <w:p w14:paraId="30CBC483" w14:textId="77777777" w:rsidR="003F2D44" w:rsidRPr="00C741A2" w:rsidRDefault="003F2D44" w:rsidP="00CE5CD6">
      <w:pPr>
        <w:jc w:val="both"/>
        <w:rPr>
          <w:rFonts w:ascii="TimesNewRomanPSMT" w:eastAsia="Times New Roman" w:hAnsi="TimesNewRomanPSMT"/>
          <w:b/>
          <w:bCs/>
          <w:noProof/>
          <w:lang w:val="id-ID"/>
        </w:rPr>
      </w:pPr>
    </w:p>
    <w:p w14:paraId="143EABE9" w14:textId="77777777" w:rsidR="00BE05BC" w:rsidRPr="00C741A2" w:rsidRDefault="00BE05BC" w:rsidP="00CE5CD6">
      <w:pPr>
        <w:jc w:val="both"/>
        <w:rPr>
          <w:rFonts w:ascii="TimesNewRomanPSMT" w:eastAsia="Times New Roman" w:hAnsi="TimesNewRomanPSMT"/>
          <w:b/>
          <w:bCs/>
          <w:noProof/>
          <w:lang w:val="id-ID"/>
        </w:rPr>
      </w:pPr>
      <w:r w:rsidRPr="00C741A2">
        <w:rPr>
          <w:rFonts w:ascii="TimesNewRomanPSMT" w:eastAsia="Times New Roman" w:hAnsi="TimesNewRomanPSMT"/>
          <w:b/>
          <w:bCs/>
          <w:noProof/>
          <w:lang w:val="id-ID"/>
        </w:rPr>
        <w:t>Melakukan Evaluasi</w:t>
      </w:r>
    </w:p>
    <w:p w14:paraId="4355C6B6" w14:textId="77777777" w:rsidR="00BE05BC" w:rsidRPr="00C741A2" w:rsidRDefault="00594ED5" w:rsidP="00CE5CD6">
      <w:pPr>
        <w:jc w:val="both"/>
        <w:rPr>
          <w:rFonts w:ascii="TimesNewRomanPSMT" w:eastAsia="Times New Roman" w:hAnsi="TimesNewRomanPSMT"/>
          <w:noProof/>
          <w:lang w:val="id-ID"/>
        </w:rPr>
      </w:pPr>
      <w:r>
        <w:rPr>
          <w:rFonts w:ascii="TimesNewRomanPSMT" w:eastAsia="Times New Roman" w:hAnsi="TimesNewRomanPSMT"/>
          <w:noProof/>
          <w:lang w:val="id-ID"/>
        </w:rPr>
        <w:t>Setelah</w:t>
      </w:r>
      <w:r w:rsidR="00D27B0D" w:rsidRPr="00C741A2">
        <w:rPr>
          <w:rFonts w:ascii="TimesNewRomanPSMT" w:eastAsia="Times New Roman" w:hAnsi="TimesNewRomanPSMT"/>
          <w:noProof/>
          <w:lang w:val="id-ID"/>
        </w:rPr>
        <w:t xml:space="preserve"> pelaksanaan kegiatan maka dilakukan tah</w:t>
      </w:r>
      <w:r w:rsidR="00CE5CD6" w:rsidRPr="00C741A2">
        <w:rPr>
          <w:rFonts w:ascii="TimesNewRomanPSMT" w:eastAsia="Times New Roman" w:hAnsi="TimesNewRomanPSMT"/>
          <w:noProof/>
          <w:lang w:val="id-ID"/>
        </w:rPr>
        <w:t>ap evaluasi untuk melihat keberhasilan pelaksanaan Pk</w:t>
      </w:r>
      <w:r w:rsidR="00D27B0D" w:rsidRPr="00C741A2">
        <w:rPr>
          <w:rFonts w:ascii="TimesNewRomanPSMT" w:eastAsia="Times New Roman" w:hAnsi="TimesNewRomanPSMT"/>
          <w:noProof/>
          <w:lang w:val="id-ID"/>
        </w:rPr>
        <w:t>M ini. Tahap evaluasi dilaku</w:t>
      </w:r>
      <w:r>
        <w:rPr>
          <w:rFonts w:ascii="TimesNewRomanPSMT" w:eastAsia="Times New Roman" w:hAnsi="TimesNewRomanPSMT"/>
          <w:noProof/>
          <w:lang w:val="id-ID"/>
        </w:rPr>
        <w:t>kan dengan membagikan kuisioner yang merupakan bentuk post test</w:t>
      </w:r>
      <w:r w:rsidR="00D27B0D" w:rsidRPr="00C741A2">
        <w:rPr>
          <w:rFonts w:ascii="TimesNewRomanPSMT" w:eastAsia="Times New Roman" w:hAnsi="TimesNewRomanPSMT"/>
          <w:noProof/>
          <w:lang w:val="id-ID"/>
        </w:rPr>
        <w:t xml:space="preserve"> kepada para peserta untuk melihat tingkat pengetahuan mengenai peningkatan aspek hukum transnasional di Kota Depok</w:t>
      </w:r>
      <w:r w:rsidR="00682E19" w:rsidRPr="00C741A2">
        <w:rPr>
          <w:rFonts w:ascii="TimesNewRomanPSMT" w:eastAsia="Times New Roman" w:hAnsi="TimesNewRomanPSMT"/>
          <w:noProof/>
          <w:lang w:val="id-ID"/>
        </w:rPr>
        <w:t>. M</w:t>
      </w:r>
      <w:r w:rsidR="00D27B0D" w:rsidRPr="00C741A2">
        <w:rPr>
          <w:rFonts w:ascii="TimesNewRomanPSMT" w:eastAsia="Times New Roman" w:hAnsi="TimesNewRomanPSMT"/>
          <w:noProof/>
          <w:lang w:val="id-ID"/>
        </w:rPr>
        <w:t>elalui tahap ini dapat dilihat manfaat kegiatan yang telah dilaksanakan bagi masyarakat mitra.</w:t>
      </w:r>
      <w:r w:rsidR="00682E19" w:rsidRPr="00C741A2">
        <w:rPr>
          <w:rFonts w:ascii="TimesNewRomanPSMT" w:eastAsia="Times New Roman" w:hAnsi="TimesNewRomanPSMT"/>
          <w:noProof/>
          <w:lang w:val="id-ID"/>
        </w:rPr>
        <w:t xml:space="preserve"> </w:t>
      </w:r>
      <w:r w:rsidR="00D27B0D" w:rsidRPr="00C741A2">
        <w:rPr>
          <w:rFonts w:ascii="TimesNewRomanPSMT" w:eastAsia="Times New Roman" w:hAnsi="TimesNewRomanPSMT"/>
          <w:noProof/>
          <w:lang w:val="id-ID"/>
        </w:rPr>
        <w:t>Dari hasil evaluasi terlihat peningkatan pengetahuan dari peserta dengan membandingkan jawaban yang benar sebelum dan sesudah materi disampaikan</w:t>
      </w:r>
    </w:p>
    <w:p w14:paraId="4CB50F61" w14:textId="77777777" w:rsidR="00CE5CD6" w:rsidRPr="00C741A2" w:rsidRDefault="00CE5CD6" w:rsidP="00CE5CD6">
      <w:pPr>
        <w:jc w:val="both"/>
        <w:rPr>
          <w:rFonts w:ascii="TimesNewRomanPS" w:eastAsia="Times New Roman" w:hAnsi="TimesNewRomanPS"/>
          <w:b/>
          <w:bCs/>
          <w:noProof/>
          <w:lang w:val="id-ID"/>
        </w:rPr>
      </w:pPr>
    </w:p>
    <w:p w14:paraId="591BDF38" w14:textId="77777777" w:rsidR="00D27B0D" w:rsidRPr="00C741A2" w:rsidRDefault="00D27B0D" w:rsidP="00CE5CD6">
      <w:pPr>
        <w:jc w:val="both"/>
        <w:rPr>
          <w:rFonts w:ascii="Times New Roman" w:eastAsia="Times New Roman" w:hAnsi="Times New Roman"/>
          <w:noProof/>
          <w:lang w:val="id-ID"/>
        </w:rPr>
      </w:pPr>
      <w:r w:rsidRPr="00C741A2">
        <w:rPr>
          <w:rFonts w:ascii="TimesNewRomanPS" w:eastAsia="Times New Roman" w:hAnsi="TimesNewRomanPS"/>
          <w:b/>
          <w:bCs/>
          <w:noProof/>
          <w:lang w:val="id-ID"/>
        </w:rPr>
        <w:t xml:space="preserve">Tahap Pelaporan </w:t>
      </w:r>
    </w:p>
    <w:p w14:paraId="1D4F3F2A" w14:textId="77777777" w:rsidR="003528D4" w:rsidRPr="00C741A2" w:rsidRDefault="00D27B0D" w:rsidP="00CE5CD6">
      <w:pPr>
        <w:jc w:val="both"/>
        <w:rPr>
          <w:rFonts w:ascii="TimesNewRomanPSMT" w:eastAsia="Times New Roman" w:hAnsi="TimesNewRomanPSMT"/>
          <w:noProof/>
          <w:lang w:val="id-ID"/>
        </w:rPr>
      </w:pPr>
      <w:r w:rsidRPr="00C741A2">
        <w:rPr>
          <w:rFonts w:ascii="TimesNewRomanPSMT" w:eastAsia="Times New Roman" w:hAnsi="TimesNewRomanPSMT"/>
          <w:noProof/>
          <w:lang w:val="id-ID"/>
        </w:rPr>
        <w:t xml:space="preserve">Tahap ini adalah tahap menuliskan laporan mengenai semua kegiatan secara komprehensif mulai dari tahap persiapan sampai </w:t>
      </w:r>
      <w:r w:rsidR="008C4DC1" w:rsidRPr="00C741A2">
        <w:rPr>
          <w:rFonts w:ascii="TimesNewRomanPSMT" w:eastAsia="Times New Roman" w:hAnsi="TimesNewRomanPSMT"/>
          <w:noProof/>
          <w:lang w:val="id-ID"/>
        </w:rPr>
        <w:t>tahap evaluasi. Laporan ini</w:t>
      </w:r>
      <w:r w:rsidRPr="00C741A2">
        <w:rPr>
          <w:rFonts w:ascii="TimesNewRomanPSMT" w:eastAsia="Times New Roman" w:hAnsi="TimesNewRomanPSMT"/>
          <w:noProof/>
          <w:lang w:val="id-ID"/>
        </w:rPr>
        <w:t xml:space="preserve"> dipertangungjawabkan kepada L</w:t>
      </w:r>
      <w:r w:rsidR="008C4DC1" w:rsidRPr="00C741A2">
        <w:rPr>
          <w:rFonts w:ascii="TimesNewRomanPSMT" w:eastAsia="Times New Roman" w:hAnsi="TimesNewRomanPSMT"/>
          <w:noProof/>
          <w:lang w:val="id-ID"/>
        </w:rPr>
        <w:t xml:space="preserve">embaga </w:t>
      </w:r>
      <w:r w:rsidRPr="00C741A2">
        <w:rPr>
          <w:rFonts w:ascii="TimesNewRomanPSMT" w:eastAsia="Times New Roman" w:hAnsi="TimesNewRomanPSMT"/>
          <w:noProof/>
          <w:lang w:val="id-ID"/>
        </w:rPr>
        <w:t>P</w:t>
      </w:r>
      <w:r w:rsidR="008C4DC1" w:rsidRPr="00C741A2">
        <w:rPr>
          <w:rFonts w:ascii="TimesNewRomanPSMT" w:eastAsia="Times New Roman" w:hAnsi="TimesNewRomanPSMT"/>
          <w:noProof/>
          <w:lang w:val="id-ID"/>
        </w:rPr>
        <w:t xml:space="preserve">enelitian dan </w:t>
      </w:r>
      <w:r w:rsidRPr="00C741A2">
        <w:rPr>
          <w:rFonts w:ascii="TimesNewRomanPSMT" w:eastAsia="Times New Roman" w:hAnsi="TimesNewRomanPSMT"/>
          <w:noProof/>
          <w:lang w:val="id-ID"/>
        </w:rPr>
        <w:t>P</w:t>
      </w:r>
      <w:r w:rsidR="008C4DC1" w:rsidRPr="00C741A2">
        <w:rPr>
          <w:rFonts w:ascii="TimesNewRomanPSMT" w:eastAsia="Times New Roman" w:hAnsi="TimesNewRomanPSMT"/>
          <w:noProof/>
          <w:lang w:val="id-ID"/>
        </w:rPr>
        <w:t xml:space="preserve">engabdian </w:t>
      </w:r>
      <w:r w:rsidRPr="00C741A2">
        <w:rPr>
          <w:rFonts w:ascii="TimesNewRomanPSMT" w:eastAsia="Times New Roman" w:hAnsi="TimesNewRomanPSMT"/>
          <w:noProof/>
          <w:lang w:val="id-ID"/>
        </w:rPr>
        <w:t>M</w:t>
      </w:r>
      <w:r w:rsidR="008C4DC1" w:rsidRPr="00C741A2">
        <w:rPr>
          <w:rFonts w:ascii="TimesNewRomanPSMT" w:eastAsia="Times New Roman" w:hAnsi="TimesNewRomanPSMT"/>
          <w:noProof/>
          <w:lang w:val="id-ID"/>
        </w:rPr>
        <w:t>asyarakat (LP2M) untuk</w:t>
      </w:r>
      <w:r w:rsidRPr="00C741A2">
        <w:rPr>
          <w:rFonts w:ascii="TimesNewRomanPSMT" w:eastAsia="Times New Roman" w:hAnsi="TimesNewRomanPSMT"/>
          <w:noProof/>
          <w:lang w:val="id-ID"/>
        </w:rPr>
        <w:t xml:space="preserve"> kemudian lap</w:t>
      </w:r>
      <w:r w:rsidR="008C4DC1" w:rsidRPr="00C741A2">
        <w:rPr>
          <w:rFonts w:ascii="TimesNewRomanPSMT" w:eastAsia="Times New Roman" w:hAnsi="TimesNewRomanPSMT"/>
          <w:noProof/>
          <w:lang w:val="id-ID"/>
        </w:rPr>
        <w:t>oran abdimas ini dapat disusun dalam format artikel</w:t>
      </w:r>
      <w:r w:rsidRPr="00C741A2">
        <w:rPr>
          <w:rFonts w:ascii="TimesNewRomanPSMT" w:eastAsia="Times New Roman" w:hAnsi="TimesNewRomanPSMT"/>
          <w:noProof/>
          <w:lang w:val="id-ID"/>
        </w:rPr>
        <w:t xml:space="preserve"> yang dapat dipublikasikan pada jurnal pengabdian masyarakat atau prosiding. </w:t>
      </w:r>
    </w:p>
    <w:p w14:paraId="0436DD3E" w14:textId="77777777" w:rsidR="008C4DC1" w:rsidRPr="00C741A2" w:rsidRDefault="008C4DC1" w:rsidP="00CE5CD6">
      <w:pPr>
        <w:jc w:val="both"/>
        <w:rPr>
          <w:rFonts w:ascii="Times New Roman" w:eastAsia="Times New Roman" w:hAnsi="Times New Roman"/>
          <w:noProof/>
          <w:lang w:val="id-ID"/>
        </w:rPr>
      </w:pPr>
    </w:p>
    <w:p w14:paraId="47D242BA" w14:textId="77777777" w:rsidR="00D27B0D" w:rsidRPr="00C741A2" w:rsidRDefault="00D27B0D" w:rsidP="008C4DC1">
      <w:pPr>
        <w:jc w:val="both"/>
        <w:rPr>
          <w:rFonts w:ascii="Times New Roman" w:eastAsia="Times New Roman" w:hAnsi="Times New Roman"/>
          <w:noProof/>
          <w:lang w:val="id-ID"/>
        </w:rPr>
      </w:pPr>
      <w:r w:rsidRPr="00C741A2">
        <w:rPr>
          <w:rFonts w:ascii="TimesNewRomanPS" w:eastAsia="Times New Roman" w:hAnsi="TimesNewRomanPS"/>
          <w:b/>
          <w:bCs/>
          <w:noProof/>
          <w:lang w:val="id-ID"/>
        </w:rPr>
        <w:t xml:space="preserve">3. HASIL YANG DICAPAI </w:t>
      </w:r>
    </w:p>
    <w:p w14:paraId="6856C40B" w14:textId="77777777" w:rsidR="00D27B0D" w:rsidRPr="00C741A2" w:rsidRDefault="00D27B0D" w:rsidP="008C4DC1">
      <w:pPr>
        <w:jc w:val="both"/>
        <w:rPr>
          <w:rFonts w:ascii="Times New Roman" w:eastAsia="Times New Roman" w:hAnsi="Times New Roman"/>
          <w:noProof/>
          <w:lang w:val="id-ID"/>
        </w:rPr>
      </w:pPr>
      <w:r w:rsidRPr="00C741A2">
        <w:rPr>
          <w:rFonts w:ascii="TimesNewRomanPSMT" w:eastAsia="Times New Roman" w:hAnsi="TimesNewRomanPSMT"/>
          <w:noProof/>
          <w:lang w:val="id-ID"/>
        </w:rPr>
        <w:t>Adapun hasil yang dic</w:t>
      </w:r>
      <w:r w:rsidR="008C4DC1" w:rsidRPr="00C741A2">
        <w:rPr>
          <w:rFonts w:ascii="TimesNewRomanPSMT" w:eastAsia="Times New Roman" w:hAnsi="TimesNewRomanPSMT"/>
          <w:noProof/>
          <w:lang w:val="id-ID"/>
        </w:rPr>
        <w:t>apai dari pelaksanaan kegiatan P</w:t>
      </w:r>
      <w:r w:rsidRPr="00C741A2">
        <w:rPr>
          <w:rFonts w:ascii="TimesNewRomanPSMT" w:eastAsia="Times New Roman" w:hAnsi="TimesNewRomanPSMT"/>
          <w:noProof/>
          <w:lang w:val="id-ID"/>
        </w:rPr>
        <w:t>engabdian</w:t>
      </w:r>
      <w:r w:rsidR="008C4DC1" w:rsidRPr="00C741A2">
        <w:rPr>
          <w:rFonts w:ascii="TimesNewRomanPSMT" w:eastAsia="Times New Roman" w:hAnsi="TimesNewRomanPSMT"/>
          <w:noProof/>
          <w:lang w:val="id-ID"/>
        </w:rPr>
        <w:t xml:space="preserve"> kepada M</w:t>
      </w:r>
      <w:r w:rsidRPr="00C741A2">
        <w:rPr>
          <w:rFonts w:ascii="TimesNewRomanPSMT" w:eastAsia="Times New Roman" w:hAnsi="TimesNewRomanPSMT"/>
          <w:noProof/>
          <w:lang w:val="id-ID"/>
        </w:rPr>
        <w:t>asyarakat ini adalah peningkatan pengetahuan masyarakat terkait  Aspek-Aspek Huku</w:t>
      </w:r>
      <w:r w:rsidR="008C4DC1" w:rsidRPr="00C741A2">
        <w:rPr>
          <w:rFonts w:ascii="TimesNewRomanPSMT" w:eastAsia="Times New Roman" w:hAnsi="TimesNewRomanPSMT"/>
          <w:noProof/>
          <w:lang w:val="id-ID"/>
        </w:rPr>
        <w:t>m</w:t>
      </w:r>
      <w:r w:rsidRPr="00C741A2">
        <w:rPr>
          <w:rFonts w:ascii="TimesNewRomanPSMT" w:eastAsia="Times New Roman" w:hAnsi="TimesNewRomanPSMT"/>
          <w:noProof/>
          <w:lang w:val="id-ID"/>
        </w:rPr>
        <w:t xml:space="preserve"> Transnasional</w:t>
      </w:r>
      <w:r w:rsidR="008C4DC1" w:rsidRPr="00C741A2">
        <w:rPr>
          <w:rFonts w:ascii="TimesNewRomanPSMT" w:eastAsia="Times New Roman" w:hAnsi="TimesNewRomanPSMT"/>
          <w:noProof/>
          <w:lang w:val="id-ID"/>
        </w:rPr>
        <w:t xml:space="preserve"> terutama yang bersinggungan dengan keseharian masyarakat</w:t>
      </w:r>
      <w:r w:rsidRPr="00C741A2">
        <w:rPr>
          <w:rFonts w:ascii="TimesNewRomanPSMT" w:eastAsia="Times New Roman" w:hAnsi="TimesNewRomanPSMT"/>
          <w:noProof/>
          <w:lang w:val="id-ID"/>
        </w:rPr>
        <w:t xml:space="preserve">. Para peserta yang merupkan ketua RT, RW, organisasi Pemuda serta Ibu-Ibu PKK memahami terkait  </w:t>
      </w:r>
      <w:r w:rsidR="008C4DC1" w:rsidRPr="00C741A2">
        <w:rPr>
          <w:rFonts w:ascii="TimesNewRomanPSMT" w:eastAsia="Times New Roman" w:hAnsi="TimesNewRomanPSMT"/>
          <w:noProof/>
          <w:lang w:val="id-ID"/>
        </w:rPr>
        <w:t>aspek tras</w:t>
      </w:r>
      <w:r w:rsidRPr="00C741A2">
        <w:rPr>
          <w:rFonts w:ascii="TimesNewRomanPSMT" w:eastAsia="Times New Roman" w:hAnsi="TimesNewRomanPSMT"/>
          <w:noProof/>
          <w:lang w:val="id-ID"/>
        </w:rPr>
        <w:t>nasional dari aspek perdata, tenta</w:t>
      </w:r>
      <w:r w:rsidR="008C4DC1" w:rsidRPr="00C741A2">
        <w:rPr>
          <w:rFonts w:ascii="TimesNewRomanPSMT" w:eastAsia="Times New Roman" w:hAnsi="TimesNewRomanPSMT"/>
          <w:noProof/>
          <w:lang w:val="id-ID"/>
        </w:rPr>
        <w:t>n</w:t>
      </w:r>
      <w:r w:rsidRPr="00C741A2">
        <w:rPr>
          <w:rFonts w:ascii="TimesNewRomanPSMT" w:eastAsia="Times New Roman" w:hAnsi="TimesNewRomanPSMT"/>
          <w:noProof/>
          <w:lang w:val="id-ID"/>
        </w:rPr>
        <w:t xml:space="preserve">g penyelesasian sengketa, tentang yurisdiksi negara dan asas-asas perdata </w:t>
      </w:r>
      <w:r w:rsidR="008C4DC1" w:rsidRPr="00C741A2">
        <w:rPr>
          <w:rFonts w:ascii="TimesNewRomanPSMT" w:eastAsia="Times New Roman" w:hAnsi="TimesNewRomanPSMT"/>
          <w:noProof/>
          <w:lang w:val="id-ID"/>
        </w:rPr>
        <w:t xml:space="preserve">yang bersifat </w:t>
      </w:r>
      <w:r w:rsidRPr="00C741A2">
        <w:rPr>
          <w:rFonts w:ascii="TimesNewRomanPSMT" w:eastAsia="Times New Roman" w:hAnsi="TimesNewRomanPSMT"/>
          <w:noProof/>
          <w:lang w:val="id-ID"/>
        </w:rPr>
        <w:lastRenderedPageBreak/>
        <w:t xml:space="preserve">transnasional dengan </w:t>
      </w:r>
      <w:r w:rsidR="008C4DC1" w:rsidRPr="00C741A2">
        <w:rPr>
          <w:rFonts w:ascii="TimesNewRomanPSMT" w:eastAsia="Times New Roman" w:hAnsi="TimesNewRomanPSMT"/>
          <w:noProof/>
          <w:lang w:val="id-ID"/>
        </w:rPr>
        <w:t>bertanya</w:t>
      </w:r>
      <w:r w:rsidRPr="00C741A2">
        <w:rPr>
          <w:rFonts w:ascii="TimesNewRomanPSMT" w:eastAsia="Times New Roman" w:hAnsi="TimesNewRomanPSMT"/>
          <w:noProof/>
          <w:lang w:val="id-ID"/>
        </w:rPr>
        <w:t xml:space="preserve"> beberapa kasus dan </w:t>
      </w:r>
      <w:r w:rsidR="008C4DC1" w:rsidRPr="00C741A2">
        <w:rPr>
          <w:rFonts w:ascii="TimesNewRomanPSMT" w:eastAsia="Times New Roman" w:hAnsi="TimesNewRomanPSMT"/>
          <w:noProof/>
          <w:lang w:val="id-ID"/>
        </w:rPr>
        <w:t>penyelesaianya</w:t>
      </w:r>
      <w:r w:rsidRPr="00C741A2">
        <w:rPr>
          <w:rFonts w:ascii="TimesNewRomanPSMT" w:eastAsia="Times New Roman" w:hAnsi="TimesNewRomanPSMT"/>
          <w:noProof/>
          <w:lang w:val="id-ID"/>
        </w:rPr>
        <w:t xml:space="preserve"> yang disampaikan oleh tim pengabdi. </w:t>
      </w:r>
    </w:p>
    <w:p w14:paraId="63ABB81B" w14:textId="77777777" w:rsidR="008C4DC1" w:rsidRPr="00C741A2" w:rsidRDefault="00D27B0D" w:rsidP="008C4DC1">
      <w:pPr>
        <w:ind w:firstLine="567"/>
        <w:jc w:val="both"/>
        <w:rPr>
          <w:rFonts w:ascii="TimesNewRomanPSMT" w:eastAsia="Times New Roman" w:hAnsi="TimesNewRomanPSMT"/>
          <w:noProof/>
          <w:lang w:val="id-ID"/>
        </w:rPr>
      </w:pPr>
      <w:r w:rsidRPr="00C741A2">
        <w:rPr>
          <w:rFonts w:ascii="TimesNewRomanPSMT" w:eastAsia="Times New Roman" w:hAnsi="TimesNewRomanPSMT"/>
          <w:noProof/>
          <w:lang w:val="id-ID"/>
        </w:rPr>
        <w:t>Hal ini dapat terlihat dari antusiasme peserta pada saat tanya jawab terkait proses penyelesaian apabila menunaikan ibadah haji kemud</w:t>
      </w:r>
      <w:r w:rsidR="00594ED5">
        <w:rPr>
          <w:rFonts w:ascii="TimesNewRomanPSMT" w:eastAsia="Times New Roman" w:hAnsi="TimesNewRomanPSMT"/>
          <w:noProof/>
          <w:lang w:val="id-ID"/>
        </w:rPr>
        <w:t>ian terjerat permasalahan hukum serta</w:t>
      </w:r>
      <w:r w:rsidRPr="00C741A2">
        <w:rPr>
          <w:rFonts w:ascii="TimesNewRomanPSMT" w:eastAsia="Times New Roman" w:hAnsi="TimesNewRomanPSMT"/>
          <w:noProof/>
          <w:lang w:val="id-ID"/>
        </w:rPr>
        <w:t xml:space="preserve"> tentang perbedaan hak dan kewajiban dalam pernikahan dengan warga negara asing. </w:t>
      </w:r>
      <w:r w:rsidR="008C4DC1" w:rsidRPr="00C741A2">
        <w:rPr>
          <w:rFonts w:ascii="TimesNewRomanPSMT" w:eastAsia="Times New Roman" w:hAnsi="TimesNewRomanPSMT"/>
          <w:noProof/>
          <w:lang w:val="id-ID"/>
        </w:rPr>
        <w:t>Selain itu pertanyaan berkaitan dengan</w:t>
      </w:r>
      <w:r w:rsidRPr="00C741A2">
        <w:rPr>
          <w:rFonts w:ascii="TimesNewRomanPSMT" w:eastAsia="Times New Roman" w:hAnsi="TimesNewRomanPSMT"/>
          <w:noProof/>
          <w:lang w:val="id-ID"/>
        </w:rPr>
        <w:t xml:space="preserve"> masalah</w:t>
      </w:r>
      <w:r w:rsidR="003F2D44" w:rsidRPr="00C741A2">
        <w:rPr>
          <w:rFonts w:ascii="TimesNewRomanPSMT" w:eastAsia="Times New Roman" w:hAnsi="TimesNewRomanPSMT"/>
          <w:noProof/>
          <w:lang w:val="id-ID"/>
        </w:rPr>
        <w:t xml:space="preserve">-masalah perdata </w:t>
      </w:r>
      <w:r w:rsidR="00594ED5">
        <w:rPr>
          <w:rFonts w:ascii="TimesNewRomanPSMT" w:eastAsia="Times New Roman" w:hAnsi="TimesNewRomanPSMT"/>
          <w:noProof/>
          <w:lang w:val="id-ID"/>
        </w:rPr>
        <w:t xml:space="preserve">juga banyak disampaikan </w:t>
      </w:r>
      <w:r w:rsidR="003F2D44" w:rsidRPr="00C741A2">
        <w:rPr>
          <w:rFonts w:ascii="TimesNewRomanPSMT" w:eastAsia="Times New Roman" w:hAnsi="TimesNewRomanPSMT"/>
          <w:noProof/>
          <w:lang w:val="id-ID"/>
        </w:rPr>
        <w:t>baik dalam s</w:t>
      </w:r>
      <w:r w:rsidRPr="00C741A2">
        <w:rPr>
          <w:rFonts w:ascii="TimesNewRomanPSMT" w:eastAsia="Times New Roman" w:hAnsi="TimesNewRomanPSMT"/>
          <w:noProof/>
          <w:lang w:val="id-ID"/>
        </w:rPr>
        <w:t>kala nasional maupun transnasional.</w:t>
      </w:r>
      <w:r w:rsidR="00BE05BC" w:rsidRPr="00C741A2">
        <w:rPr>
          <w:rFonts w:ascii="TimesNewRomanPSMT" w:eastAsia="Times New Roman" w:hAnsi="TimesNewRomanPSMT"/>
          <w:noProof/>
          <w:lang w:val="id-ID"/>
        </w:rPr>
        <w:t xml:space="preserve"> </w:t>
      </w:r>
      <w:r w:rsidR="00594ED5">
        <w:rPr>
          <w:rFonts w:ascii="TimesNewRomanPSMT" w:eastAsia="Times New Roman" w:hAnsi="TimesNewRomanPSMT"/>
          <w:noProof/>
          <w:lang w:val="id-ID"/>
        </w:rPr>
        <w:t>Dengan</w:t>
      </w:r>
      <w:r w:rsidR="008C4DC1" w:rsidRPr="00C741A2">
        <w:rPr>
          <w:rFonts w:ascii="TimesNewRomanPSMT" w:eastAsia="Times New Roman" w:hAnsi="TimesNewRomanPSMT"/>
          <w:noProof/>
          <w:lang w:val="id-ID"/>
        </w:rPr>
        <w:t xml:space="preserve"> demikian pertanyaan-pertanyaan memang tidak hanya terkait dengan persoalan-</w:t>
      </w:r>
      <w:r w:rsidR="00D60AD4">
        <w:rPr>
          <w:rFonts w:ascii="TimesNewRomanPSMT" w:eastAsia="Times New Roman" w:hAnsi="TimesNewRomanPSMT"/>
          <w:noProof/>
          <w:lang w:val="id-ID"/>
        </w:rPr>
        <w:t>persoalan yang bersifat transnas</w:t>
      </w:r>
      <w:r w:rsidR="008C4DC1" w:rsidRPr="00C741A2">
        <w:rPr>
          <w:rFonts w:ascii="TimesNewRomanPSMT" w:eastAsia="Times New Roman" w:hAnsi="TimesNewRomanPSMT"/>
          <w:noProof/>
          <w:lang w:val="id-ID"/>
        </w:rPr>
        <w:t xml:space="preserve">ional, melainkan persoalan hukum keseharian seperti sertifikat yang diagunkan saat mencicil rumah namun hingga saat lunas masih sulit diambil dan beberapa persoalan lain. </w:t>
      </w:r>
    </w:p>
    <w:p w14:paraId="4DC2C30B" w14:textId="77777777" w:rsidR="008C4DC1" w:rsidRPr="00C741A2" w:rsidRDefault="00BE05BC" w:rsidP="008C4DC1">
      <w:pPr>
        <w:ind w:firstLine="567"/>
        <w:jc w:val="both"/>
        <w:rPr>
          <w:rFonts w:ascii="TimesNewRomanPSMT" w:eastAsia="Times New Roman" w:hAnsi="TimesNewRomanPSMT"/>
          <w:noProof/>
          <w:lang w:val="id-ID"/>
        </w:rPr>
      </w:pPr>
      <w:r w:rsidRPr="00C741A2">
        <w:rPr>
          <w:rFonts w:ascii="TimesNewRomanPSMT" w:eastAsia="Times New Roman" w:hAnsi="TimesNewRomanPSMT"/>
          <w:noProof/>
          <w:lang w:val="id-ID"/>
        </w:rPr>
        <w:t xml:space="preserve">Pada tahap akhir tim pengabdi </w:t>
      </w:r>
      <w:r w:rsidR="00D27B0D" w:rsidRPr="00C741A2">
        <w:rPr>
          <w:rFonts w:ascii="TimesNewRomanPSMT" w:eastAsia="Times New Roman" w:hAnsi="TimesNewRomanPSMT"/>
          <w:noProof/>
          <w:lang w:val="id-ID"/>
        </w:rPr>
        <w:t>memberikan pertanyaan secara lisan yang harus dijawab oleh peserta. Para peserta banya</w:t>
      </w:r>
      <w:r w:rsidR="008C4DC1" w:rsidRPr="00C741A2">
        <w:rPr>
          <w:rFonts w:ascii="TimesNewRomanPSMT" w:eastAsia="Times New Roman" w:hAnsi="TimesNewRomanPSMT"/>
          <w:noProof/>
          <w:lang w:val="id-ID"/>
        </w:rPr>
        <w:t>k yang dapat menjawab pertanyaan</w:t>
      </w:r>
      <w:r w:rsidR="00D27B0D" w:rsidRPr="00C741A2">
        <w:rPr>
          <w:rFonts w:ascii="TimesNewRomanPSMT" w:eastAsia="Times New Roman" w:hAnsi="TimesNewRomanPSMT"/>
          <w:noProof/>
          <w:lang w:val="id-ID"/>
        </w:rPr>
        <w:t xml:space="preserve"> tersebut dengan tepat. </w:t>
      </w:r>
      <w:r w:rsidRPr="00C741A2">
        <w:rPr>
          <w:rFonts w:ascii="Times New Roman" w:eastAsia="Times New Roman" w:hAnsi="Times New Roman"/>
          <w:noProof/>
          <w:lang w:val="id-ID"/>
        </w:rPr>
        <w:t xml:space="preserve"> </w:t>
      </w:r>
      <w:r w:rsidR="008C4DC1" w:rsidRPr="00C741A2">
        <w:rPr>
          <w:rFonts w:ascii="TimesNewRomanPSMT" w:eastAsia="Times New Roman" w:hAnsi="TimesNewRomanPSMT"/>
          <w:noProof/>
          <w:lang w:val="id-ID"/>
        </w:rPr>
        <w:t xml:space="preserve">Dari hasil </w:t>
      </w:r>
      <w:r w:rsidRPr="00C741A2">
        <w:rPr>
          <w:rFonts w:ascii="TimesNewRomanPSMT" w:eastAsia="Times New Roman" w:hAnsi="TimesNewRomanPSMT"/>
          <w:noProof/>
          <w:lang w:val="id-ID"/>
        </w:rPr>
        <w:t xml:space="preserve">tersebut </w:t>
      </w:r>
      <w:r w:rsidR="00D27B0D" w:rsidRPr="00C741A2">
        <w:rPr>
          <w:rFonts w:ascii="TimesNewRomanPSMT" w:eastAsia="Times New Roman" w:hAnsi="TimesNewRomanPSMT"/>
          <w:noProof/>
          <w:lang w:val="id-ID"/>
        </w:rPr>
        <w:t>menunjukkan peningka</w:t>
      </w:r>
      <w:r w:rsidR="008C4DC1" w:rsidRPr="00C741A2">
        <w:rPr>
          <w:rFonts w:ascii="TimesNewRomanPSMT" w:eastAsia="Times New Roman" w:hAnsi="TimesNewRomanPSMT"/>
          <w:noProof/>
          <w:lang w:val="id-ID"/>
        </w:rPr>
        <w:t>tan pemahaman masyarakat perihal</w:t>
      </w:r>
      <w:r w:rsidR="00D27B0D" w:rsidRPr="00C741A2">
        <w:rPr>
          <w:rFonts w:ascii="TimesNewRomanPSMT" w:eastAsia="Times New Roman" w:hAnsi="TimesNewRomanPSMT"/>
          <w:noProof/>
          <w:lang w:val="id-ID"/>
        </w:rPr>
        <w:t xml:space="preserve"> materi yang disampaikan. </w:t>
      </w:r>
    </w:p>
    <w:p w14:paraId="43C151AA" w14:textId="77777777" w:rsidR="008C4DC1" w:rsidRPr="00C741A2" w:rsidRDefault="008C4DC1" w:rsidP="008C4DC1">
      <w:pPr>
        <w:ind w:firstLine="567"/>
        <w:jc w:val="both"/>
        <w:rPr>
          <w:rFonts w:ascii="Times New Roman" w:eastAsia="Times New Roman" w:hAnsi="Times New Roman"/>
          <w:noProof/>
          <w:lang w:val="id-ID"/>
        </w:rPr>
      </w:pPr>
    </w:p>
    <w:p w14:paraId="6A66CA56" w14:textId="77777777" w:rsidR="00485A04" w:rsidRPr="00C741A2" w:rsidRDefault="00485A04" w:rsidP="008C4DC1">
      <w:pPr>
        <w:pStyle w:val="Judul3"/>
        <w:numPr>
          <w:ilvl w:val="0"/>
          <w:numId w:val="7"/>
        </w:numPr>
        <w:spacing w:before="0" w:after="0"/>
        <w:ind w:left="284" w:hanging="284"/>
        <w:jc w:val="both"/>
        <w:rPr>
          <w:noProof/>
          <w:sz w:val="24"/>
          <w:szCs w:val="24"/>
          <w:lang w:val="id-ID"/>
        </w:rPr>
      </w:pPr>
      <w:r w:rsidRPr="00C741A2">
        <w:rPr>
          <w:noProof/>
          <w:sz w:val="24"/>
          <w:szCs w:val="24"/>
          <w:lang w:val="id-ID"/>
        </w:rPr>
        <w:t>KESIMPULAN</w:t>
      </w:r>
      <w:r w:rsidR="000F084F" w:rsidRPr="00C741A2">
        <w:rPr>
          <w:noProof/>
          <w:sz w:val="24"/>
          <w:szCs w:val="24"/>
          <w:lang w:val="id-ID"/>
        </w:rPr>
        <w:t xml:space="preserve"> DAN SARAN</w:t>
      </w:r>
    </w:p>
    <w:p w14:paraId="046D2E72" w14:textId="77777777" w:rsidR="00682E19" w:rsidRPr="00C741A2" w:rsidRDefault="00682E19" w:rsidP="008C4DC1">
      <w:pPr>
        <w:jc w:val="both"/>
        <w:rPr>
          <w:rFonts w:ascii="Times New Roman" w:eastAsia="Times New Roman" w:hAnsi="Times New Roman"/>
          <w:noProof/>
          <w:lang w:val="id-ID"/>
        </w:rPr>
      </w:pPr>
      <w:r w:rsidRPr="00C741A2">
        <w:rPr>
          <w:rFonts w:ascii="TimesNewRomanPSMT" w:eastAsia="Times New Roman" w:hAnsi="TimesNewRomanPSMT"/>
          <w:noProof/>
          <w:lang w:val="id-ID"/>
        </w:rPr>
        <w:t>Proses penyampaian materi melalui penyuluhan yang dilanjutkan dengan pembimbingan dapat membantu peningkatan pemahama</w:t>
      </w:r>
      <w:r w:rsidR="008C4DC1" w:rsidRPr="00C741A2">
        <w:rPr>
          <w:rFonts w:ascii="TimesNewRomanPSMT" w:eastAsia="Times New Roman" w:hAnsi="TimesNewRomanPSMT"/>
          <w:noProof/>
          <w:lang w:val="id-ID"/>
        </w:rPr>
        <w:t>n</w:t>
      </w:r>
      <w:r w:rsidR="00D60AD4">
        <w:rPr>
          <w:rFonts w:ascii="TimesNewRomanPSMT" w:eastAsia="Times New Roman" w:hAnsi="TimesNewRomanPSMT"/>
          <w:noProof/>
          <w:lang w:val="id-ID"/>
        </w:rPr>
        <w:t xml:space="preserve"> masyarakat terkait aspek-a</w:t>
      </w:r>
      <w:r w:rsidRPr="00C741A2">
        <w:rPr>
          <w:rFonts w:ascii="TimesNewRomanPSMT" w:eastAsia="Times New Roman" w:hAnsi="TimesNewRomanPSMT"/>
          <w:noProof/>
          <w:lang w:val="id-ID"/>
        </w:rPr>
        <w:t xml:space="preserve">spek </w:t>
      </w:r>
      <w:r w:rsidR="00D60AD4">
        <w:rPr>
          <w:rFonts w:ascii="TimesNewRomanPSMT" w:eastAsia="Times New Roman" w:hAnsi="TimesNewRomanPSMT"/>
          <w:noProof/>
          <w:lang w:val="id-ID"/>
        </w:rPr>
        <w:t>h</w:t>
      </w:r>
      <w:r w:rsidR="00594ED5">
        <w:rPr>
          <w:rFonts w:ascii="TimesNewRomanPSMT" w:eastAsia="Times New Roman" w:hAnsi="TimesNewRomanPSMT"/>
          <w:noProof/>
          <w:lang w:val="id-ID"/>
        </w:rPr>
        <w:t xml:space="preserve">ukum </w:t>
      </w:r>
      <w:r w:rsidR="00D60AD4">
        <w:rPr>
          <w:rFonts w:ascii="TimesNewRomanPSMT" w:eastAsia="Times New Roman" w:hAnsi="TimesNewRomanPSMT"/>
          <w:noProof/>
          <w:lang w:val="id-ID"/>
        </w:rPr>
        <w:t>t</w:t>
      </w:r>
      <w:r w:rsidRPr="00C741A2">
        <w:rPr>
          <w:rFonts w:ascii="TimesNewRomanPSMT" w:eastAsia="Times New Roman" w:hAnsi="TimesNewRomanPSMT"/>
          <w:noProof/>
          <w:lang w:val="id-ID"/>
        </w:rPr>
        <w:t>ransnasional.</w:t>
      </w:r>
      <w:r w:rsidR="00D60AD4">
        <w:rPr>
          <w:rFonts w:ascii="TimesNewRomanPSMT" w:eastAsia="Times New Roman" w:hAnsi="TimesNewRomanPSMT"/>
          <w:noProof/>
          <w:lang w:val="id-ID"/>
        </w:rPr>
        <w:t xml:space="preserve"> Masyarakat yang awalnya tidak </w:t>
      </w:r>
      <w:r w:rsidRPr="00C741A2">
        <w:rPr>
          <w:rFonts w:ascii="TimesNewRomanPSMT" w:eastAsia="Times New Roman" w:hAnsi="TimesNewRomanPSMT"/>
          <w:noProof/>
          <w:lang w:val="id-ID"/>
        </w:rPr>
        <w:t>memiliki p</w:t>
      </w:r>
      <w:r w:rsidR="008C4DC1" w:rsidRPr="00C741A2">
        <w:rPr>
          <w:rFonts w:ascii="TimesNewRomanPSMT" w:eastAsia="Times New Roman" w:hAnsi="TimesNewRomanPSMT"/>
          <w:noProof/>
          <w:lang w:val="id-ID"/>
        </w:rPr>
        <w:t>emahaman terkait hukum perdata</w:t>
      </w:r>
      <w:r w:rsidRPr="00C741A2">
        <w:rPr>
          <w:rFonts w:ascii="TimesNewRomanPSMT" w:eastAsia="Times New Roman" w:hAnsi="TimesNewRomanPSMT"/>
          <w:noProof/>
          <w:lang w:val="id-ID"/>
        </w:rPr>
        <w:t xml:space="preserve"> akibat hukum perkawinan dengan warga negara asing, asas-</w:t>
      </w:r>
      <w:r w:rsidR="008C4DC1" w:rsidRPr="00C741A2">
        <w:rPr>
          <w:rFonts w:ascii="TimesNewRomanPSMT" w:eastAsia="Times New Roman" w:hAnsi="TimesNewRomanPSMT"/>
          <w:noProof/>
          <w:lang w:val="id-ID"/>
        </w:rPr>
        <w:t>asas hukum perdata internasional</w:t>
      </w:r>
      <w:r w:rsidRPr="00C741A2">
        <w:rPr>
          <w:rFonts w:ascii="TimesNewRomanPSMT" w:eastAsia="Times New Roman" w:hAnsi="TimesNewRomanPSMT"/>
          <w:noProof/>
          <w:lang w:val="id-ID"/>
        </w:rPr>
        <w:t xml:space="preserve"> maupun yurisdiksi negara</w:t>
      </w:r>
      <w:r w:rsidR="008C4DC1" w:rsidRPr="00C741A2">
        <w:rPr>
          <w:rFonts w:ascii="TimesNewRomanPSMT" w:eastAsia="Times New Roman" w:hAnsi="TimesNewRomanPSMT"/>
          <w:noProof/>
          <w:lang w:val="id-ID"/>
        </w:rPr>
        <w:t xml:space="preserve"> dalam kasus-kasus pidana transnasional menjadi mengerti</w:t>
      </w:r>
      <w:r w:rsidRPr="00C741A2">
        <w:rPr>
          <w:rFonts w:ascii="TimesNewRomanPSMT" w:eastAsia="Times New Roman" w:hAnsi="TimesNewRomanPSMT"/>
          <w:noProof/>
          <w:lang w:val="id-ID"/>
        </w:rPr>
        <w:t>.</w:t>
      </w:r>
      <w:r w:rsidRPr="00C741A2">
        <w:rPr>
          <w:rFonts w:ascii="Times New Roman" w:eastAsia="Times New Roman" w:hAnsi="Times New Roman"/>
          <w:noProof/>
          <w:lang w:val="id-ID"/>
        </w:rPr>
        <w:t xml:space="preserve"> </w:t>
      </w:r>
      <w:r w:rsidR="00D60AD4">
        <w:rPr>
          <w:rFonts w:ascii="Times New Roman" w:eastAsia="Times New Roman" w:hAnsi="Times New Roman"/>
          <w:noProof/>
          <w:lang w:val="id-ID"/>
        </w:rPr>
        <w:t xml:space="preserve">Sebagai saran, </w:t>
      </w:r>
      <w:r w:rsidR="00D60AD4">
        <w:rPr>
          <w:rFonts w:ascii="TimesNewRomanPSMT" w:eastAsia="Times New Roman" w:hAnsi="TimesNewRomanPSMT"/>
          <w:noProof/>
          <w:lang w:val="id-ID"/>
        </w:rPr>
        <w:t>d</w:t>
      </w:r>
      <w:r w:rsidRPr="00C741A2">
        <w:rPr>
          <w:rFonts w:ascii="TimesNewRomanPSMT" w:eastAsia="Times New Roman" w:hAnsi="TimesNewRomanPSMT"/>
          <w:noProof/>
          <w:lang w:val="id-ID"/>
        </w:rPr>
        <w:t>alam me</w:t>
      </w:r>
      <w:r w:rsidR="00C741A2" w:rsidRPr="00C741A2">
        <w:rPr>
          <w:rFonts w:ascii="TimesNewRomanPSMT" w:eastAsia="Times New Roman" w:hAnsi="TimesNewRomanPSMT"/>
          <w:noProof/>
          <w:lang w:val="id-ID"/>
        </w:rPr>
        <w:t>nin</w:t>
      </w:r>
      <w:r w:rsidRPr="00C741A2">
        <w:rPr>
          <w:rFonts w:ascii="TimesNewRomanPSMT" w:eastAsia="Times New Roman" w:hAnsi="TimesNewRomanPSMT"/>
          <w:noProof/>
          <w:lang w:val="id-ID"/>
        </w:rPr>
        <w:t>gkatkan pemahaman masyarakat terkait aspek</w:t>
      </w:r>
      <w:r w:rsidR="00C741A2" w:rsidRPr="00C741A2">
        <w:rPr>
          <w:rFonts w:ascii="TimesNewRomanPSMT" w:eastAsia="Times New Roman" w:hAnsi="TimesNewRomanPSMT"/>
          <w:noProof/>
          <w:lang w:val="id-ID"/>
        </w:rPr>
        <w:t>-aspek hukum</w:t>
      </w:r>
      <w:r w:rsidRPr="00C741A2">
        <w:rPr>
          <w:rFonts w:ascii="TimesNewRomanPSMT" w:eastAsia="Times New Roman" w:hAnsi="TimesNewRomanPSMT"/>
          <w:noProof/>
          <w:lang w:val="id-ID"/>
        </w:rPr>
        <w:t xml:space="preserve"> transnasional dibutu</w:t>
      </w:r>
      <w:r w:rsidR="008C4DC1" w:rsidRPr="00C741A2">
        <w:rPr>
          <w:rFonts w:ascii="TimesNewRomanPSMT" w:eastAsia="Times New Roman" w:hAnsi="TimesNewRomanPSMT"/>
          <w:noProof/>
          <w:lang w:val="id-ID"/>
        </w:rPr>
        <w:t xml:space="preserve">hkan </w:t>
      </w:r>
      <w:r w:rsidRPr="00C741A2">
        <w:rPr>
          <w:rFonts w:ascii="TimesNewRomanPSMT" w:eastAsia="Times New Roman" w:hAnsi="TimesNewRomanPSMT"/>
          <w:noProof/>
          <w:lang w:val="id-ID"/>
        </w:rPr>
        <w:t xml:space="preserve">penyuluhan dan sosialisasi tidak hanya dalam satu kali kegiatan namun harus dilakukan secara </w:t>
      </w:r>
      <w:r w:rsidR="008C4DC1" w:rsidRPr="00C741A2">
        <w:rPr>
          <w:rFonts w:ascii="TimesNewRomanPSMT" w:eastAsia="Times New Roman" w:hAnsi="TimesNewRomanPSMT"/>
          <w:noProof/>
          <w:lang w:val="id-ID"/>
        </w:rPr>
        <w:t>berkesinambungan mengingat bahwa sebenarnya jika dikemas terlalu teoritis</w:t>
      </w:r>
      <w:r w:rsidR="009C76DC" w:rsidRPr="00C741A2">
        <w:rPr>
          <w:rFonts w:ascii="TimesNewRomanPSMT" w:eastAsia="Times New Roman" w:hAnsi="TimesNewRomanPSMT"/>
          <w:noProof/>
          <w:lang w:val="id-ID"/>
        </w:rPr>
        <w:t>, materi ini bagi masyarakat akan terasa berat dan sulit untuk difahami meskipun persoalanya berasal dari keseharian mereka</w:t>
      </w:r>
      <w:r w:rsidRPr="00C741A2">
        <w:rPr>
          <w:rFonts w:ascii="TimesNewRomanPSMT" w:eastAsia="Times New Roman" w:hAnsi="TimesNewRomanPSMT"/>
          <w:noProof/>
          <w:lang w:val="id-ID"/>
        </w:rPr>
        <w:t>.</w:t>
      </w:r>
      <w:r w:rsidR="009C76DC" w:rsidRPr="00C741A2">
        <w:rPr>
          <w:rFonts w:ascii="TimesNewRomanPSMT" w:eastAsia="Times New Roman" w:hAnsi="TimesNewRomanPSMT"/>
          <w:noProof/>
          <w:lang w:val="id-ID"/>
        </w:rPr>
        <w:t xml:space="preserve"> Untuk itu, di kemudian hari hendaknya ada semacam buku saku untuk mempermudah peningkatan pemahaman aspek-aspek hukum transnasional bagi masyarakat.</w:t>
      </w:r>
    </w:p>
    <w:p w14:paraId="6B9B7FC9" w14:textId="77777777" w:rsidR="009C76DC" w:rsidRPr="00C741A2" w:rsidRDefault="009C76DC" w:rsidP="009C76DC">
      <w:pPr>
        <w:rPr>
          <w:rFonts w:ascii="TimesNewRomanPS" w:eastAsia="Times New Roman" w:hAnsi="TimesNewRomanPS"/>
          <w:b/>
          <w:bCs/>
          <w:noProof/>
          <w:lang w:val="id-ID"/>
        </w:rPr>
      </w:pPr>
    </w:p>
    <w:p w14:paraId="478240F3" w14:textId="77777777" w:rsidR="00682E19" w:rsidRPr="00C741A2" w:rsidRDefault="00682E19" w:rsidP="009C76DC">
      <w:pPr>
        <w:rPr>
          <w:rFonts w:ascii="Times New Roman" w:eastAsia="Times New Roman" w:hAnsi="Times New Roman"/>
          <w:noProof/>
          <w:lang w:val="id-ID"/>
        </w:rPr>
      </w:pPr>
      <w:r w:rsidRPr="00C741A2">
        <w:rPr>
          <w:rFonts w:ascii="TimesNewRomanPS" w:eastAsia="Times New Roman" w:hAnsi="TimesNewRomanPS"/>
          <w:b/>
          <w:bCs/>
          <w:noProof/>
          <w:lang w:val="id-ID"/>
        </w:rPr>
        <w:t xml:space="preserve">Ucapan Terimakasih </w:t>
      </w:r>
    </w:p>
    <w:p w14:paraId="6B0278BA" w14:textId="77777777" w:rsidR="00682E19" w:rsidRPr="00C741A2" w:rsidRDefault="00682E19" w:rsidP="009C76DC">
      <w:pPr>
        <w:jc w:val="both"/>
        <w:rPr>
          <w:rFonts w:ascii="Times New Roman" w:eastAsia="Times New Roman" w:hAnsi="Times New Roman"/>
          <w:noProof/>
          <w:lang w:val="id-ID"/>
        </w:rPr>
      </w:pPr>
      <w:r w:rsidRPr="00C741A2">
        <w:rPr>
          <w:rFonts w:ascii="TimesNewRomanPSMT" w:eastAsia="Times New Roman" w:hAnsi="TimesNewRomanPSMT"/>
          <w:noProof/>
          <w:lang w:val="id-ID"/>
        </w:rPr>
        <w:t>Terimakasih kepada L</w:t>
      </w:r>
      <w:r w:rsidR="009C76DC" w:rsidRPr="00C741A2">
        <w:rPr>
          <w:rFonts w:ascii="TimesNewRomanPSMT" w:eastAsia="Times New Roman" w:hAnsi="TimesNewRomanPSMT"/>
          <w:noProof/>
          <w:lang w:val="id-ID"/>
        </w:rPr>
        <w:t xml:space="preserve">embaga </w:t>
      </w:r>
      <w:r w:rsidRPr="00C741A2">
        <w:rPr>
          <w:rFonts w:ascii="TimesNewRomanPSMT" w:eastAsia="Times New Roman" w:hAnsi="TimesNewRomanPSMT"/>
          <w:noProof/>
          <w:lang w:val="id-ID"/>
        </w:rPr>
        <w:t>P</w:t>
      </w:r>
      <w:r w:rsidR="009C76DC" w:rsidRPr="00C741A2">
        <w:rPr>
          <w:rFonts w:ascii="TimesNewRomanPSMT" w:eastAsia="Times New Roman" w:hAnsi="TimesNewRomanPSMT"/>
          <w:noProof/>
          <w:lang w:val="id-ID"/>
        </w:rPr>
        <w:t xml:space="preserve">enelitian dan </w:t>
      </w:r>
      <w:r w:rsidRPr="00C741A2">
        <w:rPr>
          <w:rFonts w:ascii="TimesNewRomanPSMT" w:eastAsia="Times New Roman" w:hAnsi="TimesNewRomanPSMT"/>
          <w:noProof/>
          <w:lang w:val="id-ID"/>
        </w:rPr>
        <w:t>P</w:t>
      </w:r>
      <w:r w:rsidR="009C76DC" w:rsidRPr="00C741A2">
        <w:rPr>
          <w:rFonts w:ascii="TimesNewRomanPSMT" w:eastAsia="Times New Roman" w:hAnsi="TimesNewRomanPSMT"/>
          <w:noProof/>
          <w:lang w:val="id-ID"/>
        </w:rPr>
        <w:t xml:space="preserve">engabdian </w:t>
      </w:r>
      <w:r w:rsidRPr="00C741A2">
        <w:rPr>
          <w:rFonts w:ascii="TimesNewRomanPSMT" w:eastAsia="Times New Roman" w:hAnsi="TimesNewRomanPSMT"/>
          <w:noProof/>
          <w:lang w:val="id-ID"/>
        </w:rPr>
        <w:t>M</w:t>
      </w:r>
      <w:r w:rsidR="009C76DC" w:rsidRPr="00C741A2">
        <w:rPr>
          <w:rFonts w:ascii="TimesNewRomanPSMT" w:eastAsia="Times New Roman" w:hAnsi="TimesNewRomanPSMT"/>
          <w:noProof/>
          <w:lang w:val="id-ID"/>
        </w:rPr>
        <w:t>asyarakat</w:t>
      </w:r>
      <w:r w:rsidRPr="00C741A2">
        <w:rPr>
          <w:rFonts w:ascii="TimesNewRomanPSMT" w:eastAsia="Times New Roman" w:hAnsi="TimesNewRomanPSMT"/>
          <w:noProof/>
          <w:lang w:val="id-ID"/>
        </w:rPr>
        <w:t xml:space="preserve"> U</w:t>
      </w:r>
      <w:r w:rsidR="009C76DC" w:rsidRPr="00C741A2">
        <w:rPr>
          <w:rFonts w:ascii="TimesNewRomanPSMT" w:eastAsia="Times New Roman" w:hAnsi="TimesNewRomanPSMT"/>
          <w:noProof/>
          <w:lang w:val="id-ID"/>
        </w:rPr>
        <w:t>niversitas Pembangunan Nasional Veteran Jakarta atas berbagai fasilitasinya</w:t>
      </w:r>
      <w:r w:rsidRPr="00C741A2">
        <w:rPr>
          <w:rFonts w:ascii="TimesNewRomanPSMT" w:eastAsia="Times New Roman" w:hAnsi="TimesNewRomanPSMT"/>
          <w:noProof/>
          <w:lang w:val="id-ID"/>
        </w:rPr>
        <w:t>, Fakultas  Hukum U</w:t>
      </w:r>
      <w:r w:rsidR="009C76DC" w:rsidRPr="00C741A2">
        <w:rPr>
          <w:rFonts w:ascii="TimesNewRomanPSMT" w:eastAsia="Times New Roman" w:hAnsi="TimesNewRomanPSMT"/>
          <w:noProof/>
          <w:lang w:val="id-ID"/>
        </w:rPr>
        <w:t xml:space="preserve">niversitas </w:t>
      </w:r>
      <w:r w:rsidRPr="00C741A2">
        <w:rPr>
          <w:rFonts w:ascii="TimesNewRomanPSMT" w:eastAsia="Times New Roman" w:hAnsi="TimesNewRomanPSMT"/>
          <w:noProof/>
          <w:lang w:val="id-ID"/>
        </w:rPr>
        <w:t>P</w:t>
      </w:r>
      <w:r w:rsidR="009C76DC" w:rsidRPr="00C741A2">
        <w:rPr>
          <w:rFonts w:ascii="TimesNewRomanPSMT" w:eastAsia="Times New Roman" w:hAnsi="TimesNewRomanPSMT"/>
          <w:noProof/>
          <w:lang w:val="id-ID"/>
        </w:rPr>
        <w:t xml:space="preserve">embangunan </w:t>
      </w:r>
      <w:r w:rsidRPr="00C741A2">
        <w:rPr>
          <w:rFonts w:ascii="TimesNewRomanPSMT" w:eastAsia="Times New Roman" w:hAnsi="TimesNewRomanPSMT"/>
          <w:noProof/>
          <w:lang w:val="id-ID"/>
        </w:rPr>
        <w:t>N</w:t>
      </w:r>
      <w:r w:rsidR="009C76DC" w:rsidRPr="00C741A2">
        <w:rPr>
          <w:rFonts w:ascii="TimesNewRomanPSMT" w:eastAsia="Times New Roman" w:hAnsi="TimesNewRomanPSMT"/>
          <w:noProof/>
          <w:lang w:val="id-ID"/>
        </w:rPr>
        <w:t>asional</w:t>
      </w:r>
      <w:r w:rsidRPr="00C741A2">
        <w:rPr>
          <w:rFonts w:ascii="TimesNewRomanPSMT" w:eastAsia="Times New Roman" w:hAnsi="TimesNewRomanPSMT"/>
          <w:noProof/>
          <w:lang w:val="id-ID"/>
        </w:rPr>
        <w:t xml:space="preserve"> Veteran Jakarta, Mitra Pengabdian Masyarakat yang telah mendukung mulai dari awal perancangan proposal, pelaksanaan hingga tahap akhir melakukan publikasi hasil pengabdian kepada masyarakat.</w:t>
      </w:r>
    </w:p>
    <w:p w14:paraId="58DE583A" w14:textId="77777777" w:rsidR="00016C0F" w:rsidRPr="00C741A2" w:rsidRDefault="00016C0F" w:rsidP="00485A04">
      <w:pPr>
        <w:pStyle w:val="TeksIsi"/>
        <w:spacing w:before="60" w:after="60"/>
        <w:jc w:val="both"/>
        <w:rPr>
          <w:noProof/>
          <w:lang w:val="id-ID"/>
        </w:rPr>
      </w:pPr>
    </w:p>
    <w:p w14:paraId="64EB8F32" w14:textId="77777777" w:rsidR="00016C0F" w:rsidRPr="00C741A2" w:rsidRDefault="00016C0F" w:rsidP="00485A04">
      <w:pPr>
        <w:pStyle w:val="TeksIsi"/>
        <w:spacing w:before="60" w:after="60"/>
        <w:jc w:val="both"/>
        <w:rPr>
          <w:noProof/>
          <w:lang w:val="id-ID"/>
        </w:rPr>
      </w:pPr>
    </w:p>
    <w:p w14:paraId="3BE1611C" w14:textId="77777777" w:rsidR="00EB65E9" w:rsidRPr="00C741A2" w:rsidRDefault="00EB65E9" w:rsidP="00F90AAF">
      <w:pPr>
        <w:pStyle w:val="Judul3"/>
        <w:spacing w:before="0" w:after="0"/>
        <w:ind w:left="0" w:firstLine="0"/>
        <w:jc w:val="both"/>
        <w:rPr>
          <w:noProof/>
          <w:sz w:val="24"/>
          <w:szCs w:val="24"/>
          <w:lang w:val="id-ID"/>
        </w:rPr>
      </w:pPr>
      <w:r w:rsidRPr="00C741A2">
        <w:rPr>
          <w:noProof/>
          <w:sz w:val="24"/>
          <w:szCs w:val="24"/>
          <w:lang w:val="id-ID"/>
        </w:rPr>
        <w:t xml:space="preserve">REFERENSI </w:t>
      </w:r>
    </w:p>
    <w:p w14:paraId="505730E2" w14:textId="43B3208B" w:rsidR="00F90AAF" w:rsidRDefault="00F90AAF" w:rsidP="00F90AAF">
      <w:pPr>
        <w:pStyle w:val="References"/>
        <w:spacing w:after="0"/>
        <w:ind w:left="0" w:firstLine="0"/>
        <w:jc w:val="both"/>
        <w:rPr>
          <w:noProof/>
          <w:sz w:val="24"/>
          <w:szCs w:val="24"/>
          <w:lang w:val="id-ID"/>
        </w:rPr>
      </w:pPr>
      <w:bookmarkStart w:id="0" w:name="_GoBack"/>
      <w:bookmarkEnd w:id="0"/>
    </w:p>
    <w:p w14:paraId="49F45FA5" w14:textId="6E0CDAB6" w:rsidR="00A16ABB" w:rsidRDefault="00A16ABB" w:rsidP="00A16ABB">
      <w:pPr>
        <w:pStyle w:val="References"/>
        <w:spacing w:after="0"/>
        <w:jc w:val="both"/>
        <w:rPr>
          <w:noProof/>
          <w:sz w:val="24"/>
          <w:szCs w:val="24"/>
          <w:lang w:val="en-US"/>
        </w:rPr>
      </w:pPr>
      <w:r>
        <w:rPr>
          <w:noProof/>
          <w:sz w:val="24"/>
          <w:szCs w:val="24"/>
          <w:lang w:val="en-US"/>
        </w:rPr>
        <w:t>Khairandy, R. (2007). Pengantar Hukum Perdata Internasional. Yogyakarta: FH-UII Press.</w:t>
      </w:r>
    </w:p>
    <w:p w14:paraId="7E2F67D5" w14:textId="7BAF4FFC" w:rsidR="00A16ABB" w:rsidRDefault="00A16ABB" w:rsidP="00A16ABB">
      <w:pPr>
        <w:pStyle w:val="References"/>
        <w:spacing w:after="0"/>
        <w:jc w:val="both"/>
        <w:rPr>
          <w:noProof/>
          <w:sz w:val="24"/>
          <w:szCs w:val="24"/>
          <w:lang w:val="en-US"/>
        </w:rPr>
      </w:pPr>
    </w:p>
    <w:p w14:paraId="0F9C6F42" w14:textId="11304D45" w:rsidR="00A16ABB" w:rsidRPr="00A16ABB" w:rsidRDefault="00A16ABB" w:rsidP="00A16ABB">
      <w:pPr>
        <w:pStyle w:val="References"/>
        <w:spacing w:after="0"/>
        <w:jc w:val="both"/>
        <w:rPr>
          <w:noProof/>
          <w:sz w:val="24"/>
          <w:szCs w:val="24"/>
          <w:lang w:val="en-US"/>
        </w:rPr>
      </w:pPr>
      <w:r>
        <w:rPr>
          <w:noProof/>
          <w:sz w:val="24"/>
          <w:szCs w:val="24"/>
          <w:lang w:val="en-US"/>
        </w:rPr>
        <w:t>Muin, F. (2015). Perlindungan Hukum Terhadap Tenaga Kerja Indonesia (Tinjauan Terhadap UU Nomor 39 Tahun 2004 Tentang Penempatan dan Perlindungan Tenaga Kerja Indonesia). Jurnal Cita Hukum, 3 (1), 11-24.</w:t>
      </w:r>
    </w:p>
    <w:p w14:paraId="7BB1DF0B" w14:textId="77777777" w:rsidR="000D3DE6" w:rsidRDefault="000D3DE6" w:rsidP="00F90AAF">
      <w:pPr>
        <w:pStyle w:val="References"/>
        <w:spacing w:after="0"/>
        <w:ind w:left="567" w:hanging="567"/>
        <w:jc w:val="both"/>
        <w:rPr>
          <w:noProof/>
          <w:color w:val="1A1A1A"/>
          <w:sz w:val="24"/>
          <w:szCs w:val="24"/>
          <w:lang w:val="id-ID"/>
        </w:rPr>
      </w:pPr>
    </w:p>
    <w:p w14:paraId="30E9BB44" w14:textId="41890F4D" w:rsidR="00E66ACE" w:rsidRPr="00E66ACE" w:rsidRDefault="00E66ACE" w:rsidP="00F90AAF">
      <w:pPr>
        <w:pStyle w:val="References"/>
        <w:spacing w:after="0"/>
        <w:ind w:left="567" w:hanging="567"/>
        <w:jc w:val="both"/>
        <w:rPr>
          <w:noProof/>
          <w:color w:val="1A1A1A"/>
          <w:sz w:val="24"/>
          <w:szCs w:val="24"/>
          <w:lang w:val="en-US"/>
        </w:rPr>
      </w:pPr>
      <w:r>
        <w:rPr>
          <w:noProof/>
          <w:color w:val="1A1A1A"/>
          <w:sz w:val="24"/>
          <w:szCs w:val="24"/>
          <w:lang w:val="en-US"/>
        </w:rPr>
        <w:t>Sefriani</w:t>
      </w:r>
      <w:r w:rsidR="004D7A83">
        <w:rPr>
          <w:noProof/>
          <w:color w:val="1A1A1A"/>
          <w:sz w:val="24"/>
          <w:szCs w:val="24"/>
          <w:lang w:val="en-US"/>
        </w:rPr>
        <w:t>.</w:t>
      </w:r>
      <w:r>
        <w:rPr>
          <w:noProof/>
          <w:color w:val="1A1A1A"/>
          <w:sz w:val="24"/>
          <w:szCs w:val="24"/>
          <w:lang w:val="en-US"/>
        </w:rPr>
        <w:t xml:space="preserve"> (2018). Hukum Internasional; Suatu Pengantar. </w:t>
      </w:r>
      <w:r w:rsidR="000D3DE6">
        <w:rPr>
          <w:noProof/>
          <w:color w:val="1A1A1A"/>
          <w:sz w:val="24"/>
          <w:szCs w:val="24"/>
          <w:lang w:val="en-US"/>
        </w:rPr>
        <w:t>Depok:</w:t>
      </w:r>
      <w:r>
        <w:rPr>
          <w:noProof/>
          <w:color w:val="1A1A1A"/>
          <w:sz w:val="24"/>
          <w:szCs w:val="24"/>
          <w:lang w:val="en-US"/>
        </w:rPr>
        <w:t xml:space="preserve"> Rajawali P</w:t>
      </w:r>
      <w:r w:rsidR="000D3DE6">
        <w:rPr>
          <w:noProof/>
          <w:color w:val="1A1A1A"/>
          <w:sz w:val="24"/>
          <w:szCs w:val="24"/>
          <w:lang w:val="en-US"/>
        </w:rPr>
        <w:t>ers.</w:t>
      </w:r>
    </w:p>
    <w:p w14:paraId="2EEFE670" w14:textId="77777777" w:rsidR="007D02B3" w:rsidRPr="00C741A2" w:rsidRDefault="007D02B3" w:rsidP="00F90AAF">
      <w:pPr>
        <w:pStyle w:val="References"/>
        <w:spacing w:after="0"/>
        <w:ind w:left="567" w:hanging="567"/>
        <w:jc w:val="both"/>
        <w:rPr>
          <w:noProof/>
          <w:color w:val="1A1A1A"/>
          <w:sz w:val="24"/>
          <w:szCs w:val="24"/>
          <w:lang w:val="id-ID"/>
        </w:rPr>
      </w:pPr>
    </w:p>
    <w:p w14:paraId="44681F5E" w14:textId="77777777" w:rsidR="007D02B3" w:rsidRPr="00C741A2" w:rsidRDefault="007D02B3" w:rsidP="00F90AAF">
      <w:pPr>
        <w:pStyle w:val="References"/>
        <w:spacing w:after="0"/>
        <w:ind w:left="567" w:hanging="567"/>
        <w:jc w:val="both"/>
        <w:rPr>
          <w:noProof/>
          <w:sz w:val="24"/>
          <w:szCs w:val="24"/>
          <w:lang w:val="id-ID"/>
        </w:rPr>
      </w:pPr>
      <w:r w:rsidRPr="00C741A2">
        <w:rPr>
          <w:noProof/>
          <w:sz w:val="24"/>
          <w:szCs w:val="24"/>
          <w:lang w:val="id-ID"/>
        </w:rPr>
        <w:lastRenderedPageBreak/>
        <w:t>Sukardi, I. (2012). Mekanisme Bantuan Timbal Balik dalam Masalah Pidana (Mutual Legal Assistance) dalam Perampasan Aset Hasil Tindak Pidana Korupsi Berdasarkan Undang-Undang Nomor 1 Tahun 2006 tentang Bantuan Timbal Balik dalam Masalah Pidana (Tesis, Universitas Indonesia).</w:t>
      </w:r>
    </w:p>
    <w:p w14:paraId="69883A54" w14:textId="77777777" w:rsidR="00CE5CD6" w:rsidRPr="00C741A2" w:rsidRDefault="00CE5CD6" w:rsidP="00F90AAF">
      <w:pPr>
        <w:pStyle w:val="References"/>
        <w:spacing w:after="0"/>
        <w:ind w:left="0" w:firstLine="0"/>
        <w:jc w:val="both"/>
        <w:rPr>
          <w:noProof/>
          <w:sz w:val="24"/>
          <w:szCs w:val="24"/>
          <w:lang w:val="id-ID"/>
        </w:rPr>
      </w:pPr>
    </w:p>
    <w:p w14:paraId="2A3298E9" w14:textId="77777777" w:rsidR="00CE5CD6" w:rsidRPr="00C741A2" w:rsidRDefault="00CE5CD6" w:rsidP="00F90AAF">
      <w:pPr>
        <w:pStyle w:val="References"/>
        <w:spacing w:after="0"/>
        <w:ind w:left="567" w:hanging="567"/>
        <w:jc w:val="both"/>
        <w:rPr>
          <w:noProof/>
          <w:sz w:val="24"/>
          <w:szCs w:val="24"/>
          <w:lang w:val="id-ID"/>
        </w:rPr>
      </w:pPr>
      <w:r w:rsidRPr="00C741A2">
        <w:rPr>
          <w:noProof/>
          <w:sz w:val="24"/>
          <w:szCs w:val="24"/>
          <w:lang w:val="id-ID"/>
        </w:rPr>
        <w:t>Badan Pusat Statistik Kota Depok. (2020). Depok Dalam Angka.</w:t>
      </w:r>
      <w:r w:rsidR="00F90AAF" w:rsidRPr="00C741A2">
        <w:rPr>
          <w:noProof/>
          <w:sz w:val="24"/>
          <w:szCs w:val="24"/>
          <w:lang w:val="id-ID"/>
        </w:rPr>
        <w:t xml:space="preserve"> Dalam </w:t>
      </w:r>
      <w:hyperlink r:id="rId14" w:history="1">
        <w:r w:rsidR="00F90AAF" w:rsidRPr="00C741A2">
          <w:rPr>
            <w:rStyle w:val="Hyperlink"/>
            <w:noProof/>
            <w:sz w:val="24"/>
            <w:szCs w:val="24"/>
            <w:lang w:val="id-ID"/>
          </w:rPr>
          <w:t>https://depokkota.bps.go.id/publication/download.html?nrbvfeve=ZGEwMzc0MzAxMzlkNzJkZWJmY2YzNGU4&amp;xzmn=aHR0cHM6Ly9kZXBva2tvdGEuYnBzLmdvLmlkL3B1YmxpY2F0aW9uLzIwMjAvMDQvMjcvZGEwMzc0MzAxMzlkNzJkZWJmY2YzNGU4L2tvdGEtZGVwb2stZGFsYW0tYW5na2EtMjAyMC5odG1s&amp;twoadfnoarfeauf=MjAyMC0wOS0xNCAyMjo0OTo1Nw%3D%3D</w:t>
        </w:r>
      </w:hyperlink>
      <w:r w:rsidR="00F90AAF" w:rsidRPr="00C741A2">
        <w:rPr>
          <w:noProof/>
          <w:sz w:val="24"/>
          <w:szCs w:val="24"/>
          <w:lang w:val="id-ID"/>
        </w:rPr>
        <w:t xml:space="preserve"> </w:t>
      </w:r>
    </w:p>
    <w:p w14:paraId="7220E7CD" w14:textId="77777777" w:rsidR="00EB65E9" w:rsidRPr="00C741A2" w:rsidRDefault="00EB65E9" w:rsidP="00F90AAF">
      <w:pPr>
        <w:pStyle w:val="Judul3"/>
        <w:spacing w:before="0" w:after="0"/>
        <w:ind w:left="0" w:firstLine="0"/>
        <w:jc w:val="both"/>
        <w:rPr>
          <w:noProof/>
          <w:sz w:val="24"/>
          <w:szCs w:val="24"/>
          <w:lang w:val="id-ID"/>
        </w:rPr>
      </w:pPr>
    </w:p>
    <w:p w14:paraId="73699669" w14:textId="77777777" w:rsidR="00CE5CD6" w:rsidRPr="00C741A2" w:rsidRDefault="00CE5CD6" w:rsidP="00F90AAF">
      <w:pPr>
        <w:pStyle w:val="References"/>
        <w:spacing w:after="0"/>
        <w:ind w:left="567" w:hanging="567"/>
        <w:jc w:val="both"/>
        <w:rPr>
          <w:noProof/>
          <w:sz w:val="24"/>
          <w:szCs w:val="24"/>
          <w:lang w:val="id-ID"/>
        </w:rPr>
      </w:pPr>
      <w:r w:rsidRPr="00C741A2">
        <w:rPr>
          <w:noProof/>
          <w:sz w:val="24"/>
          <w:szCs w:val="24"/>
          <w:lang w:val="id-ID"/>
        </w:rPr>
        <w:t xml:space="preserve">Disdukcapil: Reinhard Sinaga Warga Depok, </w:t>
      </w:r>
      <w:hyperlink r:id="rId15" w:history="1">
        <w:r w:rsidRPr="00C741A2">
          <w:rPr>
            <w:rStyle w:val="Hyperlink"/>
            <w:noProof/>
            <w:sz w:val="24"/>
            <w:szCs w:val="24"/>
            <w:lang w:val="id-ID"/>
          </w:rPr>
          <w:t>https://republika.co.id/berita/q3pzjw377/disdukcapil-reynhard-sinaga-warga-depok</w:t>
        </w:r>
      </w:hyperlink>
      <w:r w:rsidRPr="00C741A2">
        <w:rPr>
          <w:noProof/>
          <w:sz w:val="24"/>
          <w:szCs w:val="24"/>
          <w:lang w:val="id-ID"/>
        </w:rPr>
        <w:t xml:space="preserve"> </w:t>
      </w:r>
    </w:p>
    <w:p w14:paraId="34BC2C90" w14:textId="77777777" w:rsidR="00CE5CD6" w:rsidRPr="00C741A2" w:rsidRDefault="00CE5CD6" w:rsidP="00F90AAF">
      <w:pPr>
        <w:pStyle w:val="References"/>
        <w:spacing w:after="0"/>
        <w:ind w:left="567" w:hanging="567"/>
        <w:jc w:val="both"/>
        <w:rPr>
          <w:noProof/>
          <w:sz w:val="24"/>
          <w:szCs w:val="24"/>
          <w:lang w:val="id-ID"/>
        </w:rPr>
      </w:pPr>
    </w:p>
    <w:p w14:paraId="320651E0" w14:textId="77777777" w:rsidR="00EB65E9" w:rsidRPr="00C741A2" w:rsidRDefault="00CE5CD6" w:rsidP="00F90AAF">
      <w:pPr>
        <w:pStyle w:val="References"/>
        <w:spacing w:after="0"/>
        <w:ind w:left="567" w:hanging="567"/>
        <w:jc w:val="both"/>
        <w:rPr>
          <w:noProof/>
          <w:sz w:val="24"/>
          <w:szCs w:val="24"/>
          <w:lang w:val="id-ID"/>
        </w:rPr>
      </w:pPr>
      <w:r w:rsidRPr="00C741A2">
        <w:rPr>
          <w:noProof/>
          <w:sz w:val="24"/>
          <w:szCs w:val="24"/>
          <w:lang w:val="id-ID"/>
        </w:rPr>
        <w:t xml:space="preserve">Imigrasi Depok kejar Komplotan perdagangan manusia ke luar negeri, </w:t>
      </w:r>
      <w:hyperlink r:id="rId16" w:history="1">
        <w:r w:rsidRPr="00C741A2">
          <w:rPr>
            <w:rStyle w:val="Hyperlink"/>
            <w:noProof/>
            <w:sz w:val="24"/>
            <w:szCs w:val="24"/>
            <w:lang w:val="id-ID"/>
          </w:rPr>
          <w:t>https://elshinta.com/news/194261/2019/12/03/imigrasi-depok-kejar-komplotan-perdagangan-manusia-ke-luar-negeri</w:t>
        </w:r>
      </w:hyperlink>
    </w:p>
    <w:sectPr w:rsidR="00EB65E9" w:rsidRPr="00C741A2" w:rsidSect="005434C6">
      <w:footnotePr>
        <w:numFmt w:val="chicago"/>
      </w:footnotePr>
      <w:pgSz w:w="11900" w:h="16840"/>
      <w:pgMar w:top="1701" w:right="1134"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E709FEA" w14:textId="77777777" w:rsidR="00525015" w:rsidRDefault="00525015" w:rsidP="000851E5">
      <w:r>
        <w:separator/>
      </w:r>
    </w:p>
  </w:endnote>
  <w:endnote w:type="continuationSeparator" w:id="0">
    <w:p w14:paraId="27A232D1" w14:textId="77777777" w:rsidR="00525015" w:rsidRDefault="00525015" w:rsidP="000851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A2"/>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Yu Mincho">
    <w:charset w:val="80"/>
    <w:family w:val="roman"/>
    <w:pitch w:val="variable"/>
    <w:sig w:usb0="800002E7" w:usb1="2AC7FCFF" w:usb2="00000012" w:usb3="00000000" w:csb0="0002009F" w:csb1="00000000"/>
  </w:font>
  <w:font w:name="Tahoma">
    <w:panose1 w:val="020B0604030504040204"/>
    <w:charset w:val="A2"/>
    <w:family w:val="swiss"/>
    <w:pitch w:val="variable"/>
    <w:sig w:usb0="E1002EFF" w:usb1="C000605B" w:usb2="00000029" w:usb3="00000000" w:csb0="000101FF" w:csb1="00000000"/>
  </w:font>
  <w:font w:name="TimesNewRomanPSMT">
    <w:altName w:val="Times New Roman"/>
    <w:panose1 w:val="00000000000000000000"/>
    <w:charset w:val="00"/>
    <w:family w:val="roman"/>
    <w:notTrueType/>
    <w:pitch w:val="default"/>
  </w:font>
  <w:font w:name="TimesNewRomanPS">
    <w:altName w:val="Times New Roman"/>
    <w:panose1 w:val="00000000000000000000"/>
    <w:charset w:val="00"/>
    <w:family w:val="roman"/>
    <w:notTrueType/>
    <w:pitch w:val="default"/>
  </w:font>
  <w:font w:name="Cambria">
    <w:panose1 w:val="02040503050406030204"/>
    <w:charset w:val="A2"/>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D67A64A" w14:textId="77777777" w:rsidR="00525015" w:rsidRDefault="00525015" w:rsidP="000851E5">
      <w:r>
        <w:separator/>
      </w:r>
    </w:p>
  </w:footnote>
  <w:footnote w:type="continuationSeparator" w:id="0">
    <w:p w14:paraId="4B55184F" w14:textId="77777777" w:rsidR="00525015" w:rsidRDefault="00525015" w:rsidP="000851E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1AF0B0A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198237F"/>
    <w:multiLevelType w:val="hybridMultilevel"/>
    <w:tmpl w:val="3488BC46"/>
    <w:lvl w:ilvl="0" w:tplc="667066AC">
      <w:start w:val="1"/>
      <w:numFmt w:val="decimal"/>
      <w:lvlText w:val="%1."/>
      <w:lvlJc w:val="left"/>
      <w:pPr>
        <w:tabs>
          <w:tab w:val="num" w:pos="720"/>
        </w:tabs>
        <w:ind w:left="720" w:hanging="360"/>
      </w:pPr>
      <w:rPr>
        <w:rFonts w:hint="default"/>
        <w:b/>
      </w:rPr>
    </w:lvl>
    <w:lvl w:ilvl="1" w:tplc="B658E6F4">
      <w:numFmt w:val="none"/>
      <w:lvlText w:val=""/>
      <w:lvlJc w:val="left"/>
      <w:pPr>
        <w:tabs>
          <w:tab w:val="num" w:pos="360"/>
        </w:tabs>
      </w:pPr>
    </w:lvl>
    <w:lvl w:ilvl="2" w:tplc="E042E784">
      <w:numFmt w:val="none"/>
      <w:lvlText w:val=""/>
      <w:lvlJc w:val="left"/>
      <w:pPr>
        <w:tabs>
          <w:tab w:val="num" w:pos="360"/>
        </w:tabs>
      </w:pPr>
    </w:lvl>
    <w:lvl w:ilvl="3" w:tplc="4ED83D7E">
      <w:numFmt w:val="none"/>
      <w:lvlText w:val=""/>
      <w:lvlJc w:val="left"/>
      <w:pPr>
        <w:tabs>
          <w:tab w:val="num" w:pos="360"/>
        </w:tabs>
      </w:pPr>
    </w:lvl>
    <w:lvl w:ilvl="4" w:tplc="7AC6881C">
      <w:numFmt w:val="none"/>
      <w:lvlText w:val=""/>
      <w:lvlJc w:val="left"/>
      <w:pPr>
        <w:tabs>
          <w:tab w:val="num" w:pos="360"/>
        </w:tabs>
      </w:pPr>
    </w:lvl>
    <w:lvl w:ilvl="5" w:tplc="42F8B032">
      <w:numFmt w:val="none"/>
      <w:lvlText w:val=""/>
      <w:lvlJc w:val="left"/>
      <w:pPr>
        <w:tabs>
          <w:tab w:val="num" w:pos="360"/>
        </w:tabs>
      </w:pPr>
    </w:lvl>
    <w:lvl w:ilvl="6" w:tplc="018CC81A">
      <w:numFmt w:val="none"/>
      <w:lvlText w:val=""/>
      <w:lvlJc w:val="left"/>
      <w:pPr>
        <w:tabs>
          <w:tab w:val="num" w:pos="360"/>
        </w:tabs>
      </w:pPr>
    </w:lvl>
    <w:lvl w:ilvl="7" w:tplc="3A22A0BE">
      <w:numFmt w:val="none"/>
      <w:lvlText w:val=""/>
      <w:lvlJc w:val="left"/>
      <w:pPr>
        <w:tabs>
          <w:tab w:val="num" w:pos="360"/>
        </w:tabs>
      </w:pPr>
    </w:lvl>
    <w:lvl w:ilvl="8" w:tplc="0518CAA6">
      <w:numFmt w:val="none"/>
      <w:lvlText w:val=""/>
      <w:lvlJc w:val="left"/>
      <w:pPr>
        <w:tabs>
          <w:tab w:val="num" w:pos="360"/>
        </w:tabs>
      </w:pPr>
    </w:lvl>
  </w:abstractNum>
  <w:abstractNum w:abstractNumId="2" w15:restartNumberingAfterBreak="0">
    <w:nsid w:val="18AF181D"/>
    <w:multiLevelType w:val="hybridMultilevel"/>
    <w:tmpl w:val="975669C6"/>
    <w:lvl w:ilvl="0" w:tplc="E7E24976">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41C6720"/>
    <w:multiLevelType w:val="hybridMultilevel"/>
    <w:tmpl w:val="02C2127A"/>
    <w:lvl w:ilvl="0" w:tplc="43E86E16">
      <w:start w:val="1"/>
      <w:numFmt w:val="decimal"/>
      <w:lvlText w:val="%1."/>
      <w:lvlJc w:val="left"/>
      <w:pPr>
        <w:tabs>
          <w:tab w:val="num" w:pos="720"/>
        </w:tabs>
        <w:ind w:left="720" w:hanging="360"/>
      </w:pPr>
    </w:lvl>
    <w:lvl w:ilvl="1" w:tplc="E42876EA" w:tentative="1">
      <w:start w:val="1"/>
      <w:numFmt w:val="decimal"/>
      <w:lvlText w:val="%2."/>
      <w:lvlJc w:val="left"/>
      <w:pPr>
        <w:tabs>
          <w:tab w:val="num" w:pos="1440"/>
        </w:tabs>
        <w:ind w:left="1440" w:hanging="360"/>
      </w:pPr>
    </w:lvl>
    <w:lvl w:ilvl="2" w:tplc="79A89FF0" w:tentative="1">
      <w:start w:val="1"/>
      <w:numFmt w:val="decimal"/>
      <w:lvlText w:val="%3."/>
      <w:lvlJc w:val="left"/>
      <w:pPr>
        <w:tabs>
          <w:tab w:val="num" w:pos="2160"/>
        </w:tabs>
        <w:ind w:left="2160" w:hanging="360"/>
      </w:pPr>
    </w:lvl>
    <w:lvl w:ilvl="3" w:tplc="2BD62252" w:tentative="1">
      <w:start w:val="1"/>
      <w:numFmt w:val="decimal"/>
      <w:lvlText w:val="%4."/>
      <w:lvlJc w:val="left"/>
      <w:pPr>
        <w:tabs>
          <w:tab w:val="num" w:pos="2880"/>
        </w:tabs>
        <w:ind w:left="2880" w:hanging="360"/>
      </w:pPr>
    </w:lvl>
    <w:lvl w:ilvl="4" w:tplc="25BAC278" w:tentative="1">
      <w:start w:val="1"/>
      <w:numFmt w:val="decimal"/>
      <w:lvlText w:val="%5."/>
      <w:lvlJc w:val="left"/>
      <w:pPr>
        <w:tabs>
          <w:tab w:val="num" w:pos="3600"/>
        </w:tabs>
        <w:ind w:left="3600" w:hanging="360"/>
      </w:pPr>
    </w:lvl>
    <w:lvl w:ilvl="5" w:tplc="FACACF28" w:tentative="1">
      <w:start w:val="1"/>
      <w:numFmt w:val="decimal"/>
      <w:lvlText w:val="%6."/>
      <w:lvlJc w:val="left"/>
      <w:pPr>
        <w:tabs>
          <w:tab w:val="num" w:pos="4320"/>
        </w:tabs>
        <w:ind w:left="4320" w:hanging="360"/>
      </w:pPr>
    </w:lvl>
    <w:lvl w:ilvl="6" w:tplc="D856FB60" w:tentative="1">
      <w:start w:val="1"/>
      <w:numFmt w:val="decimal"/>
      <w:lvlText w:val="%7."/>
      <w:lvlJc w:val="left"/>
      <w:pPr>
        <w:tabs>
          <w:tab w:val="num" w:pos="5040"/>
        </w:tabs>
        <w:ind w:left="5040" w:hanging="360"/>
      </w:pPr>
    </w:lvl>
    <w:lvl w:ilvl="7" w:tplc="3C840FBE" w:tentative="1">
      <w:start w:val="1"/>
      <w:numFmt w:val="decimal"/>
      <w:lvlText w:val="%8."/>
      <w:lvlJc w:val="left"/>
      <w:pPr>
        <w:tabs>
          <w:tab w:val="num" w:pos="5760"/>
        </w:tabs>
        <w:ind w:left="5760" w:hanging="360"/>
      </w:pPr>
    </w:lvl>
    <w:lvl w:ilvl="8" w:tplc="3EC44896" w:tentative="1">
      <w:start w:val="1"/>
      <w:numFmt w:val="decimal"/>
      <w:lvlText w:val="%9."/>
      <w:lvlJc w:val="left"/>
      <w:pPr>
        <w:tabs>
          <w:tab w:val="num" w:pos="6480"/>
        </w:tabs>
        <w:ind w:left="6480" w:hanging="360"/>
      </w:pPr>
    </w:lvl>
  </w:abstractNum>
  <w:abstractNum w:abstractNumId="4" w15:restartNumberingAfterBreak="0">
    <w:nsid w:val="4C9366DD"/>
    <w:multiLevelType w:val="hybridMultilevel"/>
    <w:tmpl w:val="A796979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4D24AC4"/>
    <w:multiLevelType w:val="hybridMultilevel"/>
    <w:tmpl w:val="1186B1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CA61F4C"/>
    <w:multiLevelType w:val="hybridMultilevel"/>
    <w:tmpl w:val="D94CF11A"/>
    <w:lvl w:ilvl="0" w:tplc="2CF88444">
      <w:start w:val="1"/>
      <w:numFmt w:val="lowerLetter"/>
      <w:lvlText w:val="%1."/>
      <w:lvlJc w:val="left"/>
      <w:pPr>
        <w:tabs>
          <w:tab w:val="num" w:pos="720"/>
        </w:tabs>
        <w:ind w:left="720" w:hanging="360"/>
      </w:pPr>
    </w:lvl>
    <w:lvl w:ilvl="1" w:tplc="C1AED322" w:tentative="1">
      <w:start w:val="1"/>
      <w:numFmt w:val="lowerLetter"/>
      <w:lvlText w:val="%2."/>
      <w:lvlJc w:val="left"/>
      <w:pPr>
        <w:tabs>
          <w:tab w:val="num" w:pos="1440"/>
        </w:tabs>
        <w:ind w:left="1440" w:hanging="360"/>
      </w:pPr>
    </w:lvl>
    <w:lvl w:ilvl="2" w:tplc="72C444BC" w:tentative="1">
      <w:start w:val="1"/>
      <w:numFmt w:val="lowerLetter"/>
      <w:lvlText w:val="%3."/>
      <w:lvlJc w:val="left"/>
      <w:pPr>
        <w:tabs>
          <w:tab w:val="num" w:pos="2160"/>
        </w:tabs>
        <w:ind w:left="2160" w:hanging="360"/>
      </w:pPr>
    </w:lvl>
    <w:lvl w:ilvl="3" w:tplc="734EEED4" w:tentative="1">
      <w:start w:val="1"/>
      <w:numFmt w:val="lowerLetter"/>
      <w:lvlText w:val="%4."/>
      <w:lvlJc w:val="left"/>
      <w:pPr>
        <w:tabs>
          <w:tab w:val="num" w:pos="2880"/>
        </w:tabs>
        <w:ind w:left="2880" w:hanging="360"/>
      </w:pPr>
    </w:lvl>
    <w:lvl w:ilvl="4" w:tplc="E2B0215C" w:tentative="1">
      <w:start w:val="1"/>
      <w:numFmt w:val="lowerLetter"/>
      <w:lvlText w:val="%5."/>
      <w:lvlJc w:val="left"/>
      <w:pPr>
        <w:tabs>
          <w:tab w:val="num" w:pos="3600"/>
        </w:tabs>
        <w:ind w:left="3600" w:hanging="360"/>
      </w:pPr>
    </w:lvl>
    <w:lvl w:ilvl="5" w:tplc="4134EB2A" w:tentative="1">
      <w:start w:val="1"/>
      <w:numFmt w:val="lowerLetter"/>
      <w:lvlText w:val="%6."/>
      <w:lvlJc w:val="left"/>
      <w:pPr>
        <w:tabs>
          <w:tab w:val="num" w:pos="4320"/>
        </w:tabs>
        <w:ind w:left="4320" w:hanging="360"/>
      </w:pPr>
    </w:lvl>
    <w:lvl w:ilvl="6" w:tplc="5F165236" w:tentative="1">
      <w:start w:val="1"/>
      <w:numFmt w:val="lowerLetter"/>
      <w:lvlText w:val="%7."/>
      <w:lvlJc w:val="left"/>
      <w:pPr>
        <w:tabs>
          <w:tab w:val="num" w:pos="5040"/>
        </w:tabs>
        <w:ind w:left="5040" w:hanging="360"/>
      </w:pPr>
    </w:lvl>
    <w:lvl w:ilvl="7" w:tplc="783E8362" w:tentative="1">
      <w:start w:val="1"/>
      <w:numFmt w:val="lowerLetter"/>
      <w:lvlText w:val="%8."/>
      <w:lvlJc w:val="left"/>
      <w:pPr>
        <w:tabs>
          <w:tab w:val="num" w:pos="5760"/>
        </w:tabs>
        <w:ind w:left="5760" w:hanging="360"/>
      </w:pPr>
    </w:lvl>
    <w:lvl w:ilvl="8" w:tplc="E92E2ECA" w:tentative="1">
      <w:start w:val="1"/>
      <w:numFmt w:val="lowerLetter"/>
      <w:lvlText w:val="%9."/>
      <w:lvlJc w:val="left"/>
      <w:pPr>
        <w:tabs>
          <w:tab w:val="num" w:pos="6480"/>
        </w:tabs>
        <w:ind w:left="6480" w:hanging="360"/>
      </w:pPr>
    </w:lvl>
  </w:abstractNum>
  <w:abstractNum w:abstractNumId="7" w15:restartNumberingAfterBreak="0">
    <w:nsid w:val="6845622C"/>
    <w:multiLevelType w:val="hybridMultilevel"/>
    <w:tmpl w:val="FA260D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A0557C9"/>
    <w:multiLevelType w:val="hybridMultilevel"/>
    <w:tmpl w:val="28BE544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3"/>
  </w:num>
  <w:num w:numId="4">
    <w:abstractNumId w:val="6"/>
  </w:num>
  <w:num w:numId="5">
    <w:abstractNumId w:val="4"/>
  </w:num>
  <w:num w:numId="6">
    <w:abstractNumId w:val="8"/>
  </w:num>
  <w:num w:numId="7">
    <w:abstractNumId w:val="2"/>
  </w:num>
  <w:num w:numId="8">
    <w:abstractNumId w:val="5"/>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mirrorMargins/>
  <w:proofState w:spelling="clean" w:grammar="clean"/>
  <w:doNotTrackMoves/>
  <w:defaultTabStop w:val="720"/>
  <w:characterSpacingControl w:val="doNotCompress"/>
  <w:hdrShapeDefaults>
    <o:shapedefaults v:ext="edit" spidmax="2049"/>
  </w:hdrShapeDefaults>
  <w:footnotePr>
    <w:numFmt w:val="chicago"/>
    <w:footnote w:id="-1"/>
    <w:footnote w:id="0"/>
  </w:footnotePr>
  <w:endnotePr>
    <w:endnote w:id="-1"/>
    <w:endnote w:id="0"/>
  </w:endnotePr>
  <w:compa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485A04"/>
    <w:rsid w:val="000164C6"/>
    <w:rsid w:val="00016C0F"/>
    <w:rsid w:val="00036655"/>
    <w:rsid w:val="000507EA"/>
    <w:rsid w:val="00057F64"/>
    <w:rsid w:val="000851E5"/>
    <w:rsid w:val="00093168"/>
    <w:rsid w:val="00097065"/>
    <w:rsid w:val="000A2643"/>
    <w:rsid w:val="000B2A0A"/>
    <w:rsid w:val="000D3A64"/>
    <w:rsid w:val="000D3DE6"/>
    <w:rsid w:val="000E0C31"/>
    <w:rsid w:val="000F084F"/>
    <w:rsid w:val="000F0C4F"/>
    <w:rsid w:val="000F15AE"/>
    <w:rsid w:val="000F1978"/>
    <w:rsid w:val="001260C8"/>
    <w:rsid w:val="00155A57"/>
    <w:rsid w:val="00197664"/>
    <w:rsid w:val="00197E00"/>
    <w:rsid w:val="001B6364"/>
    <w:rsid w:val="001D503C"/>
    <w:rsid w:val="001E0F6D"/>
    <w:rsid w:val="00205C91"/>
    <w:rsid w:val="00220B49"/>
    <w:rsid w:val="00252EEB"/>
    <w:rsid w:val="00290CE4"/>
    <w:rsid w:val="002C325F"/>
    <w:rsid w:val="002E1A9B"/>
    <w:rsid w:val="002F402E"/>
    <w:rsid w:val="00330B03"/>
    <w:rsid w:val="003416C2"/>
    <w:rsid w:val="003528D4"/>
    <w:rsid w:val="003566C0"/>
    <w:rsid w:val="003A6B40"/>
    <w:rsid w:val="003A752E"/>
    <w:rsid w:val="003B7FAF"/>
    <w:rsid w:val="003C795B"/>
    <w:rsid w:val="003D481B"/>
    <w:rsid w:val="003F2D44"/>
    <w:rsid w:val="00400894"/>
    <w:rsid w:val="00412ECF"/>
    <w:rsid w:val="00417B2E"/>
    <w:rsid w:val="004332BF"/>
    <w:rsid w:val="004503AE"/>
    <w:rsid w:val="004766C1"/>
    <w:rsid w:val="00485A04"/>
    <w:rsid w:val="00492617"/>
    <w:rsid w:val="004A2129"/>
    <w:rsid w:val="004B4D34"/>
    <w:rsid w:val="004D7A83"/>
    <w:rsid w:val="0050576B"/>
    <w:rsid w:val="00516837"/>
    <w:rsid w:val="00525015"/>
    <w:rsid w:val="005434C6"/>
    <w:rsid w:val="00544933"/>
    <w:rsid w:val="00594ED5"/>
    <w:rsid w:val="005C60AA"/>
    <w:rsid w:val="005D5270"/>
    <w:rsid w:val="005E1B2E"/>
    <w:rsid w:val="005F2ADA"/>
    <w:rsid w:val="005F54FA"/>
    <w:rsid w:val="00682E19"/>
    <w:rsid w:val="00683497"/>
    <w:rsid w:val="00685ED3"/>
    <w:rsid w:val="006A0B83"/>
    <w:rsid w:val="006A2317"/>
    <w:rsid w:val="006C7C3D"/>
    <w:rsid w:val="006E6FCB"/>
    <w:rsid w:val="00712D59"/>
    <w:rsid w:val="007137EB"/>
    <w:rsid w:val="00724F59"/>
    <w:rsid w:val="00740065"/>
    <w:rsid w:val="00763A89"/>
    <w:rsid w:val="007B232F"/>
    <w:rsid w:val="007B3E90"/>
    <w:rsid w:val="007B41E7"/>
    <w:rsid w:val="007D02B3"/>
    <w:rsid w:val="007E66FB"/>
    <w:rsid w:val="008130DF"/>
    <w:rsid w:val="008360ED"/>
    <w:rsid w:val="00845450"/>
    <w:rsid w:val="0088293F"/>
    <w:rsid w:val="008C1EA0"/>
    <w:rsid w:val="008C4DC1"/>
    <w:rsid w:val="008E14EA"/>
    <w:rsid w:val="008E356C"/>
    <w:rsid w:val="008E7992"/>
    <w:rsid w:val="009253B1"/>
    <w:rsid w:val="009260CD"/>
    <w:rsid w:val="00933579"/>
    <w:rsid w:val="0096752A"/>
    <w:rsid w:val="0099084B"/>
    <w:rsid w:val="009A1E46"/>
    <w:rsid w:val="009B402D"/>
    <w:rsid w:val="009B6F8E"/>
    <w:rsid w:val="009C76DC"/>
    <w:rsid w:val="009D07C6"/>
    <w:rsid w:val="009D132E"/>
    <w:rsid w:val="009D1F47"/>
    <w:rsid w:val="009D4C2A"/>
    <w:rsid w:val="009D5B2B"/>
    <w:rsid w:val="00A040B3"/>
    <w:rsid w:val="00A16ABB"/>
    <w:rsid w:val="00A35CA5"/>
    <w:rsid w:val="00A6640D"/>
    <w:rsid w:val="00A74B56"/>
    <w:rsid w:val="00A879E6"/>
    <w:rsid w:val="00A9599B"/>
    <w:rsid w:val="00AA6A84"/>
    <w:rsid w:val="00AB54E6"/>
    <w:rsid w:val="00AB60EA"/>
    <w:rsid w:val="00B03F64"/>
    <w:rsid w:val="00B04DDF"/>
    <w:rsid w:val="00B3659A"/>
    <w:rsid w:val="00B64482"/>
    <w:rsid w:val="00B86222"/>
    <w:rsid w:val="00B953FA"/>
    <w:rsid w:val="00BA5844"/>
    <w:rsid w:val="00BC4092"/>
    <w:rsid w:val="00BD2CBD"/>
    <w:rsid w:val="00BE05BC"/>
    <w:rsid w:val="00C04625"/>
    <w:rsid w:val="00C062C7"/>
    <w:rsid w:val="00C448C3"/>
    <w:rsid w:val="00C561FD"/>
    <w:rsid w:val="00C741A2"/>
    <w:rsid w:val="00C93176"/>
    <w:rsid w:val="00CA5F5E"/>
    <w:rsid w:val="00CB1F84"/>
    <w:rsid w:val="00CE58E8"/>
    <w:rsid w:val="00CE5CD6"/>
    <w:rsid w:val="00D066BF"/>
    <w:rsid w:val="00D11E17"/>
    <w:rsid w:val="00D27B0D"/>
    <w:rsid w:val="00D60AD4"/>
    <w:rsid w:val="00D800F7"/>
    <w:rsid w:val="00DC4837"/>
    <w:rsid w:val="00DE4D8C"/>
    <w:rsid w:val="00DF36D3"/>
    <w:rsid w:val="00E02F09"/>
    <w:rsid w:val="00E06C6D"/>
    <w:rsid w:val="00E1402F"/>
    <w:rsid w:val="00E24DCC"/>
    <w:rsid w:val="00E66ACE"/>
    <w:rsid w:val="00E9000B"/>
    <w:rsid w:val="00EB52F2"/>
    <w:rsid w:val="00EB5731"/>
    <w:rsid w:val="00EB65E9"/>
    <w:rsid w:val="00EF358D"/>
    <w:rsid w:val="00F056E9"/>
    <w:rsid w:val="00F1254A"/>
    <w:rsid w:val="00F13843"/>
    <w:rsid w:val="00F172A8"/>
    <w:rsid w:val="00F673F3"/>
    <w:rsid w:val="00F90AAF"/>
    <w:rsid w:val="00F955C1"/>
    <w:rsid w:val="00FA6514"/>
    <w:rsid w:val="00FC2812"/>
    <w:rsid w:val="00FD5DFD"/>
    <w:rsid w:val="00FD690E"/>
    <w:rsid w:val="00FE6D40"/>
    <w:rsid w:val="00FF003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C193140"/>
  <w15:docId w15:val="{B94D6037-26F7-41A7-9106-70B939F784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MS Mincho"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34" w:qFormat="1"/>
    <w:lsdException w:name="Colorful Grid" w:uiPriority="64" w:qFormat="1"/>
    <w:lsdException w:name="Light Shading Accent 1" w:uiPriority="65"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qFormat="1"/>
    <w:lsdException w:name="Medium List 2 Accent 6" w:uiPriority="71" w:qFormat="1"/>
    <w:lsdException w:name="Medium Grid 1 Accent 6" w:uiPriority="72" w:qFormat="1"/>
    <w:lsdException w:name="Medium Grid 2 Accent 6" w:uiPriority="73" w:qFormat="1"/>
    <w:lsdException w:name="Medium Grid 3 Accent 6" w:uiPriority="60" w:qFormat="1"/>
    <w:lsdException w:name="Dark List Accent 6" w:uiPriority="61"/>
    <w:lsdException w:name="Colorful Shading Accent 6" w:uiPriority="62" w:qFormat="1"/>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5A04"/>
    <w:rPr>
      <w:sz w:val="24"/>
      <w:szCs w:val="24"/>
      <w:lang w:val="en-ID"/>
    </w:rPr>
  </w:style>
  <w:style w:type="paragraph" w:styleId="Judul1">
    <w:name w:val="heading 1"/>
    <w:basedOn w:val="Normal"/>
    <w:next w:val="Normal"/>
    <w:link w:val="Judul1KAR"/>
    <w:uiPriority w:val="9"/>
    <w:qFormat/>
    <w:rsid w:val="00485A04"/>
    <w:pPr>
      <w:keepNext/>
      <w:keepLines/>
      <w:spacing w:before="240"/>
      <w:outlineLvl w:val="0"/>
    </w:pPr>
    <w:rPr>
      <w:rFonts w:ascii="Calibri Light" w:eastAsia="MS Gothic" w:hAnsi="Calibri Light"/>
      <w:color w:val="2E74B5"/>
      <w:sz w:val="32"/>
      <w:szCs w:val="32"/>
    </w:rPr>
  </w:style>
  <w:style w:type="paragraph" w:styleId="Judul3">
    <w:name w:val="heading 3"/>
    <w:basedOn w:val="Normal"/>
    <w:next w:val="TeksIsi"/>
    <w:link w:val="Judul3KAR"/>
    <w:qFormat/>
    <w:rsid w:val="00485A04"/>
    <w:pPr>
      <w:keepNext/>
      <w:spacing w:before="120" w:after="120"/>
      <w:ind w:left="720" w:hanging="720"/>
      <w:outlineLvl w:val="2"/>
    </w:pPr>
    <w:rPr>
      <w:rFonts w:ascii="Times New Roman" w:eastAsia="Yu Mincho" w:hAnsi="Times New Roman"/>
      <w:b/>
      <w:bCs/>
      <w:caps/>
      <w:sz w:val="28"/>
      <w:szCs w:val="28"/>
      <w:lang w:val="en-GB"/>
    </w:rPr>
  </w:style>
  <w:style w:type="character" w:default="1" w:styleId="FontParagrafDefaul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character" w:customStyle="1" w:styleId="Judul3KAR">
    <w:name w:val="Judul 3 KAR"/>
    <w:link w:val="Judul3"/>
    <w:rsid w:val="00485A04"/>
    <w:rPr>
      <w:rFonts w:ascii="Times New Roman" w:eastAsia="Yu Mincho" w:hAnsi="Times New Roman" w:cs="Times New Roman"/>
      <w:b/>
      <w:bCs/>
      <w:caps/>
      <w:sz w:val="28"/>
      <w:szCs w:val="28"/>
      <w:lang w:val="en-GB"/>
    </w:rPr>
  </w:style>
  <w:style w:type="character" w:styleId="Hyperlink">
    <w:name w:val="Hyperlink"/>
    <w:uiPriority w:val="99"/>
    <w:unhideWhenUsed/>
    <w:rsid w:val="00485A04"/>
    <w:rPr>
      <w:color w:val="0563C1"/>
      <w:u w:val="single"/>
    </w:rPr>
  </w:style>
  <w:style w:type="paragraph" w:styleId="TeksIsi">
    <w:name w:val="Body Text"/>
    <w:basedOn w:val="Normal"/>
    <w:link w:val="TeksIsiKAR"/>
    <w:rsid w:val="00485A04"/>
    <w:pPr>
      <w:spacing w:after="120"/>
    </w:pPr>
    <w:rPr>
      <w:rFonts w:ascii="Times New Roman" w:eastAsia="Yu Mincho" w:hAnsi="Times New Roman"/>
      <w:lang w:val="en-GB"/>
    </w:rPr>
  </w:style>
  <w:style w:type="character" w:customStyle="1" w:styleId="TeksIsiKAR">
    <w:name w:val="Teks Isi KAR"/>
    <w:link w:val="TeksIsi"/>
    <w:rsid w:val="00485A04"/>
    <w:rPr>
      <w:rFonts w:ascii="Times New Roman" w:eastAsia="Yu Mincho" w:hAnsi="Times New Roman" w:cs="Times New Roman"/>
      <w:lang w:val="en-GB"/>
    </w:rPr>
  </w:style>
  <w:style w:type="paragraph" w:customStyle="1" w:styleId="Author">
    <w:name w:val="Author"/>
    <w:basedOn w:val="Normal"/>
    <w:next w:val="Normal"/>
    <w:rsid w:val="00485A04"/>
    <w:rPr>
      <w:rFonts w:ascii="Times New Roman" w:eastAsia="Yu Mincho" w:hAnsi="Times New Roman"/>
      <w:b/>
      <w:bCs/>
      <w:lang w:val="en-GB"/>
    </w:rPr>
  </w:style>
  <w:style w:type="paragraph" w:customStyle="1" w:styleId="Address">
    <w:name w:val="Address"/>
    <w:basedOn w:val="Normal"/>
    <w:next w:val="Normal"/>
    <w:rsid w:val="00485A04"/>
    <w:pPr>
      <w:ind w:left="720" w:hanging="720"/>
    </w:pPr>
    <w:rPr>
      <w:rFonts w:ascii="Times New Roman" w:eastAsia="Yu Mincho" w:hAnsi="Times New Roman"/>
      <w:i/>
      <w:iCs/>
      <w:sz w:val="20"/>
      <w:szCs w:val="20"/>
      <w:lang w:val="en-GB"/>
    </w:rPr>
  </w:style>
  <w:style w:type="paragraph" w:customStyle="1" w:styleId="Abstract">
    <w:name w:val="Abstract"/>
    <w:basedOn w:val="Normal"/>
    <w:next w:val="Normal"/>
    <w:rsid w:val="00485A04"/>
    <w:pPr>
      <w:spacing w:before="480" w:after="480"/>
      <w:ind w:left="709" w:right="709"/>
    </w:pPr>
    <w:rPr>
      <w:rFonts w:ascii="Times New Roman" w:eastAsia="Yu Mincho" w:hAnsi="Times New Roman"/>
      <w:sz w:val="20"/>
      <w:szCs w:val="20"/>
      <w:lang w:val="en-GB"/>
    </w:rPr>
  </w:style>
  <w:style w:type="paragraph" w:customStyle="1" w:styleId="Keywords">
    <w:name w:val="Keywords"/>
    <w:basedOn w:val="Normal"/>
    <w:next w:val="Judul1"/>
    <w:rsid w:val="00485A04"/>
    <w:pPr>
      <w:keepLines/>
      <w:spacing w:after="1080"/>
      <w:ind w:left="709" w:right="709"/>
    </w:pPr>
    <w:rPr>
      <w:rFonts w:ascii="Times New Roman" w:eastAsia="Yu Mincho" w:hAnsi="Times New Roman"/>
      <w:sz w:val="20"/>
      <w:szCs w:val="20"/>
      <w:lang w:val="en-GB"/>
    </w:rPr>
  </w:style>
  <w:style w:type="paragraph" w:customStyle="1" w:styleId="References">
    <w:name w:val="References"/>
    <w:basedOn w:val="Normal"/>
    <w:rsid w:val="00485A04"/>
    <w:pPr>
      <w:keepLines/>
      <w:spacing w:after="120"/>
      <w:ind w:left="720" w:hanging="720"/>
    </w:pPr>
    <w:rPr>
      <w:rFonts w:ascii="Times New Roman" w:eastAsia="Yu Mincho" w:hAnsi="Times New Roman"/>
      <w:sz w:val="22"/>
      <w:szCs w:val="22"/>
      <w:lang w:val="en-GB"/>
    </w:rPr>
  </w:style>
  <w:style w:type="paragraph" w:styleId="TeksIsi2">
    <w:name w:val="Body Text 2"/>
    <w:basedOn w:val="Normal"/>
    <w:link w:val="TeksIsi2KAR"/>
    <w:rsid w:val="00485A04"/>
    <w:pPr>
      <w:spacing w:after="120" w:line="480" w:lineRule="auto"/>
    </w:pPr>
    <w:rPr>
      <w:rFonts w:ascii="Times New Roman" w:eastAsia="Yu Mincho" w:hAnsi="Times New Roman"/>
      <w:sz w:val="20"/>
      <w:szCs w:val="20"/>
      <w:lang w:val="en-GB"/>
    </w:rPr>
  </w:style>
  <w:style w:type="character" w:customStyle="1" w:styleId="TeksIsi2KAR">
    <w:name w:val="Teks Isi 2 KAR"/>
    <w:link w:val="TeksIsi2"/>
    <w:rsid w:val="00485A04"/>
    <w:rPr>
      <w:rFonts w:ascii="Times New Roman" w:eastAsia="Yu Mincho" w:hAnsi="Times New Roman" w:cs="Times New Roman"/>
      <w:sz w:val="20"/>
      <w:szCs w:val="20"/>
      <w:lang w:val="en-GB"/>
    </w:rPr>
  </w:style>
  <w:style w:type="character" w:customStyle="1" w:styleId="Judul1KAR">
    <w:name w:val="Judul 1 KAR"/>
    <w:link w:val="Judul1"/>
    <w:uiPriority w:val="9"/>
    <w:rsid w:val="00485A04"/>
    <w:rPr>
      <w:rFonts w:ascii="Calibri Light" w:eastAsia="MS Gothic" w:hAnsi="Calibri Light" w:cs="Times New Roman"/>
      <w:color w:val="2E74B5"/>
      <w:sz w:val="32"/>
      <w:szCs w:val="32"/>
    </w:rPr>
  </w:style>
  <w:style w:type="paragraph" w:styleId="TeksBalon">
    <w:name w:val="Balloon Text"/>
    <w:basedOn w:val="Normal"/>
    <w:link w:val="TeksBalonKAR"/>
    <w:uiPriority w:val="99"/>
    <w:semiHidden/>
    <w:unhideWhenUsed/>
    <w:rsid w:val="000851E5"/>
    <w:rPr>
      <w:rFonts w:ascii="Tahoma" w:hAnsi="Tahoma" w:cs="Tahoma"/>
      <w:sz w:val="16"/>
      <w:szCs w:val="16"/>
    </w:rPr>
  </w:style>
  <w:style w:type="character" w:customStyle="1" w:styleId="TeksBalonKAR">
    <w:name w:val="Teks Balon KAR"/>
    <w:link w:val="TeksBalon"/>
    <w:uiPriority w:val="99"/>
    <w:semiHidden/>
    <w:rsid w:val="000851E5"/>
    <w:rPr>
      <w:rFonts w:ascii="Tahoma" w:hAnsi="Tahoma" w:cs="Tahoma"/>
      <w:sz w:val="16"/>
      <w:szCs w:val="16"/>
    </w:rPr>
  </w:style>
  <w:style w:type="paragraph" w:styleId="Header">
    <w:name w:val="header"/>
    <w:basedOn w:val="Normal"/>
    <w:link w:val="HeaderKAR"/>
    <w:uiPriority w:val="99"/>
    <w:unhideWhenUsed/>
    <w:rsid w:val="000851E5"/>
    <w:pPr>
      <w:tabs>
        <w:tab w:val="center" w:pos="4513"/>
        <w:tab w:val="right" w:pos="9026"/>
      </w:tabs>
    </w:pPr>
  </w:style>
  <w:style w:type="character" w:customStyle="1" w:styleId="HeaderKAR">
    <w:name w:val="Header KAR"/>
    <w:basedOn w:val="FontParagrafDefault"/>
    <w:link w:val="Header"/>
    <w:uiPriority w:val="99"/>
    <w:rsid w:val="000851E5"/>
  </w:style>
  <w:style w:type="paragraph" w:styleId="Footer">
    <w:name w:val="footer"/>
    <w:basedOn w:val="Normal"/>
    <w:link w:val="FooterKAR"/>
    <w:uiPriority w:val="99"/>
    <w:unhideWhenUsed/>
    <w:rsid w:val="000851E5"/>
    <w:pPr>
      <w:tabs>
        <w:tab w:val="center" w:pos="4513"/>
        <w:tab w:val="right" w:pos="9026"/>
      </w:tabs>
    </w:pPr>
  </w:style>
  <w:style w:type="character" w:customStyle="1" w:styleId="FooterKAR">
    <w:name w:val="Footer KAR"/>
    <w:basedOn w:val="FontParagrafDefault"/>
    <w:link w:val="Footer"/>
    <w:uiPriority w:val="99"/>
    <w:rsid w:val="000851E5"/>
  </w:style>
  <w:style w:type="paragraph" w:styleId="TeksCatatanAkhir">
    <w:name w:val="endnote text"/>
    <w:basedOn w:val="Normal"/>
    <w:link w:val="TeksCatatanAkhirKAR"/>
    <w:uiPriority w:val="99"/>
    <w:semiHidden/>
    <w:unhideWhenUsed/>
    <w:rsid w:val="000851E5"/>
    <w:rPr>
      <w:sz w:val="20"/>
      <w:szCs w:val="20"/>
    </w:rPr>
  </w:style>
  <w:style w:type="character" w:customStyle="1" w:styleId="TeksCatatanAkhirKAR">
    <w:name w:val="Teks Catatan Akhir KAR"/>
    <w:link w:val="TeksCatatanAkhir"/>
    <w:uiPriority w:val="99"/>
    <w:semiHidden/>
    <w:rsid w:val="000851E5"/>
    <w:rPr>
      <w:sz w:val="20"/>
      <w:szCs w:val="20"/>
    </w:rPr>
  </w:style>
  <w:style w:type="character" w:styleId="ReferensiCatatanAkhir">
    <w:name w:val="endnote reference"/>
    <w:uiPriority w:val="99"/>
    <w:semiHidden/>
    <w:unhideWhenUsed/>
    <w:rsid w:val="000851E5"/>
    <w:rPr>
      <w:vertAlign w:val="superscript"/>
    </w:rPr>
  </w:style>
  <w:style w:type="paragraph" w:styleId="TeksCatatanKaki">
    <w:name w:val="footnote text"/>
    <w:basedOn w:val="Normal"/>
    <w:link w:val="TeksCatatanKakiKAR"/>
    <w:uiPriority w:val="99"/>
    <w:unhideWhenUsed/>
    <w:rsid w:val="000851E5"/>
    <w:rPr>
      <w:sz w:val="20"/>
      <w:szCs w:val="20"/>
    </w:rPr>
  </w:style>
  <w:style w:type="character" w:customStyle="1" w:styleId="TeksCatatanKakiKAR">
    <w:name w:val="Teks Catatan Kaki KAR"/>
    <w:link w:val="TeksCatatanKaki"/>
    <w:uiPriority w:val="99"/>
    <w:rsid w:val="000851E5"/>
    <w:rPr>
      <w:sz w:val="20"/>
      <w:szCs w:val="20"/>
    </w:rPr>
  </w:style>
  <w:style w:type="character" w:styleId="ReferensiCatatanKaki">
    <w:name w:val="footnote reference"/>
    <w:uiPriority w:val="99"/>
    <w:unhideWhenUsed/>
    <w:rsid w:val="000851E5"/>
    <w:rPr>
      <w:vertAlign w:val="superscript"/>
    </w:rPr>
  </w:style>
  <w:style w:type="table" w:styleId="KisiTabel">
    <w:name w:val="Table Grid"/>
    <w:basedOn w:val="TabelNormal"/>
    <w:uiPriority w:val="39"/>
    <w:rsid w:val="0051683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41">
    <w:name w:val="Plain Table 41"/>
    <w:basedOn w:val="TabelNormal"/>
    <w:uiPriority w:val="44"/>
    <w:rsid w:val="00516837"/>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styleId="HTMLSudahDiformat">
    <w:name w:val="HTML Preformatted"/>
    <w:basedOn w:val="Normal"/>
    <w:link w:val="HTMLSudahDiformatKAR"/>
    <w:uiPriority w:val="99"/>
    <w:semiHidden/>
    <w:unhideWhenUsed/>
    <w:rsid w:val="00724F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SudahDiformatKAR">
    <w:name w:val="HTML Sudah Diformat KAR"/>
    <w:link w:val="HTMLSudahDiformat"/>
    <w:uiPriority w:val="99"/>
    <w:semiHidden/>
    <w:rsid w:val="00724F59"/>
    <w:rPr>
      <w:rFonts w:ascii="Courier New" w:eastAsia="Times New Roman" w:hAnsi="Courier New" w:cs="Courier New"/>
    </w:rPr>
  </w:style>
  <w:style w:type="paragraph" w:styleId="NormalWeb">
    <w:name w:val="Normal (Web)"/>
    <w:basedOn w:val="Normal"/>
    <w:uiPriority w:val="99"/>
    <w:semiHidden/>
    <w:unhideWhenUsed/>
    <w:rsid w:val="00A9599B"/>
    <w:pPr>
      <w:spacing w:before="100" w:beforeAutospacing="1" w:after="100" w:afterAutospacing="1"/>
    </w:pPr>
    <w:rPr>
      <w:rFonts w:ascii="Times New Roman" w:eastAsia="Times New Roman" w:hAnsi="Times New Roman"/>
    </w:rPr>
  </w:style>
  <w:style w:type="paragraph" w:customStyle="1" w:styleId="DaftarBerwarna-Aksen11">
    <w:name w:val="Daftar Berwarna - Aksen 11"/>
    <w:basedOn w:val="Normal"/>
    <w:uiPriority w:val="34"/>
    <w:qFormat/>
    <w:rsid w:val="009B6F8E"/>
    <w:pPr>
      <w:ind w:left="720"/>
      <w:contextualSpacing/>
    </w:pPr>
    <w:rPr>
      <w:rFonts w:ascii="Times New Roman" w:eastAsia="Times New Roman" w:hAnsi="Times New Roman"/>
    </w:rPr>
  </w:style>
  <w:style w:type="character" w:styleId="HiperlinkyangDiikuti">
    <w:name w:val="FollowedHyperlink"/>
    <w:uiPriority w:val="99"/>
    <w:semiHidden/>
    <w:unhideWhenUsed/>
    <w:rsid w:val="00A879E6"/>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00334">
      <w:bodyDiv w:val="1"/>
      <w:marLeft w:val="0"/>
      <w:marRight w:val="0"/>
      <w:marTop w:val="0"/>
      <w:marBottom w:val="0"/>
      <w:divBdr>
        <w:top w:val="none" w:sz="0" w:space="0" w:color="auto"/>
        <w:left w:val="none" w:sz="0" w:space="0" w:color="auto"/>
        <w:bottom w:val="none" w:sz="0" w:space="0" w:color="auto"/>
        <w:right w:val="none" w:sz="0" w:space="0" w:color="auto"/>
      </w:divBdr>
    </w:div>
    <w:div w:id="481586967">
      <w:bodyDiv w:val="1"/>
      <w:marLeft w:val="0"/>
      <w:marRight w:val="0"/>
      <w:marTop w:val="0"/>
      <w:marBottom w:val="0"/>
      <w:divBdr>
        <w:top w:val="none" w:sz="0" w:space="0" w:color="auto"/>
        <w:left w:val="none" w:sz="0" w:space="0" w:color="auto"/>
        <w:bottom w:val="none" w:sz="0" w:space="0" w:color="auto"/>
        <w:right w:val="none" w:sz="0" w:space="0" w:color="auto"/>
      </w:divBdr>
    </w:div>
    <w:div w:id="668024826">
      <w:bodyDiv w:val="1"/>
      <w:marLeft w:val="0"/>
      <w:marRight w:val="0"/>
      <w:marTop w:val="0"/>
      <w:marBottom w:val="0"/>
      <w:divBdr>
        <w:top w:val="none" w:sz="0" w:space="0" w:color="auto"/>
        <w:left w:val="none" w:sz="0" w:space="0" w:color="auto"/>
        <w:bottom w:val="none" w:sz="0" w:space="0" w:color="auto"/>
        <w:right w:val="none" w:sz="0" w:space="0" w:color="auto"/>
      </w:divBdr>
    </w:div>
    <w:div w:id="682249990">
      <w:bodyDiv w:val="1"/>
      <w:marLeft w:val="0"/>
      <w:marRight w:val="0"/>
      <w:marTop w:val="0"/>
      <w:marBottom w:val="0"/>
      <w:divBdr>
        <w:top w:val="none" w:sz="0" w:space="0" w:color="auto"/>
        <w:left w:val="none" w:sz="0" w:space="0" w:color="auto"/>
        <w:bottom w:val="none" w:sz="0" w:space="0" w:color="auto"/>
        <w:right w:val="none" w:sz="0" w:space="0" w:color="auto"/>
      </w:divBdr>
    </w:div>
    <w:div w:id="695423955">
      <w:bodyDiv w:val="1"/>
      <w:marLeft w:val="0"/>
      <w:marRight w:val="0"/>
      <w:marTop w:val="0"/>
      <w:marBottom w:val="0"/>
      <w:divBdr>
        <w:top w:val="none" w:sz="0" w:space="0" w:color="auto"/>
        <w:left w:val="none" w:sz="0" w:space="0" w:color="auto"/>
        <w:bottom w:val="none" w:sz="0" w:space="0" w:color="auto"/>
        <w:right w:val="none" w:sz="0" w:space="0" w:color="auto"/>
      </w:divBdr>
    </w:div>
    <w:div w:id="737901692">
      <w:bodyDiv w:val="1"/>
      <w:marLeft w:val="0"/>
      <w:marRight w:val="0"/>
      <w:marTop w:val="0"/>
      <w:marBottom w:val="0"/>
      <w:divBdr>
        <w:top w:val="none" w:sz="0" w:space="0" w:color="auto"/>
        <w:left w:val="none" w:sz="0" w:space="0" w:color="auto"/>
        <w:bottom w:val="none" w:sz="0" w:space="0" w:color="auto"/>
        <w:right w:val="none" w:sz="0" w:space="0" w:color="auto"/>
      </w:divBdr>
    </w:div>
    <w:div w:id="754136096">
      <w:bodyDiv w:val="1"/>
      <w:marLeft w:val="0"/>
      <w:marRight w:val="0"/>
      <w:marTop w:val="0"/>
      <w:marBottom w:val="0"/>
      <w:divBdr>
        <w:top w:val="none" w:sz="0" w:space="0" w:color="auto"/>
        <w:left w:val="none" w:sz="0" w:space="0" w:color="auto"/>
        <w:bottom w:val="none" w:sz="0" w:space="0" w:color="auto"/>
        <w:right w:val="none" w:sz="0" w:space="0" w:color="auto"/>
      </w:divBdr>
    </w:div>
    <w:div w:id="780950521">
      <w:bodyDiv w:val="1"/>
      <w:marLeft w:val="0"/>
      <w:marRight w:val="0"/>
      <w:marTop w:val="0"/>
      <w:marBottom w:val="0"/>
      <w:divBdr>
        <w:top w:val="none" w:sz="0" w:space="0" w:color="auto"/>
        <w:left w:val="none" w:sz="0" w:space="0" w:color="auto"/>
        <w:bottom w:val="none" w:sz="0" w:space="0" w:color="auto"/>
        <w:right w:val="none" w:sz="0" w:space="0" w:color="auto"/>
      </w:divBdr>
      <w:divsChild>
        <w:div w:id="482939383">
          <w:marLeft w:val="0"/>
          <w:marRight w:val="0"/>
          <w:marTop w:val="0"/>
          <w:marBottom w:val="0"/>
          <w:divBdr>
            <w:top w:val="none" w:sz="0" w:space="0" w:color="auto"/>
            <w:left w:val="none" w:sz="0" w:space="0" w:color="auto"/>
            <w:bottom w:val="none" w:sz="0" w:space="0" w:color="auto"/>
            <w:right w:val="none" w:sz="0" w:space="0" w:color="auto"/>
          </w:divBdr>
          <w:divsChild>
            <w:div w:id="1595749767">
              <w:marLeft w:val="0"/>
              <w:marRight w:val="0"/>
              <w:marTop w:val="0"/>
              <w:marBottom w:val="0"/>
              <w:divBdr>
                <w:top w:val="none" w:sz="0" w:space="0" w:color="auto"/>
                <w:left w:val="none" w:sz="0" w:space="0" w:color="auto"/>
                <w:bottom w:val="none" w:sz="0" w:space="0" w:color="auto"/>
                <w:right w:val="none" w:sz="0" w:space="0" w:color="auto"/>
              </w:divBdr>
              <w:divsChild>
                <w:div w:id="1522012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751954">
      <w:bodyDiv w:val="1"/>
      <w:marLeft w:val="0"/>
      <w:marRight w:val="0"/>
      <w:marTop w:val="0"/>
      <w:marBottom w:val="0"/>
      <w:divBdr>
        <w:top w:val="none" w:sz="0" w:space="0" w:color="auto"/>
        <w:left w:val="none" w:sz="0" w:space="0" w:color="auto"/>
        <w:bottom w:val="none" w:sz="0" w:space="0" w:color="auto"/>
        <w:right w:val="none" w:sz="0" w:space="0" w:color="auto"/>
      </w:divBdr>
      <w:divsChild>
        <w:div w:id="1426223674">
          <w:marLeft w:val="0"/>
          <w:marRight w:val="0"/>
          <w:marTop w:val="0"/>
          <w:marBottom w:val="0"/>
          <w:divBdr>
            <w:top w:val="none" w:sz="0" w:space="0" w:color="auto"/>
            <w:left w:val="none" w:sz="0" w:space="0" w:color="auto"/>
            <w:bottom w:val="none" w:sz="0" w:space="0" w:color="auto"/>
            <w:right w:val="none" w:sz="0" w:space="0" w:color="auto"/>
          </w:divBdr>
          <w:divsChild>
            <w:div w:id="58866808">
              <w:marLeft w:val="0"/>
              <w:marRight w:val="0"/>
              <w:marTop w:val="0"/>
              <w:marBottom w:val="0"/>
              <w:divBdr>
                <w:top w:val="none" w:sz="0" w:space="0" w:color="auto"/>
                <w:left w:val="none" w:sz="0" w:space="0" w:color="auto"/>
                <w:bottom w:val="none" w:sz="0" w:space="0" w:color="auto"/>
                <w:right w:val="none" w:sz="0" w:space="0" w:color="auto"/>
              </w:divBdr>
              <w:divsChild>
                <w:div w:id="852573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0870037">
      <w:bodyDiv w:val="1"/>
      <w:marLeft w:val="0"/>
      <w:marRight w:val="0"/>
      <w:marTop w:val="0"/>
      <w:marBottom w:val="0"/>
      <w:divBdr>
        <w:top w:val="none" w:sz="0" w:space="0" w:color="auto"/>
        <w:left w:val="none" w:sz="0" w:space="0" w:color="auto"/>
        <w:bottom w:val="none" w:sz="0" w:space="0" w:color="auto"/>
        <w:right w:val="none" w:sz="0" w:space="0" w:color="auto"/>
      </w:divBdr>
    </w:div>
    <w:div w:id="1862279183">
      <w:bodyDiv w:val="1"/>
      <w:marLeft w:val="0"/>
      <w:marRight w:val="0"/>
      <w:marTop w:val="0"/>
      <w:marBottom w:val="0"/>
      <w:divBdr>
        <w:top w:val="none" w:sz="0" w:space="0" w:color="auto"/>
        <w:left w:val="none" w:sz="0" w:space="0" w:color="auto"/>
        <w:bottom w:val="none" w:sz="0" w:space="0" w:color="auto"/>
        <w:right w:val="none" w:sz="0" w:space="0" w:color="auto"/>
      </w:divBdr>
      <w:divsChild>
        <w:div w:id="370689318">
          <w:marLeft w:val="0"/>
          <w:marRight w:val="0"/>
          <w:marTop w:val="0"/>
          <w:marBottom w:val="0"/>
          <w:divBdr>
            <w:top w:val="none" w:sz="0" w:space="0" w:color="auto"/>
            <w:left w:val="none" w:sz="0" w:space="0" w:color="auto"/>
            <w:bottom w:val="none" w:sz="0" w:space="0" w:color="auto"/>
            <w:right w:val="none" w:sz="0" w:space="0" w:color="auto"/>
          </w:divBdr>
          <w:divsChild>
            <w:div w:id="1912931472">
              <w:marLeft w:val="0"/>
              <w:marRight w:val="0"/>
              <w:marTop w:val="0"/>
              <w:marBottom w:val="0"/>
              <w:divBdr>
                <w:top w:val="none" w:sz="0" w:space="0" w:color="auto"/>
                <w:left w:val="none" w:sz="0" w:space="0" w:color="auto"/>
                <w:bottom w:val="none" w:sz="0" w:space="0" w:color="auto"/>
                <w:right w:val="none" w:sz="0" w:space="0" w:color="auto"/>
              </w:divBdr>
              <w:divsChild>
                <w:div w:id="214783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3210405">
          <w:marLeft w:val="0"/>
          <w:marRight w:val="0"/>
          <w:marTop w:val="0"/>
          <w:marBottom w:val="0"/>
          <w:divBdr>
            <w:top w:val="none" w:sz="0" w:space="0" w:color="auto"/>
            <w:left w:val="none" w:sz="0" w:space="0" w:color="auto"/>
            <w:bottom w:val="none" w:sz="0" w:space="0" w:color="auto"/>
            <w:right w:val="none" w:sz="0" w:space="0" w:color="auto"/>
          </w:divBdr>
          <w:divsChild>
            <w:div w:id="430593660">
              <w:marLeft w:val="0"/>
              <w:marRight w:val="0"/>
              <w:marTop w:val="0"/>
              <w:marBottom w:val="0"/>
              <w:divBdr>
                <w:top w:val="none" w:sz="0" w:space="0" w:color="auto"/>
                <w:left w:val="none" w:sz="0" w:space="0" w:color="auto"/>
                <w:bottom w:val="none" w:sz="0" w:space="0" w:color="auto"/>
                <w:right w:val="none" w:sz="0" w:space="0" w:color="auto"/>
              </w:divBdr>
              <w:divsChild>
                <w:div w:id="83769051">
                  <w:marLeft w:val="0"/>
                  <w:marRight w:val="0"/>
                  <w:marTop w:val="0"/>
                  <w:marBottom w:val="0"/>
                  <w:divBdr>
                    <w:top w:val="none" w:sz="0" w:space="0" w:color="auto"/>
                    <w:left w:val="none" w:sz="0" w:space="0" w:color="auto"/>
                    <w:bottom w:val="none" w:sz="0" w:space="0" w:color="auto"/>
                    <w:right w:val="none" w:sz="0" w:space="0" w:color="auto"/>
                  </w:divBdr>
                </w:div>
              </w:divsChild>
            </w:div>
            <w:div w:id="1820221694">
              <w:marLeft w:val="0"/>
              <w:marRight w:val="0"/>
              <w:marTop w:val="0"/>
              <w:marBottom w:val="0"/>
              <w:divBdr>
                <w:top w:val="none" w:sz="0" w:space="0" w:color="auto"/>
                <w:left w:val="none" w:sz="0" w:space="0" w:color="auto"/>
                <w:bottom w:val="none" w:sz="0" w:space="0" w:color="auto"/>
                <w:right w:val="none" w:sz="0" w:space="0" w:color="auto"/>
              </w:divBdr>
              <w:divsChild>
                <w:div w:id="1207327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0629016">
      <w:bodyDiv w:val="1"/>
      <w:marLeft w:val="0"/>
      <w:marRight w:val="0"/>
      <w:marTop w:val="0"/>
      <w:marBottom w:val="0"/>
      <w:divBdr>
        <w:top w:val="none" w:sz="0" w:space="0" w:color="auto"/>
        <w:left w:val="none" w:sz="0" w:space="0" w:color="auto"/>
        <w:bottom w:val="none" w:sz="0" w:space="0" w:color="auto"/>
        <w:right w:val="none" w:sz="0" w:space="0" w:color="auto"/>
      </w:divBdr>
    </w:div>
    <w:div w:id="2137210747">
      <w:bodyDiv w:val="1"/>
      <w:marLeft w:val="0"/>
      <w:marRight w:val="0"/>
      <w:marTop w:val="0"/>
      <w:marBottom w:val="0"/>
      <w:divBdr>
        <w:top w:val="none" w:sz="0" w:space="0" w:color="auto"/>
        <w:left w:val="none" w:sz="0" w:space="0" w:color="auto"/>
        <w:bottom w:val="none" w:sz="0" w:space="0" w:color="auto"/>
        <w:right w:val="none" w:sz="0" w:space="0" w:color="auto"/>
      </w:divBdr>
      <w:divsChild>
        <w:div w:id="1219438358">
          <w:marLeft w:val="0"/>
          <w:marRight w:val="0"/>
          <w:marTop w:val="0"/>
          <w:marBottom w:val="0"/>
          <w:divBdr>
            <w:top w:val="none" w:sz="0" w:space="0" w:color="auto"/>
            <w:left w:val="none" w:sz="0" w:space="0" w:color="auto"/>
            <w:bottom w:val="none" w:sz="0" w:space="0" w:color="auto"/>
            <w:right w:val="none" w:sz="0" w:space="0" w:color="auto"/>
          </w:divBdr>
          <w:divsChild>
            <w:div w:id="6179617">
              <w:marLeft w:val="0"/>
              <w:marRight w:val="0"/>
              <w:marTop w:val="0"/>
              <w:marBottom w:val="0"/>
              <w:divBdr>
                <w:top w:val="none" w:sz="0" w:space="0" w:color="auto"/>
                <w:left w:val="none" w:sz="0" w:space="0" w:color="auto"/>
                <w:bottom w:val="none" w:sz="0" w:space="0" w:color="auto"/>
                <w:right w:val="none" w:sz="0" w:space="0" w:color="auto"/>
              </w:divBdr>
              <w:divsChild>
                <w:div w:id="1421177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republika.co.id/berita/q3pzjw377/disdukcapil-reynhard-sinaga-warga-depok" TargetMode="External"/><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elshinta.com/news/194261/2019/12/03/imigrasi-depok-kejar-komplotan-perdagangan-manusia-ke-luar-negeri"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hyperlink" Target="https://republika.co.id/berita/q3pzjw377/disdukcapil-reynhard-sinaga-warga-depok" TargetMode="External"/><Relationship Id="rId10" Type="http://schemas.openxmlformats.org/officeDocument/2006/relationships/hyperlink" Target="https://www.radardepok.com/2019/04/26-tki-ilegal-gagal-ke-taiwan/" TargetMode="External"/><Relationship Id="rId4" Type="http://schemas.openxmlformats.org/officeDocument/2006/relationships/settings" Target="settings.xml"/><Relationship Id="rId9" Type="http://schemas.openxmlformats.org/officeDocument/2006/relationships/hyperlink" Target="https://elshinta.com/news/194261/2019/12/03/imigrasi-depok-kejar-komplotan-perdagangan-manusia-ke-luar-negeri" TargetMode="External"/><Relationship Id="rId14" Type="http://schemas.openxmlformats.org/officeDocument/2006/relationships/hyperlink" Target="https://depokkota.bps.go.id/publication/download.html?nrbvfeve=ZGEwMzc0MzAxMzlkNzJkZWJmY2YzNGU4&amp;xzmn=aHR0cHM6Ly9kZXBva2tvdGEuYnBzLmdvLmlkL3B1YmxpY2F0aW9uLzIwMjAvMDQvMjcvZGEwMzc0MzAxMzlkNzJkZWJmY2YzNGU4L2tvdGEtZGVwb2stZGFsYW0tYW5na2EtMjAyMC5odG1s&amp;twoadfnoarfeauf=MjAyMC0wOS0xNCAyMjo0OTo1Nw%3D%3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E0578E-0F59-4184-92D3-9105B6EACE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180</TotalTime>
  <Pages>1</Pages>
  <Words>3121</Words>
  <Characters>17790</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20870</CharactersWithSpaces>
  <SharedDoc>false</SharedDoc>
  <HLinks>
    <vt:vector size="36" baseType="variant">
      <vt:variant>
        <vt:i4>4653124</vt:i4>
      </vt:variant>
      <vt:variant>
        <vt:i4>15</vt:i4>
      </vt:variant>
      <vt:variant>
        <vt:i4>0</vt:i4>
      </vt:variant>
      <vt:variant>
        <vt:i4>5</vt:i4>
      </vt:variant>
      <vt:variant>
        <vt:lpwstr>https://elshinta.com/news/194261/2019/12/03/imigrasi-depok-kejar-komplotan-perdagangan-manusia-ke-luar-negeri</vt:lpwstr>
      </vt:variant>
      <vt:variant>
        <vt:lpwstr/>
      </vt:variant>
      <vt:variant>
        <vt:i4>5242967</vt:i4>
      </vt:variant>
      <vt:variant>
        <vt:i4>12</vt:i4>
      </vt:variant>
      <vt:variant>
        <vt:i4>0</vt:i4>
      </vt:variant>
      <vt:variant>
        <vt:i4>5</vt:i4>
      </vt:variant>
      <vt:variant>
        <vt:lpwstr>https://republika.co.id/berita/q3pzjw377/disdukcapil-reynhard-sinaga-warga-depok</vt:lpwstr>
      </vt:variant>
      <vt:variant>
        <vt:lpwstr/>
      </vt:variant>
      <vt:variant>
        <vt:i4>3145767</vt:i4>
      </vt:variant>
      <vt:variant>
        <vt:i4>9</vt:i4>
      </vt:variant>
      <vt:variant>
        <vt:i4>0</vt:i4>
      </vt:variant>
      <vt:variant>
        <vt:i4>5</vt:i4>
      </vt:variant>
      <vt:variant>
        <vt:lpwstr>https://depokkota.bps.go.id/publication/download.html?nrbvfeve=ZGEwMzc0MzAxMzlkNzJkZWJmY2YzNGU4&amp;xzmn=aHR0cHM6Ly9kZXBva2tvdGEuYnBzLmdvLmlkL3B1YmxpY2F0aW9uLzIwMjAvMDQvMjcvZGEwMzc0MzAxMzlkNzJkZWJmY2YzNGU4L2tvdGEtZGVwb2stZGFsYW0tYW5na2EtMjAyMC5odG1s&amp;twoadfnoarfeauf=MjAyMC0wOS0xNCAyMjo0OTo1Nw%3D%3D</vt:lpwstr>
      </vt:variant>
      <vt:variant>
        <vt:lpwstr/>
      </vt:variant>
      <vt:variant>
        <vt:i4>5046281</vt:i4>
      </vt:variant>
      <vt:variant>
        <vt:i4>6</vt:i4>
      </vt:variant>
      <vt:variant>
        <vt:i4>0</vt:i4>
      </vt:variant>
      <vt:variant>
        <vt:i4>5</vt:i4>
      </vt:variant>
      <vt:variant>
        <vt:lpwstr>https://www.radardepok.com/2019/04/26-tki-ilegal-gagal-ke-taiwan/</vt:lpwstr>
      </vt:variant>
      <vt:variant>
        <vt:lpwstr/>
      </vt:variant>
      <vt:variant>
        <vt:i4>4653124</vt:i4>
      </vt:variant>
      <vt:variant>
        <vt:i4>3</vt:i4>
      </vt:variant>
      <vt:variant>
        <vt:i4>0</vt:i4>
      </vt:variant>
      <vt:variant>
        <vt:i4>5</vt:i4>
      </vt:variant>
      <vt:variant>
        <vt:lpwstr>https://elshinta.com/news/194261/2019/12/03/imigrasi-depok-kejar-komplotan-perdagangan-manusia-ke-luar-negeri</vt:lpwstr>
      </vt:variant>
      <vt:variant>
        <vt:lpwstr/>
      </vt:variant>
      <vt:variant>
        <vt:i4>5242967</vt:i4>
      </vt:variant>
      <vt:variant>
        <vt:i4>0</vt:i4>
      </vt:variant>
      <vt:variant>
        <vt:i4>0</vt:i4>
      </vt:variant>
      <vt:variant>
        <vt:i4>5</vt:i4>
      </vt:variant>
      <vt:variant>
        <vt:lpwstr>https://republika.co.id/berita/q3pzjw377/disdukcapil-reynhard-sinaga-warga-depok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cp:lastModifiedBy>Fakultas Hukum</cp:lastModifiedBy>
  <cp:revision>7</cp:revision>
  <dcterms:created xsi:type="dcterms:W3CDTF">2020-10-09T09:57:00Z</dcterms:created>
  <dcterms:modified xsi:type="dcterms:W3CDTF">2021-01-22T10:11:00Z</dcterms:modified>
</cp:coreProperties>
</file>